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F35A1" w14:textId="77777777" w:rsidR="003A72F5" w:rsidRPr="00AD6606" w:rsidRDefault="003A72F5" w:rsidP="003A72F5">
      <w:pPr>
        <w:pStyle w:val="a4"/>
        <w:tabs>
          <w:tab w:val="left" w:pos="686"/>
          <w:tab w:val="left" w:pos="6237"/>
        </w:tabs>
        <w:ind w:firstLine="142"/>
      </w:pPr>
      <w:r w:rsidRPr="00AD6606">
        <w:t xml:space="preserve">ДОГОВОР ПОДРЯДА </w:t>
      </w:r>
      <w:r w:rsidR="001647CE" w:rsidRPr="00AD6606">
        <w:t xml:space="preserve">  </w:t>
      </w:r>
      <w:r w:rsidR="00FC19C6">
        <w:t>№ ___________</w:t>
      </w:r>
    </w:p>
    <w:p w14:paraId="25F933D6" w14:textId="77777777" w:rsidR="009F79BE" w:rsidRPr="00AD6606" w:rsidRDefault="009F79BE" w:rsidP="003A72F5">
      <w:pPr>
        <w:pStyle w:val="a4"/>
        <w:tabs>
          <w:tab w:val="left" w:pos="686"/>
          <w:tab w:val="left" w:pos="6237"/>
        </w:tabs>
        <w:ind w:firstLine="142"/>
      </w:pPr>
    </w:p>
    <w:p w14:paraId="6446641E" w14:textId="77777777" w:rsidR="00711AE6" w:rsidRDefault="00C25C1B" w:rsidP="00711AE6">
      <w:pPr>
        <w:jc w:val="center"/>
        <w:rPr>
          <w:b/>
          <w:bCs/>
          <w:sz w:val="22"/>
          <w:szCs w:val="22"/>
        </w:rPr>
      </w:pPr>
      <w:r w:rsidRPr="006050F1">
        <w:rPr>
          <w:b/>
          <w:bCs/>
          <w:sz w:val="22"/>
          <w:szCs w:val="22"/>
        </w:rPr>
        <w:t xml:space="preserve">на </w:t>
      </w:r>
      <w:r w:rsidR="00711AE6">
        <w:rPr>
          <w:b/>
          <w:bCs/>
          <w:sz w:val="22"/>
          <w:szCs w:val="22"/>
        </w:rPr>
        <w:t xml:space="preserve">Проектно-изыскательские, строительно-монтажные, пусконаладочные работы, поставка оборудования по объекту: О_В158 Строительство здания для энергосбытовой бригады </w:t>
      </w:r>
      <w:proofErr w:type="spellStart"/>
      <w:r w:rsidR="00711AE6">
        <w:rPr>
          <w:b/>
          <w:bCs/>
          <w:sz w:val="22"/>
          <w:szCs w:val="22"/>
        </w:rPr>
        <w:t>Оёкского</w:t>
      </w:r>
      <w:proofErr w:type="spellEnd"/>
      <w:r w:rsidR="00711AE6">
        <w:rPr>
          <w:b/>
          <w:bCs/>
          <w:sz w:val="22"/>
          <w:szCs w:val="22"/>
        </w:rPr>
        <w:t xml:space="preserve"> РЭС, площадью 50 </w:t>
      </w:r>
      <w:proofErr w:type="spellStart"/>
      <w:r w:rsidR="00711AE6">
        <w:rPr>
          <w:b/>
          <w:bCs/>
          <w:sz w:val="22"/>
          <w:szCs w:val="22"/>
        </w:rPr>
        <w:t>кв.м</w:t>
      </w:r>
      <w:proofErr w:type="spellEnd"/>
      <w:r w:rsidR="00711AE6">
        <w:rPr>
          <w:b/>
          <w:bCs/>
          <w:sz w:val="22"/>
          <w:szCs w:val="22"/>
        </w:rPr>
        <w:t>."</w:t>
      </w:r>
    </w:p>
    <w:p w14:paraId="7B7BC8C2" w14:textId="77777777" w:rsidR="003E0405" w:rsidRPr="006050F1" w:rsidRDefault="003E0405" w:rsidP="00FC19C6">
      <w:pPr>
        <w:jc w:val="center"/>
        <w:rPr>
          <w:b/>
          <w:sz w:val="22"/>
          <w:szCs w:val="22"/>
        </w:rPr>
      </w:pPr>
      <w:r w:rsidRPr="006050F1">
        <w:rPr>
          <w:b/>
          <w:sz w:val="22"/>
          <w:szCs w:val="22"/>
        </w:rPr>
        <w:t>между</w:t>
      </w:r>
    </w:p>
    <w:p w14:paraId="56D1AFF7" w14:textId="77777777" w:rsidR="003A72F5" w:rsidRPr="006050F1" w:rsidRDefault="00EB449F" w:rsidP="00AD6606">
      <w:pPr>
        <w:spacing w:line="276" w:lineRule="auto"/>
        <w:jc w:val="center"/>
        <w:rPr>
          <w:b/>
          <w:bCs/>
          <w:sz w:val="22"/>
          <w:szCs w:val="22"/>
        </w:rPr>
      </w:pPr>
      <w:r w:rsidRPr="00EB449F">
        <w:rPr>
          <w:b/>
          <w:sz w:val="22"/>
          <w:szCs w:val="22"/>
        </w:rPr>
        <w:t>Акционерн</w:t>
      </w:r>
      <w:r>
        <w:rPr>
          <w:b/>
          <w:sz w:val="22"/>
          <w:szCs w:val="22"/>
        </w:rPr>
        <w:t xml:space="preserve">ым </w:t>
      </w:r>
      <w:r w:rsidR="004F03D5" w:rsidRPr="00EB449F">
        <w:rPr>
          <w:b/>
          <w:sz w:val="22"/>
          <w:szCs w:val="22"/>
        </w:rPr>
        <w:t>общество</w:t>
      </w:r>
      <w:r w:rsidR="004F03D5">
        <w:rPr>
          <w:b/>
          <w:sz w:val="22"/>
          <w:szCs w:val="22"/>
        </w:rPr>
        <w:t>м</w:t>
      </w:r>
      <w:r w:rsidR="004F03D5">
        <w:rPr>
          <w:b/>
          <w:sz w:val="24"/>
          <w:szCs w:val="24"/>
        </w:rPr>
        <w:t xml:space="preserve"> </w:t>
      </w:r>
      <w:r w:rsidR="004F03D5" w:rsidRPr="00FA70AB">
        <w:rPr>
          <w:b/>
          <w:sz w:val="22"/>
          <w:szCs w:val="22"/>
        </w:rPr>
        <w:t>«</w:t>
      </w:r>
      <w:r w:rsidRPr="00FA70AB">
        <w:rPr>
          <w:b/>
          <w:sz w:val="22"/>
          <w:szCs w:val="22"/>
        </w:rPr>
        <w:t>Иркутская электросетевая компания» (</w:t>
      </w:r>
      <w:r>
        <w:rPr>
          <w:b/>
          <w:sz w:val="22"/>
          <w:szCs w:val="22"/>
        </w:rPr>
        <w:t>АО</w:t>
      </w:r>
      <w:r w:rsidRPr="00FA70AB">
        <w:rPr>
          <w:b/>
          <w:sz w:val="22"/>
          <w:szCs w:val="22"/>
        </w:rPr>
        <w:t xml:space="preserve"> «ИЭСК</w:t>
      </w:r>
      <w:r w:rsidR="003A72F5" w:rsidRPr="006050F1">
        <w:rPr>
          <w:b/>
          <w:spacing w:val="-3"/>
          <w:sz w:val="22"/>
          <w:szCs w:val="22"/>
        </w:rPr>
        <w:t>»)</w:t>
      </w:r>
    </w:p>
    <w:p w14:paraId="45586960" w14:textId="77777777" w:rsidR="003A72F5" w:rsidRPr="006050F1" w:rsidRDefault="003A72F5" w:rsidP="003A72F5">
      <w:pPr>
        <w:spacing w:before="280"/>
        <w:jc w:val="center"/>
        <w:rPr>
          <w:b/>
          <w:bCs/>
          <w:sz w:val="22"/>
          <w:szCs w:val="22"/>
        </w:rPr>
      </w:pPr>
      <w:r w:rsidRPr="006050F1">
        <w:rPr>
          <w:b/>
          <w:bCs/>
          <w:sz w:val="22"/>
          <w:szCs w:val="22"/>
        </w:rPr>
        <w:t>и</w:t>
      </w:r>
    </w:p>
    <w:p w14:paraId="6BCF6F20" w14:textId="77777777" w:rsidR="00685CA1" w:rsidRPr="00AD6606" w:rsidRDefault="00685CA1" w:rsidP="003A72F5">
      <w:pPr>
        <w:spacing w:before="280"/>
        <w:jc w:val="center"/>
        <w:rPr>
          <w:b/>
          <w:bCs/>
          <w:sz w:val="24"/>
          <w:szCs w:val="24"/>
        </w:rPr>
      </w:pPr>
    </w:p>
    <w:p w14:paraId="0FE70402" w14:textId="77777777" w:rsidR="003A72F5" w:rsidRPr="00AD6606" w:rsidRDefault="00C25C1B" w:rsidP="003A72F5">
      <w:pPr>
        <w:spacing w:before="280"/>
        <w:jc w:val="center"/>
        <w:rPr>
          <w:b/>
          <w:bCs/>
          <w:sz w:val="24"/>
          <w:szCs w:val="24"/>
        </w:rPr>
      </w:pPr>
      <w:r w:rsidRPr="00AD6606">
        <w:rPr>
          <w:b/>
          <w:bCs/>
          <w:sz w:val="24"/>
          <w:szCs w:val="24"/>
        </w:rPr>
        <w:t>______________________________</w:t>
      </w:r>
      <w:r w:rsidR="003A72F5" w:rsidRPr="00AD6606">
        <w:rPr>
          <w:b/>
          <w:bCs/>
          <w:sz w:val="24"/>
          <w:szCs w:val="24"/>
        </w:rPr>
        <w:t>(</w:t>
      </w:r>
      <w:r w:rsidR="00685CA1" w:rsidRPr="00AD6606">
        <w:rPr>
          <w:b/>
          <w:sz w:val="24"/>
          <w:szCs w:val="24"/>
        </w:rPr>
        <w:t>_____________)</w:t>
      </w:r>
    </w:p>
    <w:p w14:paraId="2C916B10" w14:textId="77777777" w:rsidR="003A72F5" w:rsidRPr="00AD6606" w:rsidRDefault="003A72F5" w:rsidP="003A72F5">
      <w:pPr>
        <w:spacing w:before="2480" w:after="3680"/>
        <w:jc w:val="center"/>
        <w:rPr>
          <w:b/>
          <w:bCs/>
          <w:sz w:val="24"/>
          <w:szCs w:val="24"/>
        </w:rPr>
      </w:pPr>
      <w:r w:rsidRPr="00AD6606">
        <w:rPr>
          <w:b/>
          <w:bCs/>
          <w:sz w:val="24"/>
          <w:szCs w:val="24"/>
        </w:rPr>
        <w:t xml:space="preserve"> «________»________________</w:t>
      </w:r>
      <w:r w:rsidR="00B26E23" w:rsidRPr="00AD6606">
        <w:rPr>
          <w:b/>
          <w:bCs/>
          <w:sz w:val="24"/>
          <w:szCs w:val="24"/>
        </w:rPr>
        <w:t>202</w:t>
      </w:r>
      <w:r w:rsidR="006D285A">
        <w:rPr>
          <w:b/>
          <w:bCs/>
          <w:sz w:val="24"/>
          <w:szCs w:val="24"/>
        </w:rPr>
        <w:t>4</w:t>
      </w:r>
      <w:r w:rsidRPr="00AD6606">
        <w:rPr>
          <w:b/>
          <w:bCs/>
          <w:sz w:val="24"/>
          <w:szCs w:val="24"/>
        </w:rPr>
        <w:t xml:space="preserve"> г.</w:t>
      </w:r>
    </w:p>
    <w:p w14:paraId="61C51057" w14:textId="77777777" w:rsidR="003A72F5" w:rsidRPr="00AD6606" w:rsidRDefault="003A72F5" w:rsidP="003A72F5">
      <w:pPr>
        <w:tabs>
          <w:tab w:val="left" w:pos="1134"/>
        </w:tabs>
        <w:spacing w:before="120" w:after="120"/>
        <w:jc w:val="center"/>
        <w:rPr>
          <w:b/>
          <w:bCs/>
          <w:sz w:val="24"/>
          <w:szCs w:val="24"/>
        </w:rPr>
      </w:pPr>
      <w:r w:rsidRPr="00AD6606">
        <w:rPr>
          <w:b/>
          <w:bCs/>
          <w:sz w:val="24"/>
          <w:szCs w:val="24"/>
        </w:rPr>
        <w:t>г. Иркутск</w:t>
      </w:r>
    </w:p>
    <w:p w14:paraId="6010B70A" w14:textId="77777777" w:rsidR="003A72F5" w:rsidRPr="008E5FD0" w:rsidRDefault="003A72F5" w:rsidP="003A72F5">
      <w:pPr>
        <w:spacing w:before="120" w:after="120"/>
        <w:rPr>
          <w:b/>
          <w:bCs/>
          <w:sz w:val="22"/>
          <w:szCs w:val="22"/>
        </w:rPr>
        <w:sectPr w:rsidR="003A72F5" w:rsidRPr="008E5FD0" w:rsidSect="00130D02">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14:paraId="7C4AE7E0" w14:textId="77777777" w:rsidR="003A72F5" w:rsidRDefault="003A72F5" w:rsidP="003A72F5">
      <w:pPr>
        <w:pStyle w:val="a4"/>
        <w:tabs>
          <w:tab w:val="left" w:pos="686"/>
          <w:tab w:val="left" w:pos="6237"/>
        </w:tabs>
        <w:jc w:val="left"/>
      </w:pPr>
    </w:p>
    <w:p w14:paraId="60AE7622" w14:textId="77777777" w:rsidR="00130D02" w:rsidRPr="003107A8" w:rsidRDefault="00130D02" w:rsidP="00130D02">
      <w:pPr>
        <w:spacing w:before="120" w:after="120"/>
        <w:jc w:val="center"/>
        <w:rPr>
          <w:b/>
          <w:sz w:val="22"/>
          <w:szCs w:val="22"/>
        </w:rPr>
      </w:pPr>
      <w:r w:rsidRPr="003107A8">
        <w:rPr>
          <w:b/>
          <w:sz w:val="22"/>
          <w:szCs w:val="22"/>
        </w:rPr>
        <w:t>ОГЛАВЛЕНИЕ</w:t>
      </w:r>
    </w:p>
    <w:p w14:paraId="1FF6D6A3" w14:textId="77777777" w:rsidR="004F03D5" w:rsidRDefault="00130D02">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163654252" w:history="1">
        <w:r w:rsidR="004F03D5" w:rsidRPr="00B16955">
          <w:rPr>
            <w:rStyle w:val="ad"/>
            <w14:scene3d>
              <w14:camera w14:prst="orthographicFront"/>
              <w14:lightRig w14:rig="threePt" w14:dir="t">
                <w14:rot w14:lat="0" w14:lon="0" w14:rev="0"/>
              </w14:lightRig>
            </w14:scene3d>
            <w14:props3d w14:extrusionH="0" w14:contourW="0" w14:prstMaterial="warmMatte"/>
          </w:rPr>
          <w:t>РАЗДЕЛ I.</w:t>
        </w:r>
        <w:r w:rsidR="004F03D5">
          <w:rPr>
            <w:rFonts w:asciiTheme="minorHAnsi" w:eastAsiaTheme="minorEastAsia" w:hAnsiTheme="minorHAnsi" w:cstheme="minorBidi"/>
            <w:bCs w:val="0"/>
          </w:rPr>
          <w:tab/>
        </w:r>
        <w:r w:rsidR="004F03D5" w:rsidRPr="00B16955">
          <w:rPr>
            <w:rStyle w:val="ad"/>
          </w:rPr>
          <w:t>ОСНОВНЫЕ ПОЛОЖЕНИЯ ДОГОВОРА</w:t>
        </w:r>
        <w:r w:rsidR="004F03D5">
          <w:rPr>
            <w:webHidden/>
          </w:rPr>
          <w:tab/>
        </w:r>
        <w:r w:rsidR="004F03D5">
          <w:rPr>
            <w:webHidden/>
          </w:rPr>
          <w:fldChar w:fldCharType="begin"/>
        </w:r>
        <w:r w:rsidR="004F03D5">
          <w:rPr>
            <w:webHidden/>
          </w:rPr>
          <w:instrText xml:space="preserve"> PAGEREF _Toc163654252 \h </w:instrText>
        </w:r>
        <w:r w:rsidR="004F03D5">
          <w:rPr>
            <w:webHidden/>
          </w:rPr>
        </w:r>
        <w:r w:rsidR="004F03D5">
          <w:rPr>
            <w:webHidden/>
          </w:rPr>
          <w:fldChar w:fldCharType="separate"/>
        </w:r>
        <w:r w:rsidR="004F03D5">
          <w:rPr>
            <w:webHidden/>
          </w:rPr>
          <w:t>4</w:t>
        </w:r>
        <w:r w:rsidR="004F03D5">
          <w:rPr>
            <w:webHidden/>
          </w:rPr>
          <w:fldChar w:fldCharType="end"/>
        </w:r>
      </w:hyperlink>
    </w:p>
    <w:p w14:paraId="5B94EE59" w14:textId="77777777" w:rsidR="004F03D5" w:rsidRDefault="004E6314">
      <w:pPr>
        <w:pStyle w:val="23"/>
        <w:tabs>
          <w:tab w:val="left" w:pos="440"/>
          <w:tab w:val="right" w:pos="9346"/>
        </w:tabs>
        <w:rPr>
          <w:rFonts w:asciiTheme="minorHAnsi" w:eastAsiaTheme="minorEastAsia" w:hAnsiTheme="minorHAnsi" w:cstheme="minorBidi"/>
          <w:bCs w:val="0"/>
          <w:noProof/>
          <w:szCs w:val="22"/>
        </w:rPr>
      </w:pPr>
      <w:hyperlink w:anchor="_Toc163654253"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1.</w:t>
        </w:r>
        <w:r w:rsidR="004F03D5">
          <w:rPr>
            <w:rFonts w:asciiTheme="minorHAnsi" w:eastAsiaTheme="minorEastAsia" w:hAnsiTheme="minorHAnsi" w:cstheme="minorBidi"/>
            <w:bCs w:val="0"/>
            <w:noProof/>
            <w:szCs w:val="22"/>
          </w:rPr>
          <w:tab/>
        </w:r>
        <w:r w:rsidR="004F03D5" w:rsidRPr="00B16955">
          <w:rPr>
            <w:rStyle w:val="ad"/>
            <w:noProof/>
          </w:rPr>
          <w:t>Основные понятия и определения</w:t>
        </w:r>
        <w:r w:rsidR="004F03D5">
          <w:rPr>
            <w:noProof/>
            <w:webHidden/>
          </w:rPr>
          <w:tab/>
        </w:r>
        <w:r w:rsidR="004F03D5">
          <w:rPr>
            <w:noProof/>
            <w:webHidden/>
          </w:rPr>
          <w:fldChar w:fldCharType="begin"/>
        </w:r>
        <w:r w:rsidR="004F03D5">
          <w:rPr>
            <w:noProof/>
            <w:webHidden/>
          </w:rPr>
          <w:instrText xml:space="preserve"> PAGEREF _Toc163654253 \h </w:instrText>
        </w:r>
        <w:r w:rsidR="004F03D5">
          <w:rPr>
            <w:noProof/>
            <w:webHidden/>
          </w:rPr>
        </w:r>
        <w:r w:rsidR="004F03D5">
          <w:rPr>
            <w:noProof/>
            <w:webHidden/>
          </w:rPr>
          <w:fldChar w:fldCharType="separate"/>
        </w:r>
        <w:r w:rsidR="004F03D5">
          <w:rPr>
            <w:noProof/>
            <w:webHidden/>
          </w:rPr>
          <w:t>4</w:t>
        </w:r>
        <w:r w:rsidR="004F03D5">
          <w:rPr>
            <w:noProof/>
            <w:webHidden/>
          </w:rPr>
          <w:fldChar w:fldCharType="end"/>
        </w:r>
      </w:hyperlink>
    </w:p>
    <w:p w14:paraId="7B88C2F1" w14:textId="77777777" w:rsidR="004F03D5" w:rsidRDefault="004E6314">
      <w:pPr>
        <w:pStyle w:val="23"/>
        <w:tabs>
          <w:tab w:val="left" w:pos="440"/>
          <w:tab w:val="right" w:pos="9346"/>
        </w:tabs>
        <w:rPr>
          <w:rFonts w:asciiTheme="minorHAnsi" w:eastAsiaTheme="minorEastAsia" w:hAnsiTheme="minorHAnsi" w:cstheme="minorBidi"/>
          <w:bCs w:val="0"/>
          <w:noProof/>
          <w:szCs w:val="22"/>
        </w:rPr>
      </w:pPr>
      <w:hyperlink w:anchor="_Toc163654254"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2.</w:t>
        </w:r>
        <w:r w:rsidR="004F03D5">
          <w:rPr>
            <w:rFonts w:asciiTheme="minorHAnsi" w:eastAsiaTheme="minorEastAsia" w:hAnsiTheme="minorHAnsi" w:cstheme="minorBidi"/>
            <w:bCs w:val="0"/>
            <w:noProof/>
            <w:szCs w:val="22"/>
          </w:rPr>
          <w:tab/>
        </w:r>
        <w:r w:rsidR="004F03D5" w:rsidRPr="00B16955">
          <w:rPr>
            <w:rStyle w:val="ad"/>
            <w:noProof/>
          </w:rPr>
          <w:t>Предмет Договора</w:t>
        </w:r>
        <w:r w:rsidR="004F03D5">
          <w:rPr>
            <w:noProof/>
            <w:webHidden/>
          </w:rPr>
          <w:tab/>
        </w:r>
        <w:r w:rsidR="004F03D5">
          <w:rPr>
            <w:noProof/>
            <w:webHidden/>
          </w:rPr>
          <w:fldChar w:fldCharType="begin"/>
        </w:r>
        <w:r w:rsidR="004F03D5">
          <w:rPr>
            <w:noProof/>
            <w:webHidden/>
          </w:rPr>
          <w:instrText xml:space="preserve"> PAGEREF _Toc163654254 \h </w:instrText>
        </w:r>
        <w:r w:rsidR="004F03D5">
          <w:rPr>
            <w:noProof/>
            <w:webHidden/>
          </w:rPr>
        </w:r>
        <w:r w:rsidR="004F03D5">
          <w:rPr>
            <w:noProof/>
            <w:webHidden/>
          </w:rPr>
          <w:fldChar w:fldCharType="separate"/>
        </w:r>
        <w:r w:rsidR="004F03D5">
          <w:rPr>
            <w:noProof/>
            <w:webHidden/>
          </w:rPr>
          <w:t>7</w:t>
        </w:r>
        <w:r w:rsidR="004F03D5">
          <w:rPr>
            <w:noProof/>
            <w:webHidden/>
          </w:rPr>
          <w:fldChar w:fldCharType="end"/>
        </w:r>
      </w:hyperlink>
    </w:p>
    <w:p w14:paraId="48AB85FF" w14:textId="77777777" w:rsidR="004F03D5" w:rsidRDefault="004E6314">
      <w:pPr>
        <w:pStyle w:val="23"/>
        <w:tabs>
          <w:tab w:val="left" w:pos="440"/>
          <w:tab w:val="right" w:pos="9346"/>
        </w:tabs>
        <w:rPr>
          <w:rFonts w:asciiTheme="minorHAnsi" w:eastAsiaTheme="minorEastAsia" w:hAnsiTheme="minorHAnsi" w:cstheme="minorBidi"/>
          <w:bCs w:val="0"/>
          <w:noProof/>
          <w:szCs w:val="22"/>
        </w:rPr>
      </w:pPr>
      <w:hyperlink w:anchor="_Toc163654255"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3.</w:t>
        </w:r>
        <w:r w:rsidR="004F03D5">
          <w:rPr>
            <w:rFonts w:asciiTheme="minorHAnsi" w:eastAsiaTheme="minorEastAsia" w:hAnsiTheme="minorHAnsi" w:cstheme="minorBidi"/>
            <w:bCs w:val="0"/>
            <w:noProof/>
            <w:szCs w:val="22"/>
          </w:rPr>
          <w:tab/>
        </w:r>
        <w:r w:rsidR="004F03D5" w:rsidRPr="00B16955">
          <w:rPr>
            <w:rStyle w:val="ad"/>
            <w:noProof/>
          </w:rPr>
          <w:t>Сроки выполнения Работ</w:t>
        </w:r>
        <w:r w:rsidR="004F03D5">
          <w:rPr>
            <w:noProof/>
            <w:webHidden/>
          </w:rPr>
          <w:tab/>
        </w:r>
        <w:r w:rsidR="004F03D5">
          <w:rPr>
            <w:noProof/>
            <w:webHidden/>
          </w:rPr>
          <w:fldChar w:fldCharType="begin"/>
        </w:r>
        <w:r w:rsidR="004F03D5">
          <w:rPr>
            <w:noProof/>
            <w:webHidden/>
          </w:rPr>
          <w:instrText xml:space="preserve"> PAGEREF _Toc163654255 \h </w:instrText>
        </w:r>
        <w:r w:rsidR="004F03D5">
          <w:rPr>
            <w:noProof/>
            <w:webHidden/>
          </w:rPr>
        </w:r>
        <w:r w:rsidR="004F03D5">
          <w:rPr>
            <w:noProof/>
            <w:webHidden/>
          </w:rPr>
          <w:fldChar w:fldCharType="separate"/>
        </w:r>
        <w:r w:rsidR="004F03D5">
          <w:rPr>
            <w:noProof/>
            <w:webHidden/>
          </w:rPr>
          <w:t>8</w:t>
        </w:r>
        <w:r w:rsidR="004F03D5">
          <w:rPr>
            <w:noProof/>
            <w:webHidden/>
          </w:rPr>
          <w:fldChar w:fldCharType="end"/>
        </w:r>
      </w:hyperlink>
    </w:p>
    <w:p w14:paraId="77405795" w14:textId="77777777" w:rsidR="004F03D5" w:rsidRDefault="004E6314">
      <w:pPr>
        <w:pStyle w:val="23"/>
        <w:tabs>
          <w:tab w:val="left" w:pos="440"/>
          <w:tab w:val="right" w:pos="9346"/>
        </w:tabs>
        <w:rPr>
          <w:rFonts w:asciiTheme="minorHAnsi" w:eastAsiaTheme="minorEastAsia" w:hAnsiTheme="minorHAnsi" w:cstheme="minorBidi"/>
          <w:bCs w:val="0"/>
          <w:noProof/>
          <w:szCs w:val="22"/>
        </w:rPr>
      </w:pPr>
      <w:hyperlink w:anchor="_Toc163654256"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4.</w:t>
        </w:r>
        <w:r w:rsidR="004F03D5">
          <w:rPr>
            <w:rFonts w:asciiTheme="minorHAnsi" w:eastAsiaTheme="minorEastAsia" w:hAnsiTheme="minorHAnsi" w:cstheme="minorBidi"/>
            <w:bCs w:val="0"/>
            <w:noProof/>
            <w:szCs w:val="22"/>
          </w:rPr>
          <w:tab/>
        </w:r>
        <w:r w:rsidR="004F03D5" w:rsidRPr="00B16955">
          <w:rPr>
            <w:rStyle w:val="ad"/>
            <w:noProof/>
          </w:rPr>
          <w:t>Цена по Договору</w:t>
        </w:r>
        <w:r w:rsidR="004F03D5">
          <w:rPr>
            <w:noProof/>
            <w:webHidden/>
          </w:rPr>
          <w:tab/>
        </w:r>
        <w:r w:rsidR="004F03D5">
          <w:rPr>
            <w:noProof/>
            <w:webHidden/>
          </w:rPr>
          <w:fldChar w:fldCharType="begin"/>
        </w:r>
        <w:r w:rsidR="004F03D5">
          <w:rPr>
            <w:noProof/>
            <w:webHidden/>
          </w:rPr>
          <w:instrText xml:space="preserve"> PAGEREF _Toc163654256 \h </w:instrText>
        </w:r>
        <w:r w:rsidR="004F03D5">
          <w:rPr>
            <w:noProof/>
            <w:webHidden/>
          </w:rPr>
        </w:r>
        <w:r w:rsidR="004F03D5">
          <w:rPr>
            <w:noProof/>
            <w:webHidden/>
          </w:rPr>
          <w:fldChar w:fldCharType="separate"/>
        </w:r>
        <w:r w:rsidR="004F03D5">
          <w:rPr>
            <w:noProof/>
            <w:webHidden/>
          </w:rPr>
          <w:t>8</w:t>
        </w:r>
        <w:r w:rsidR="004F03D5">
          <w:rPr>
            <w:noProof/>
            <w:webHidden/>
          </w:rPr>
          <w:fldChar w:fldCharType="end"/>
        </w:r>
      </w:hyperlink>
    </w:p>
    <w:p w14:paraId="7A6CE80F" w14:textId="77777777" w:rsidR="004F03D5" w:rsidRDefault="004E6314">
      <w:pPr>
        <w:pStyle w:val="23"/>
        <w:tabs>
          <w:tab w:val="left" w:pos="440"/>
          <w:tab w:val="right" w:pos="9346"/>
        </w:tabs>
        <w:rPr>
          <w:rFonts w:asciiTheme="minorHAnsi" w:eastAsiaTheme="minorEastAsia" w:hAnsiTheme="minorHAnsi" w:cstheme="minorBidi"/>
          <w:bCs w:val="0"/>
          <w:noProof/>
          <w:szCs w:val="22"/>
        </w:rPr>
      </w:pPr>
      <w:hyperlink w:anchor="_Toc163654257"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5.</w:t>
        </w:r>
        <w:r w:rsidR="004F03D5">
          <w:rPr>
            <w:rFonts w:asciiTheme="minorHAnsi" w:eastAsiaTheme="minorEastAsia" w:hAnsiTheme="minorHAnsi" w:cstheme="minorBidi"/>
            <w:bCs w:val="0"/>
            <w:noProof/>
            <w:szCs w:val="22"/>
          </w:rPr>
          <w:tab/>
        </w:r>
        <w:r w:rsidR="004F03D5" w:rsidRPr="00B16955">
          <w:rPr>
            <w:rStyle w:val="ad"/>
            <w:noProof/>
          </w:rPr>
          <w:t>Порядок и условия платежей</w:t>
        </w:r>
        <w:r w:rsidR="004F03D5">
          <w:rPr>
            <w:noProof/>
            <w:webHidden/>
          </w:rPr>
          <w:tab/>
        </w:r>
        <w:r w:rsidR="004F03D5">
          <w:rPr>
            <w:noProof/>
            <w:webHidden/>
          </w:rPr>
          <w:fldChar w:fldCharType="begin"/>
        </w:r>
        <w:r w:rsidR="004F03D5">
          <w:rPr>
            <w:noProof/>
            <w:webHidden/>
          </w:rPr>
          <w:instrText xml:space="preserve"> PAGEREF _Toc163654257 \h </w:instrText>
        </w:r>
        <w:r w:rsidR="004F03D5">
          <w:rPr>
            <w:noProof/>
            <w:webHidden/>
          </w:rPr>
        </w:r>
        <w:r w:rsidR="004F03D5">
          <w:rPr>
            <w:noProof/>
            <w:webHidden/>
          </w:rPr>
          <w:fldChar w:fldCharType="separate"/>
        </w:r>
        <w:r w:rsidR="004F03D5">
          <w:rPr>
            <w:noProof/>
            <w:webHidden/>
          </w:rPr>
          <w:t>10</w:t>
        </w:r>
        <w:r w:rsidR="004F03D5">
          <w:rPr>
            <w:noProof/>
            <w:webHidden/>
          </w:rPr>
          <w:fldChar w:fldCharType="end"/>
        </w:r>
      </w:hyperlink>
    </w:p>
    <w:p w14:paraId="3F0F8E3F" w14:textId="77777777" w:rsidR="004F03D5" w:rsidRDefault="004E6314">
      <w:pPr>
        <w:pStyle w:val="11"/>
        <w:rPr>
          <w:rFonts w:asciiTheme="minorHAnsi" w:eastAsiaTheme="minorEastAsia" w:hAnsiTheme="minorHAnsi" w:cstheme="minorBidi"/>
          <w:bCs w:val="0"/>
        </w:rPr>
      </w:pPr>
      <w:hyperlink w:anchor="_Toc163654258" w:history="1">
        <w:r w:rsidR="004F03D5" w:rsidRPr="00B16955">
          <w:rPr>
            <w:rStyle w:val="ad"/>
            <w14:scene3d>
              <w14:camera w14:prst="orthographicFront"/>
              <w14:lightRig w14:rig="threePt" w14:dir="t">
                <w14:rot w14:lat="0" w14:lon="0" w14:rev="0"/>
              </w14:lightRig>
            </w14:scene3d>
            <w14:props3d w14:extrusionH="0" w14:contourW="0" w14:prstMaterial="warmMatte"/>
          </w:rPr>
          <w:t>РАЗДЕЛ II.</w:t>
        </w:r>
        <w:r w:rsidR="004F03D5">
          <w:rPr>
            <w:rFonts w:asciiTheme="minorHAnsi" w:eastAsiaTheme="minorEastAsia" w:hAnsiTheme="minorHAnsi" w:cstheme="minorBidi"/>
            <w:bCs w:val="0"/>
          </w:rPr>
          <w:tab/>
        </w:r>
        <w:r w:rsidR="004F03D5" w:rsidRPr="00B16955">
          <w:rPr>
            <w:rStyle w:val="ad"/>
          </w:rPr>
          <w:t>ОБЩИЕ ОБЯЗАТЕЛЬСТВА СТОРОН</w:t>
        </w:r>
        <w:r w:rsidR="004F03D5">
          <w:rPr>
            <w:webHidden/>
          </w:rPr>
          <w:tab/>
        </w:r>
        <w:r w:rsidR="004F03D5">
          <w:rPr>
            <w:webHidden/>
          </w:rPr>
          <w:fldChar w:fldCharType="begin"/>
        </w:r>
        <w:r w:rsidR="004F03D5">
          <w:rPr>
            <w:webHidden/>
          </w:rPr>
          <w:instrText xml:space="preserve"> PAGEREF _Toc163654258 \h </w:instrText>
        </w:r>
        <w:r w:rsidR="004F03D5">
          <w:rPr>
            <w:webHidden/>
          </w:rPr>
        </w:r>
        <w:r w:rsidR="004F03D5">
          <w:rPr>
            <w:webHidden/>
          </w:rPr>
          <w:fldChar w:fldCharType="separate"/>
        </w:r>
        <w:r w:rsidR="004F03D5">
          <w:rPr>
            <w:webHidden/>
          </w:rPr>
          <w:t>11</w:t>
        </w:r>
        <w:r w:rsidR="004F03D5">
          <w:rPr>
            <w:webHidden/>
          </w:rPr>
          <w:fldChar w:fldCharType="end"/>
        </w:r>
      </w:hyperlink>
    </w:p>
    <w:p w14:paraId="52D0D809" w14:textId="77777777" w:rsidR="004F03D5" w:rsidRDefault="004E6314">
      <w:pPr>
        <w:pStyle w:val="23"/>
        <w:tabs>
          <w:tab w:val="left" w:pos="440"/>
          <w:tab w:val="right" w:pos="9346"/>
        </w:tabs>
        <w:rPr>
          <w:rFonts w:asciiTheme="minorHAnsi" w:eastAsiaTheme="minorEastAsia" w:hAnsiTheme="minorHAnsi" w:cstheme="minorBidi"/>
          <w:bCs w:val="0"/>
          <w:noProof/>
          <w:szCs w:val="22"/>
        </w:rPr>
      </w:pPr>
      <w:hyperlink w:anchor="_Toc163654259"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6.</w:t>
        </w:r>
        <w:r w:rsidR="004F03D5">
          <w:rPr>
            <w:rFonts w:asciiTheme="minorHAnsi" w:eastAsiaTheme="minorEastAsia" w:hAnsiTheme="minorHAnsi" w:cstheme="minorBidi"/>
            <w:bCs w:val="0"/>
            <w:noProof/>
            <w:szCs w:val="22"/>
          </w:rPr>
          <w:tab/>
        </w:r>
        <w:r w:rsidR="004F03D5" w:rsidRPr="00B16955">
          <w:rPr>
            <w:rStyle w:val="ad"/>
            <w:noProof/>
          </w:rPr>
          <w:t>Обязательства Подрядчика</w:t>
        </w:r>
        <w:r w:rsidR="004F03D5">
          <w:rPr>
            <w:noProof/>
            <w:webHidden/>
          </w:rPr>
          <w:tab/>
        </w:r>
        <w:r w:rsidR="004F03D5">
          <w:rPr>
            <w:noProof/>
            <w:webHidden/>
          </w:rPr>
          <w:fldChar w:fldCharType="begin"/>
        </w:r>
        <w:r w:rsidR="004F03D5">
          <w:rPr>
            <w:noProof/>
            <w:webHidden/>
          </w:rPr>
          <w:instrText xml:space="preserve"> PAGEREF _Toc163654259 \h </w:instrText>
        </w:r>
        <w:r w:rsidR="004F03D5">
          <w:rPr>
            <w:noProof/>
            <w:webHidden/>
          </w:rPr>
        </w:r>
        <w:r w:rsidR="004F03D5">
          <w:rPr>
            <w:noProof/>
            <w:webHidden/>
          </w:rPr>
          <w:fldChar w:fldCharType="separate"/>
        </w:r>
        <w:r w:rsidR="004F03D5">
          <w:rPr>
            <w:noProof/>
            <w:webHidden/>
          </w:rPr>
          <w:t>11</w:t>
        </w:r>
        <w:r w:rsidR="004F03D5">
          <w:rPr>
            <w:noProof/>
            <w:webHidden/>
          </w:rPr>
          <w:fldChar w:fldCharType="end"/>
        </w:r>
      </w:hyperlink>
    </w:p>
    <w:p w14:paraId="30FCA03F" w14:textId="77777777" w:rsidR="004F03D5" w:rsidRDefault="004E6314">
      <w:pPr>
        <w:pStyle w:val="23"/>
        <w:tabs>
          <w:tab w:val="left" w:pos="440"/>
          <w:tab w:val="right" w:pos="9346"/>
        </w:tabs>
        <w:rPr>
          <w:rFonts w:asciiTheme="minorHAnsi" w:eastAsiaTheme="minorEastAsia" w:hAnsiTheme="minorHAnsi" w:cstheme="minorBidi"/>
          <w:bCs w:val="0"/>
          <w:noProof/>
          <w:szCs w:val="22"/>
        </w:rPr>
      </w:pPr>
      <w:hyperlink w:anchor="_Toc163654260"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7.</w:t>
        </w:r>
        <w:r w:rsidR="004F03D5">
          <w:rPr>
            <w:rFonts w:asciiTheme="minorHAnsi" w:eastAsiaTheme="minorEastAsia" w:hAnsiTheme="minorHAnsi" w:cstheme="minorBidi"/>
            <w:bCs w:val="0"/>
            <w:noProof/>
            <w:szCs w:val="22"/>
          </w:rPr>
          <w:tab/>
        </w:r>
        <w:r w:rsidR="004F03D5" w:rsidRPr="00B16955">
          <w:rPr>
            <w:rStyle w:val="ad"/>
            <w:noProof/>
          </w:rPr>
          <w:t>Права Подрядчика</w:t>
        </w:r>
        <w:r w:rsidR="004F03D5">
          <w:rPr>
            <w:noProof/>
            <w:webHidden/>
          </w:rPr>
          <w:tab/>
        </w:r>
        <w:r w:rsidR="004F03D5">
          <w:rPr>
            <w:noProof/>
            <w:webHidden/>
          </w:rPr>
          <w:fldChar w:fldCharType="begin"/>
        </w:r>
        <w:r w:rsidR="004F03D5">
          <w:rPr>
            <w:noProof/>
            <w:webHidden/>
          </w:rPr>
          <w:instrText xml:space="preserve"> PAGEREF _Toc163654260 \h </w:instrText>
        </w:r>
        <w:r w:rsidR="004F03D5">
          <w:rPr>
            <w:noProof/>
            <w:webHidden/>
          </w:rPr>
        </w:r>
        <w:r w:rsidR="004F03D5">
          <w:rPr>
            <w:noProof/>
            <w:webHidden/>
          </w:rPr>
          <w:fldChar w:fldCharType="separate"/>
        </w:r>
        <w:r w:rsidR="004F03D5">
          <w:rPr>
            <w:noProof/>
            <w:webHidden/>
          </w:rPr>
          <w:t>15</w:t>
        </w:r>
        <w:r w:rsidR="004F03D5">
          <w:rPr>
            <w:noProof/>
            <w:webHidden/>
          </w:rPr>
          <w:fldChar w:fldCharType="end"/>
        </w:r>
      </w:hyperlink>
    </w:p>
    <w:p w14:paraId="669C5598" w14:textId="77777777" w:rsidR="004F03D5" w:rsidRDefault="004E6314">
      <w:pPr>
        <w:pStyle w:val="23"/>
        <w:tabs>
          <w:tab w:val="left" w:pos="440"/>
          <w:tab w:val="right" w:pos="9346"/>
        </w:tabs>
        <w:rPr>
          <w:rFonts w:asciiTheme="minorHAnsi" w:eastAsiaTheme="minorEastAsia" w:hAnsiTheme="minorHAnsi" w:cstheme="minorBidi"/>
          <w:bCs w:val="0"/>
          <w:noProof/>
          <w:szCs w:val="22"/>
        </w:rPr>
      </w:pPr>
      <w:hyperlink w:anchor="_Toc163654261"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8.</w:t>
        </w:r>
        <w:r w:rsidR="004F03D5">
          <w:rPr>
            <w:rFonts w:asciiTheme="minorHAnsi" w:eastAsiaTheme="minorEastAsia" w:hAnsiTheme="minorHAnsi" w:cstheme="minorBidi"/>
            <w:bCs w:val="0"/>
            <w:noProof/>
            <w:szCs w:val="22"/>
          </w:rPr>
          <w:tab/>
        </w:r>
        <w:r w:rsidR="004F03D5" w:rsidRPr="00B16955">
          <w:rPr>
            <w:rStyle w:val="ad"/>
            <w:noProof/>
          </w:rPr>
          <w:t>Обязательства Заказчика</w:t>
        </w:r>
        <w:r w:rsidR="004F03D5">
          <w:rPr>
            <w:noProof/>
            <w:webHidden/>
          </w:rPr>
          <w:tab/>
        </w:r>
        <w:r w:rsidR="004F03D5">
          <w:rPr>
            <w:noProof/>
            <w:webHidden/>
          </w:rPr>
          <w:fldChar w:fldCharType="begin"/>
        </w:r>
        <w:r w:rsidR="004F03D5">
          <w:rPr>
            <w:noProof/>
            <w:webHidden/>
          </w:rPr>
          <w:instrText xml:space="preserve"> PAGEREF _Toc163654261 \h </w:instrText>
        </w:r>
        <w:r w:rsidR="004F03D5">
          <w:rPr>
            <w:noProof/>
            <w:webHidden/>
          </w:rPr>
        </w:r>
        <w:r w:rsidR="004F03D5">
          <w:rPr>
            <w:noProof/>
            <w:webHidden/>
          </w:rPr>
          <w:fldChar w:fldCharType="separate"/>
        </w:r>
        <w:r w:rsidR="004F03D5">
          <w:rPr>
            <w:noProof/>
            <w:webHidden/>
          </w:rPr>
          <w:t>16</w:t>
        </w:r>
        <w:r w:rsidR="004F03D5">
          <w:rPr>
            <w:noProof/>
            <w:webHidden/>
          </w:rPr>
          <w:fldChar w:fldCharType="end"/>
        </w:r>
      </w:hyperlink>
    </w:p>
    <w:p w14:paraId="168C97B7" w14:textId="77777777" w:rsidR="004F03D5" w:rsidRDefault="004E6314">
      <w:pPr>
        <w:pStyle w:val="23"/>
        <w:tabs>
          <w:tab w:val="left" w:pos="440"/>
          <w:tab w:val="right" w:pos="9346"/>
        </w:tabs>
        <w:rPr>
          <w:rFonts w:asciiTheme="minorHAnsi" w:eastAsiaTheme="minorEastAsia" w:hAnsiTheme="minorHAnsi" w:cstheme="minorBidi"/>
          <w:bCs w:val="0"/>
          <w:noProof/>
          <w:szCs w:val="22"/>
        </w:rPr>
      </w:pPr>
      <w:hyperlink w:anchor="_Toc163654262"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9.</w:t>
        </w:r>
        <w:r w:rsidR="004F03D5">
          <w:rPr>
            <w:rFonts w:asciiTheme="minorHAnsi" w:eastAsiaTheme="minorEastAsia" w:hAnsiTheme="minorHAnsi" w:cstheme="minorBidi"/>
            <w:bCs w:val="0"/>
            <w:noProof/>
            <w:szCs w:val="22"/>
          </w:rPr>
          <w:tab/>
        </w:r>
        <w:r w:rsidR="004F03D5" w:rsidRPr="00B16955">
          <w:rPr>
            <w:rStyle w:val="ad"/>
            <w:noProof/>
          </w:rPr>
          <w:t>Права Заказчика</w:t>
        </w:r>
        <w:r w:rsidR="004F03D5">
          <w:rPr>
            <w:noProof/>
            <w:webHidden/>
          </w:rPr>
          <w:tab/>
        </w:r>
        <w:r w:rsidR="004F03D5">
          <w:rPr>
            <w:noProof/>
            <w:webHidden/>
          </w:rPr>
          <w:fldChar w:fldCharType="begin"/>
        </w:r>
        <w:r w:rsidR="004F03D5">
          <w:rPr>
            <w:noProof/>
            <w:webHidden/>
          </w:rPr>
          <w:instrText xml:space="preserve"> PAGEREF _Toc163654262 \h </w:instrText>
        </w:r>
        <w:r w:rsidR="004F03D5">
          <w:rPr>
            <w:noProof/>
            <w:webHidden/>
          </w:rPr>
        </w:r>
        <w:r w:rsidR="004F03D5">
          <w:rPr>
            <w:noProof/>
            <w:webHidden/>
          </w:rPr>
          <w:fldChar w:fldCharType="separate"/>
        </w:r>
        <w:r w:rsidR="004F03D5">
          <w:rPr>
            <w:noProof/>
            <w:webHidden/>
          </w:rPr>
          <w:t>16</w:t>
        </w:r>
        <w:r w:rsidR="004F03D5">
          <w:rPr>
            <w:noProof/>
            <w:webHidden/>
          </w:rPr>
          <w:fldChar w:fldCharType="end"/>
        </w:r>
      </w:hyperlink>
    </w:p>
    <w:p w14:paraId="2AA505BF"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63"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10.</w:t>
        </w:r>
        <w:r w:rsidR="004F03D5">
          <w:rPr>
            <w:rFonts w:asciiTheme="minorHAnsi" w:eastAsiaTheme="minorEastAsia" w:hAnsiTheme="minorHAnsi" w:cstheme="minorBidi"/>
            <w:bCs w:val="0"/>
            <w:noProof/>
            <w:szCs w:val="22"/>
          </w:rPr>
          <w:tab/>
        </w:r>
        <w:r w:rsidR="004F03D5" w:rsidRPr="00B16955">
          <w:rPr>
            <w:rStyle w:val="ad"/>
            <w:noProof/>
          </w:rPr>
          <w:t>Персонал Подрядчика</w:t>
        </w:r>
        <w:r w:rsidR="004F03D5">
          <w:rPr>
            <w:noProof/>
            <w:webHidden/>
          </w:rPr>
          <w:tab/>
        </w:r>
        <w:r w:rsidR="004F03D5">
          <w:rPr>
            <w:noProof/>
            <w:webHidden/>
          </w:rPr>
          <w:fldChar w:fldCharType="begin"/>
        </w:r>
        <w:r w:rsidR="004F03D5">
          <w:rPr>
            <w:noProof/>
            <w:webHidden/>
          </w:rPr>
          <w:instrText xml:space="preserve"> PAGEREF _Toc163654263 \h </w:instrText>
        </w:r>
        <w:r w:rsidR="004F03D5">
          <w:rPr>
            <w:noProof/>
            <w:webHidden/>
          </w:rPr>
        </w:r>
        <w:r w:rsidR="004F03D5">
          <w:rPr>
            <w:noProof/>
            <w:webHidden/>
          </w:rPr>
          <w:fldChar w:fldCharType="separate"/>
        </w:r>
        <w:r w:rsidR="004F03D5">
          <w:rPr>
            <w:noProof/>
            <w:webHidden/>
          </w:rPr>
          <w:t>17</w:t>
        </w:r>
        <w:r w:rsidR="004F03D5">
          <w:rPr>
            <w:noProof/>
            <w:webHidden/>
          </w:rPr>
          <w:fldChar w:fldCharType="end"/>
        </w:r>
      </w:hyperlink>
    </w:p>
    <w:p w14:paraId="17DA480E"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64"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11.</w:t>
        </w:r>
        <w:r w:rsidR="004F03D5">
          <w:rPr>
            <w:rFonts w:asciiTheme="minorHAnsi" w:eastAsiaTheme="minorEastAsia" w:hAnsiTheme="minorHAnsi" w:cstheme="minorBidi"/>
            <w:bCs w:val="0"/>
            <w:noProof/>
            <w:szCs w:val="22"/>
          </w:rPr>
          <w:tab/>
        </w:r>
        <w:r w:rsidR="004F03D5" w:rsidRPr="00B16955">
          <w:rPr>
            <w:rStyle w:val="ad"/>
            <w:noProof/>
          </w:rPr>
          <w:t>Членство в саморегулируемой организации</w:t>
        </w:r>
        <w:r w:rsidR="004F03D5">
          <w:rPr>
            <w:noProof/>
            <w:webHidden/>
          </w:rPr>
          <w:tab/>
        </w:r>
        <w:r w:rsidR="004F03D5">
          <w:rPr>
            <w:noProof/>
            <w:webHidden/>
          </w:rPr>
          <w:fldChar w:fldCharType="begin"/>
        </w:r>
        <w:r w:rsidR="004F03D5">
          <w:rPr>
            <w:noProof/>
            <w:webHidden/>
          </w:rPr>
          <w:instrText xml:space="preserve"> PAGEREF _Toc163654264 \h </w:instrText>
        </w:r>
        <w:r w:rsidR="004F03D5">
          <w:rPr>
            <w:noProof/>
            <w:webHidden/>
          </w:rPr>
        </w:r>
        <w:r w:rsidR="004F03D5">
          <w:rPr>
            <w:noProof/>
            <w:webHidden/>
          </w:rPr>
          <w:fldChar w:fldCharType="separate"/>
        </w:r>
        <w:r w:rsidR="004F03D5">
          <w:rPr>
            <w:noProof/>
            <w:webHidden/>
          </w:rPr>
          <w:t>18</w:t>
        </w:r>
        <w:r w:rsidR="004F03D5">
          <w:rPr>
            <w:noProof/>
            <w:webHidden/>
          </w:rPr>
          <w:fldChar w:fldCharType="end"/>
        </w:r>
      </w:hyperlink>
    </w:p>
    <w:p w14:paraId="2C0B087F"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65"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12.</w:t>
        </w:r>
        <w:r w:rsidR="004F03D5">
          <w:rPr>
            <w:rFonts w:asciiTheme="minorHAnsi" w:eastAsiaTheme="minorEastAsia" w:hAnsiTheme="minorHAnsi" w:cstheme="minorBidi"/>
            <w:bCs w:val="0"/>
            <w:noProof/>
            <w:szCs w:val="22"/>
          </w:rPr>
          <w:tab/>
        </w:r>
        <w:r w:rsidR="004F03D5" w:rsidRPr="00B16955">
          <w:rPr>
            <w:rStyle w:val="ad"/>
            <w:noProof/>
          </w:rPr>
          <w:t>Привлечение Субподрядных организаций</w:t>
        </w:r>
        <w:r w:rsidR="004F03D5">
          <w:rPr>
            <w:noProof/>
            <w:webHidden/>
          </w:rPr>
          <w:tab/>
        </w:r>
        <w:r w:rsidR="004F03D5">
          <w:rPr>
            <w:noProof/>
            <w:webHidden/>
          </w:rPr>
          <w:fldChar w:fldCharType="begin"/>
        </w:r>
        <w:r w:rsidR="004F03D5">
          <w:rPr>
            <w:noProof/>
            <w:webHidden/>
          </w:rPr>
          <w:instrText xml:space="preserve"> PAGEREF _Toc163654265 \h </w:instrText>
        </w:r>
        <w:r w:rsidR="004F03D5">
          <w:rPr>
            <w:noProof/>
            <w:webHidden/>
          </w:rPr>
        </w:r>
        <w:r w:rsidR="004F03D5">
          <w:rPr>
            <w:noProof/>
            <w:webHidden/>
          </w:rPr>
          <w:fldChar w:fldCharType="separate"/>
        </w:r>
        <w:r w:rsidR="004F03D5">
          <w:rPr>
            <w:noProof/>
            <w:webHidden/>
          </w:rPr>
          <w:t>18</w:t>
        </w:r>
        <w:r w:rsidR="004F03D5">
          <w:rPr>
            <w:noProof/>
            <w:webHidden/>
          </w:rPr>
          <w:fldChar w:fldCharType="end"/>
        </w:r>
      </w:hyperlink>
    </w:p>
    <w:p w14:paraId="3E51A796"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66"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13.</w:t>
        </w:r>
        <w:r w:rsidR="004F03D5">
          <w:rPr>
            <w:rFonts w:asciiTheme="minorHAnsi" w:eastAsiaTheme="minorEastAsia" w:hAnsiTheme="minorHAnsi" w:cstheme="minorBidi"/>
            <w:bCs w:val="0"/>
            <w:noProof/>
            <w:szCs w:val="22"/>
          </w:rPr>
          <w:tab/>
        </w:r>
        <w:r w:rsidR="004F03D5" w:rsidRPr="00B16955">
          <w:rPr>
            <w:rStyle w:val="ad"/>
            <w:noProof/>
          </w:rPr>
          <w:t>Исходные данные</w:t>
        </w:r>
        <w:r w:rsidR="004F03D5">
          <w:rPr>
            <w:noProof/>
            <w:webHidden/>
          </w:rPr>
          <w:tab/>
        </w:r>
        <w:r w:rsidR="004F03D5">
          <w:rPr>
            <w:noProof/>
            <w:webHidden/>
          </w:rPr>
          <w:fldChar w:fldCharType="begin"/>
        </w:r>
        <w:r w:rsidR="004F03D5">
          <w:rPr>
            <w:noProof/>
            <w:webHidden/>
          </w:rPr>
          <w:instrText xml:space="preserve"> PAGEREF _Toc163654266 \h </w:instrText>
        </w:r>
        <w:r w:rsidR="004F03D5">
          <w:rPr>
            <w:noProof/>
            <w:webHidden/>
          </w:rPr>
        </w:r>
        <w:r w:rsidR="004F03D5">
          <w:rPr>
            <w:noProof/>
            <w:webHidden/>
          </w:rPr>
          <w:fldChar w:fldCharType="separate"/>
        </w:r>
        <w:r w:rsidR="004F03D5">
          <w:rPr>
            <w:noProof/>
            <w:webHidden/>
          </w:rPr>
          <w:t>20</w:t>
        </w:r>
        <w:r w:rsidR="004F03D5">
          <w:rPr>
            <w:noProof/>
            <w:webHidden/>
          </w:rPr>
          <w:fldChar w:fldCharType="end"/>
        </w:r>
      </w:hyperlink>
    </w:p>
    <w:p w14:paraId="5D96E8DA" w14:textId="77777777" w:rsidR="004F03D5" w:rsidRDefault="004E6314">
      <w:pPr>
        <w:pStyle w:val="11"/>
        <w:rPr>
          <w:rFonts w:asciiTheme="minorHAnsi" w:eastAsiaTheme="minorEastAsia" w:hAnsiTheme="minorHAnsi" w:cstheme="minorBidi"/>
          <w:bCs w:val="0"/>
        </w:rPr>
      </w:pPr>
      <w:hyperlink w:anchor="_Toc163654267" w:history="1">
        <w:r w:rsidR="004F03D5" w:rsidRPr="00B16955">
          <w:rPr>
            <w:rStyle w:val="ad"/>
            <w14:scene3d>
              <w14:camera w14:prst="orthographicFront"/>
              <w14:lightRig w14:rig="threePt" w14:dir="t">
                <w14:rot w14:lat="0" w14:lon="0" w14:rev="0"/>
              </w14:lightRig>
            </w14:scene3d>
            <w14:props3d w14:extrusionH="0" w14:contourW="0" w14:prstMaterial="warmMatte"/>
          </w:rPr>
          <w:t>РАЗДЕЛ III.</w:t>
        </w:r>
        <w:r w:rsidR="004F03D5">
          <w:rPr>
            <w:rFonts w:asciiTheme="minorHAnsi" w:eastAsiaTheme="minorEastAsia" w:hAnsiTheme="minorHAnsi" w:cstheme="minorBidi"/>
            <w:bCs w:val="0"/>
          </w:rPr>
          <w:tab/>
        </w:r>
        <w:r w:rsidR="004F03D5" w:rsidRPr="00B16955">
          <w:rPr>
            <w:rStyle w:val="ad"/>
          </w:rPr>
          <w:t>МАТЕРИАЛЫ, ОБОРУДОВАНИЕ</w:t>
        </w:r>
        <w:r w:rsidR="004F03D5">
          <w:rPr>
            <w:webHidden/>
          </w:rPr>
          <w:tab/>
        </w:r>
        <w:r w:rsidR="004F03D5">
          <w:rPr>
            <w:webHidden/>
          </w:rPr>
          <w:fldChar w:fldCharType="begin"/>
        </w:r>
        <w:r w:rsidR="004F03D5">
          <w:rPr>
            <w:webHidden/>
          </w:rPr>
          <w:instrText xml:space="preserve"> PAGEREF _Toc163654267 \h </w:instrText>
        </w:r>
        <w:r w:rsidR="004F03D5">
          <w:rPr>
            <w:webHidden/>
          </w:rPr>
        </w:r>
        <w:r w:rsidR="004F03D5">
          <w:rPr>
            <w:webHidden/>
          </w:rPr>
          <w:fldChar w:fldCharType="separate"/>
        </w:r>
        <w:r w:rsidR="004F03D5">
          <w:rPr>
            <w:webHidden/>
          </w:rPr>
          <w:t>21</w:t>
        </w:r>
        <w:r w:rsidR="004F03D5">
          <w:rPr>
            <w:webHidden/>
          </w:rPr>
          <w:fldChar w:fldCharType="end"/>
        </w:r>
      </w:hyperlink>
    </w:p>
    <w:p w14:paraId="016FD85A"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68"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14.</w:t>
        </w:r>
        <w:r w:rsidR="004F03D5">
          <w:rPr>
            <w:rFonts w:asciiTheme="minorHAnsi" w:eastAsiaTheme="minorEastAsia" w:hAnsiTheme="minorHAnsi" w:cstheme="minorBidi"/>
            <w:bCs w:val="0"/>
            <w:noProof/>
            <w:szCs w:val="22"/>
          </w:rPr>
          <w:tab/>
        </w:r>
        <w:r w:rsidR="004F03D5" w:rsidRPr="00B16955">
          <w:rPr>
            <w:rStyle w:val="ad"/>
            <w:noProof/>
          </w:rPr>
          <w:t>Обеспечение Материалами и Оборудованием</w:t>
        </w:r>
        <w:r w:rsidR="004F03D5">
          <w:rPr>
            <w:noProof/>
            <w:webHidden/>
          </w:rPr>
          <w:tab/>
        </w:r>
        <w:r w:rsidR="004F03D5">
          <w:rPr>
            <w:noProof/>
            <w:webHidden/>
          </w:rPr>
          <w:fldChar w:fldCharType="begin"/>
        </w:r>
        <w:r w:rsidR="004F03D5">
          <w:rPr>
            <w:noProof/>
            <w:webHidden/>
          </w:rPr>
          <w:instrText xml:space="preserve"> PAGEREF _Toc163654268 \h </w:instrText>
        </w:r>
        <w:r w:rsidR="004F03D5">
          <w:rPr>
            <w:noProof/>
            <w:webHidden/>
          </w:rPr>
        </w:r>
        <w:r w:rsidR="004F03D5">
          <w:rPr>
            <w:noProof/>
            <w:webHidden/>
          </w:rPr>
          <w:fldChar w:fldCharType="separate"/>
        </w:r>
        <w:r w:rsidR="004F03D5">
          <w:rPr>
            <w:noProof/>
            <w:webHidden/>
          </w:rPr>
          <w:t>21</w:t>
        </w:r>
        <w:r w:rsidR="004F03D5">
          <w:rPr>
            <w:noProof/>
            <w:webHidden/>
          </w:rPr>
          <w:fldChar w:fldCharType="end"/>
        </w:r>
      </w:hyperlink>
    </w:p>
    <w:p w14:paraId="3ACBB06A"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69"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15.</w:t>
        </w:r>
        <w:r w:rsidR="004F03D5">
          <w:rPr>
            <w:rFonts w:asciiTheme="minorHAnsi" w:eastAsiaTheme="minorEastAsia" w:hAnsiTheme="minorHAnsi" w:cstheme="minorBidi"/>
            <w:bCs w:val="0"/>
            <w:noProof/>
            <w:szCs w:val="22"/>
          </w:rPr>
          <w:tab/>
        </w:r>
        <w:r w:rsidR="004F03D5" w:rsidRPr="00B16955">
          <w:rPr>
            <w:rStyle w:val="ad"/>
            <w:noProof/>
          </w:rPr>
          <w:t>Транспортировка грузов</w:t>
        </w:r>
        <w:r w:rsidR="004F03D5">
          <w:rPr>
            <w:noProof/>
            <w:webHidden/>
          </w:rPr>
          <w:tab/>
        </w:r>
        <w:r w:rsidR="004F03D5">
          <w:rPr>
            <w:noProof/>
            <w:webHidden/>
          </w:rPr>
          <w:fldChar w:fldCharType="begin"/>
        </w:r>
        <w:r w:rsidR="004F03D5">
          <w:rPr>
            <w:noProof/>
            <w:webHidden/>
          </w:rPr>
          <w:instrText xml:space="preserve"> PAGEREF _Toc163654269 \h </w:instrText>
        </w:r>
        <w:r w:rsidR="004F03D5">
          <w:rPr>
            <w:noProof/>
            <w:webHidden/>
          </w:rPr>
        </w:r>
        <w:r w:rsidR="004F03D5">
          <w:rPr>
            <w:noProof/>
            <w:webHidden/>
          </w:rPr>
          <w:fldChar w:fldCharType="separate"/>
        </w:r>
        <w:r w:rsidR="004F03D5">
          <w:rPr>
            <w:noProof/>
            <w:webHidden/>
          </w:rPr>
          <w:t>22</w:t>
        </w:r>
        <w:r w:rsidR="004F03D5">
          <w:rPr>
            <w:noProof/>
            <w:webHidden/>
          </w:rPr>
          <w:fldChar w:fldCharType="end"/>
        </w:r>
      </w:hyperlink>
    </w:p>
    <w:p w14:paraId="333BA36F"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70"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16.</w:t>
        </w:r>
        <w:r w:rsidR="004F03D5">
          <w:rPr>
            <w:rFonts w:asciiTheme="minorHAnsi" w:eastAsiaTheme="minorEastAsia" w:hAnsiTheme="minorHAnsi" w:cstheme="minorBidi"/>
            <w:bCs w:val="0"/>
            <w:noProof/>
            <w:szCs w:val="22"/>
          </w:rPr>
          <w:tab/>
        </w:r>
        <w:r w:rsidR="004F03D5" w:rsidRPr="00B16955">
          <w:rPr>
            <w:rStyle w:val="ad"/>
            <w:noProof/>
          </w:rPr>
          <w:t>Запасные части</w:t>
        </w:r>
        <w:r w:rsidR="004F03D5">
          <w:rPr>
            <w:noProof/>
            <w:webHidden/>
          </w:rPr>
          <w:tab/>
        </w:r>
        <w:r w:rsidR="004F03D5">
          <w:rPr>
            <w:noProof/>
            <w:webHidden/>
          </w:rPr>
          <w:fldChar w:fldCharType="begin"/>
        </w:r>
        <w:r w:rsidR="004F03D5">
          <w:rPr>
            <w:noProof/>
            <w:webHidden/>
          </w:rPr>
          <w:instrText xml:space="preserve"> PAGEREF _Toc163654270 \h </w:instrText>
        </w:r>
        <w:r w:rsidR="004F03D5">
          <w:rPr>
            <w:noProof/>
            <w:webHidden/>
          </w:rPr>
        </w:r>
        <w:r w:rsidR="004F03D5">
          <w:rPr>
            <w:noProof/>
            <w:webHidden/>
          </w:rPr>
          <w:fldChar w:fldCharType="separate"/>
        </w:r>
        <w:r w:rsidR="004F03D5">
          <w:rPr>
            <w:noProof/>
            <w:webHidden/>
          </w:rPr>
          <w:t>23</w:t>
        </w:r>
        <w:r w:rsidR="004F03D5">
          <w:rPr>
            <w:noProof/>
            <w:webHidden/>
          </w:rPr>
          <w:fldChar w:fldCharType="end"/>
        </w:r>
      </w:hyperlink>
    </w:p>
    <w:p w14:paraId="11F99EDC" w14:textId="77777777" w:rsidR="004F03D5" w:rsidRDefault="004E6314">
      <w:pPr>
        <w:pStyle w:val="11"/>
        <w:rPr>
          <w:rFonts w:asciiTheme="minorHAnsi" w:eastAsiaTheme="minorEastAsia" w:hAnsiTheme="minorHAnsi" w:cstheme="minorBidi"/>
          <w:bCs w:val="0"/>
        </w:rPr>
      </w:pPr>
      <w:hyperlink w:anchor="_Toc163654271" w:history="1">
        <w:r w:rsidR="004F03D5" w:rsidRPr="00B16955">
          <w:rPr>
            <w:rStyle w:val="ad"/>
            <w14:scene3d>
              <w14:camera w14:prst="orthographicFront"/>
              <w14:lightRig w14:rig="threePt" w14:dir="t">
                <w14:rot w14:lat="0" w14:lon="0" w14:rev="0"/>
              </w14:lightRig>
            </w14:scene3d>
            <w14:props3d w14:extrusionH="0" w14:contourW="0" w14:prstMaterial="warmMatte"/>
          </w:rPr>
          <w:t>РАЗДЕЛ IV.</w:t>
        </w:r>
        <w:r w:rsidR="004F03D5">
          <w:rPr>
            <w:rFonts w:asciiTheme="minorHAnsi" w:eastAsiaTheme="minorEastAsia" w:hAnsiTheme="minorHAnsi" w:cstheme="minorBidi"/>
            <w:bCs w:val="0"/>
          </w:rPr>
          <w:tab/>
        </w:r>
        <w:r w:rsidR="004F03D5" w:rsidRPr="00B16955">
          <w:rPr>
            <w:rStyle w:val="ad"/>
          </w:rPr>
          <w:t>ОРГАНИЗАЦИЯ РАБОТ</w:t>
        </w:r>
        <w:r w:rsidR="004F03D5">
          <w:rPr>
            <w:webHidden/>
          </w:rPr>
          <w:tab/>
        </w:r>
        <w:r w:rsidR="004F03D5">
          <w:rPr>
            <w:webHidden/>
          </w:rPr>
          <w:fldChar w:fldCharType="begin"/>
        </w:r>
        <w:r w:rsidR="004F03D5">
          <w:rPr>
            <w:webHidden/>
          </w:rPr>
          <w:instrText xml:space="preserve"> PAGEREF _Toc163654271 \h </w:instrText>
        </w:r>
        <w:r w:rsidR="004F03D5">
          <w:rPr>
            <w:webHidden/>
          </w:rPr>
        </w:r>
        <w:r w:rsidR="004F03D5">
          <w:rPr>
            <w:webHidden/>
          </w:rPr>
          <w:fldChar w:fldCharType="separate"/>
        </w:r>
        <w:r w:rsidR="004F03D5">
          <w:rPr>
            <w:webHidden/>
          </w:rPr>
          <w:t>23</w:t>
        </w:r>
        <w:r w:rsidR="004F03D5">
          <w:rPr>
            <w:webHidden/>
          </w:rPr>
          <w:fldChar w:fldCharType="end"/>
        </w:r>
      </w:hyperlink>
    </w:p>
    <w:p w14:paraId="305026FA"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72"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17.</w:t>
        </w:r>
        <w:r w:rsidR="004F03D5">
          <w:rPr>
            <w:rFonts w:asciiTheme="minorHAnsi" w:eastAsiaTheme="minorEastAsia" w:hAnsiTheme="minorHAnsi" w:cstheme="minorBidi"/>
            <w:bCs w:val="0"/>
            <w:noProof/>
            <w:szCs w:val="22"/>
          </w:rPr>
          <w:tab/>
        </w:r>
        <w:r w:rsidR="004F03D5" w:rsidRPr="00B16955">
          <w:rPr>
            <w:rStyle w:val="ad"/>
            <w:noProof/>
          </w:rPr>
          <w:t>Проектирование</w:t>
        </w:r>
        <w:r w:rsidR="004F03D5">
          <w:rPr>
            <w:noProof/>
            <w:webHidden/>
          </w:rPr>
          <w:tab/>
        </w:r>
        <w:r w:rsidR="004F03D5">
          <w:rPr>
            <w:noProof/>
            <w:webHidden/>
          </w:rPr>
          <w:fldChar w:fldCharType="begin"/>
        </w:r>
        <w:r w:rsidR="004F03D5">
          <w:rPr>
            <w:noProof/>
            <w:webHidden/>
          </w:rPr>
          <w:instrText xml:space="preserve"> PAGEREF _Toc163654272 \h </w:instrText>
        </w:r>
        <w:r w:rsidR="004F03D5">
          <w:rPr>
            <w:noProof/>
            <w:webHidden/>
          </w:rPr>
        </w:r>
        <w:r w:rsidR="004F03D5">
          <w:rPr>
            <w:noProof/>
            <w:webHidden/>
          </w:rPr>
          <w:fldChar w:fldCharType="separate"/>
        </w:r>
        <w:r w:rsidR="004F03D5">
          <w:rPr>
            <w:noProof/>
            <w:webHidden/>
          </w:rPr>
          <w:t>23</w:t>
        </w:r>
        <w:r w:rsidR="004F03D5">
          <w:rPr>
            <w:noProof/>
            <w:webHidden/>
          </w:rPr>
          <w:fldChar w:fldCharType="end"/>
        </w:r>
      </w:hyperlink>
    </w:p>
    <w:p w14:paraId="0DF4227C"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73"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18.</w:t>
        </w:r>
        <w:r w:rsidR="004F03D5">
          <w:rPr>
            <w:rFonts w:asciiTheme="minorHAnsi" w:eastAsiaTheme="minorEastAsia" w:hAnsiTheme="minorHAnsi" w:cstheme="minorBidi"/>
            <w:bCs w:val="0"/>
            <w:noProof/>
            <w:szCs w:val="22"/>
          </w:rPr>
          <w:tab/>
        </w:r>
        <w:r w:rsidR="004F03D5" w:rsidRPr="00B16955">
          <w:rPr>
            <w:rStyle w:val="ad"/>
            <w:noProof/>
          </w:rPr>
          <w:t>Строительная площадка</w:t>
        </w:r>
        <w:r w:rsidR="004F03D5">
          <w:rPr>
            <w:noProof/>
            <w:webHidden/>
          </w:rPr>
          <w:tab/>
        </w:r>
        <w:r w:rsidR="004F03D5">
          <w:rPr>
            <w:noProof/>
            <w:webHidden/>
          </w:rPr>
          <w:fldChar w:fldCharType="begin"/>
        </w:r>
        <w:r w:rsidR="004F03D5">
          <w:rPr>
            <w:noProof/>
            <w:webHidden/>
          </w:rPr>
          <w:instrText xml:space="preserve"> PAGEREF _Toc163654273 \h </w:instrText>
        </w:r>
        <w:r w:rsidR="004F03D5">
          <w:rPr>
            <w:noProof/>
            <w:webHidden/>
          </w:rPr>
        </w:r>
        <w:r w:rsidR="004F03D5">
          <w:rPr>
            <w:noProof/>
            <w:webHidden/>
          </w:rPr>
          <w:fldChar w:fldCharType="separate"/>
        </w:r>
        <w:r w:rsidR="004F03D5">
          <w:rPr>
            <w:noProof/>
            <w:webHidden/>
          </w:rPr>
          <w:t>26</w:t>
        </w:r>
        <w:r w:rsidR="004F03D5">
          <w:rPr>
            <w:noProof/>
            <w:webHidden/>
          </w:rPr>
          <w:fldChar w:fldCharType="end"/>
        </w:r>
      </w:hyperlink>
    </w:p>
    <w:p w14:paraId="69DBA478"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74"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19.</w:t>
        </w:r>
        <w:r w:rsidR="004F03D5">
          <w:rPr>
            <w:rFonts w:asciiTheme="minorHAnsi" w:eastAsiaTheme="minorEastAsia" w:hAnsiTheme="minorHAnsi" w:cstheme="minorBidi"/>
            <w:bCs w:val="0"/>
            <w:noProof/>
            <w:szCs w:val="22"/>
          </w:rPr>
          <w:tab/>
        </w:r>
        <w:r w:rsidR="004F03D5" w:rsidRPr="00B16955">
          <w:rPr>
            <w:rStyle w:val="ad"/>
            <w:noProof/>
          </w:rPr>
          <w:t>Порядок осуществления работ</w:t>
        </w:r>
        <w:r w:rsidR="004F03D5">
          <w:rPr>
            <w:noProof/>
            <w:webHidden/>
          </w:rPr>
          <w:tab/>
        </w:r>
        <w:r w:rsidR="004F03D5">
          <w:rPr>
            <w:noProof/>
            <w:webHidden/>
          </w:rPr>
          <w:fldChar w:fldCharType="begin"/>
        </w:r>
        <w:r w:rsidR="004F03D5">
          <w:rPr>
            <w:noProof/>
            <w:webHidden/>
          </w:rPr>
          <w:instrText xml:space="preserve"> PAGEREF _Toc163654274 \h </w:instrText>
        </w:r>
        <w:r w:rsidR="004F03D5">
          <w:rPr>
            <w:noProof/>
            <w:webHidden/>
          </w:rPr>
        </w:r>
        <w:r w:rsidR="004F03D5">
          <w:rPr>
            <w:noProof/>
            <w:webHidden/>
          </w:rPr>
          <w:fldChar w:fldCharType="separate"/>
        </w:r>
        <w:r w:rsidR="004F03D5">
          <w:rPr>
            <w:noProof/>
            <w:webHidden/>
          </w:rPr>
          <w:t>26</w:t>
        </w:r>
        <w:r w:rsidR="004F03D5">
          <w:rPr>
            <w:noProof/>
            <w:webHidden/>
          </w:rPr>
          <w:fldChar w:fldCharType="end"/>
        </w:r>
      </w:hyperlink>
    </w:p>
    <w:p w14:paraId="2A417CFE"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75"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20.</w:t>
        </w:r>
        <w:r w:rsidR="004F03D5">
          <w:rPr>
            <w:rFonts w:asciiTheme="minorHAnsi" w:eastAsiaTheme="minorEastAsia" w:hAnsiTheme="minorHAnsi" w:cstheme="minorBidi"/>
            <w:bCs w:val="0"/>
            <w:noProof/>
            <w:szCs w:val="22"/>
          </w:rPr>
          <w:tab/>
        </w:r>
        <w:r w:rsidR="004F03D5" w:rsidRPr="00B16955">
          <w:rPr>
            <w:rStyle w:val="ad"/>
            <w:noProof/>
          </w:rPr>
          <w:t>Изменение Работ</w:t>
        </w:r>
        <w:r w:rsidR="004F03D5">
          <w:rPr>
            <w:noProof/>
            <w:webHidden/>
          </w:rPr>
          <w:tab/>
        </w:r>
        <w:r w:rsidR="004F03D5">
          <w:rPr>
            <w:noProof/>
            <w:webHidden/>
          </w:rPr>
          <w:fldChar w:fldCharType="begin"/>
        </w:r>
        <w:r w:rsidR="004F03D5">
          <w:rPr>
            <w:noProof/>
            <w:webHidden/>
          </w:rPr>
          <w:instrText xml:space="preserve"> PAGEREF _Toc163654275 \h </w:instrText>
        </w:r>
        <w:r w:rsidR="004F03D5">
          <w:rPr>
            <w:noProof/>
            <w:webHidden/>
          </w:rPr>
        </w:r>
        <w:r w:rsidR="004F03D5">
          <w:rPr>
            <w:noProof/>
            <w:webHidden/>
          </w:rPr>
          <w:fldChar w:fldCharType="separate"/>
        </w:r>
        <w:r w:rsidR="004F03D5">
          <w:rPr>
            <w:noProof/>
            <w:webHidden/>
          </w:rPr>
          <w:t>32</w:t>
        </w:r>
        <w:r w:rsidR="004F03D5">
          <w:rPr>
            <w:noProof/>
            <w:webHidden/>
          </w:rPr>
          <w:fldChar w:fldCharType="end"/>
        </w:r>
      </w:hyperlink>
    </w:p>
    <w:p w14:paraId="2D64D73E"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76"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21.</w:t>
        </w:r>
        <w:r w:rsidR="004F03D5">
          <w:rPr>
            <w:rFonts w:asciiTheme="minorHAnsi" w:eastAsiaTheme="minorEastAsia" w:hAnsiTheme="minorHAnsi" w:cstheme="minorBidi"/>
            <w:bCs w:val="0"/>
            <w:noProof/>
            <w:szCs w:val="22"/>
          </w:rPr>
          <w:tab/>
        </w:r>
        <w:r w:rsidR="004F03D5" w:rsidRPr="00B16955">
          <w:rPr>
            <w:rStyle w:val="ad"/>
            <w:noProof/>
          </w:rPr>
          <w:t>Дополнительные Работы</w:t>
        </w:r>
        <w:r w:rsidR="004F03D5">
          <w:rPr>
            <w:noProof/>
            <w:webHidden/>
          </w:rPr>
          <w:tab/>
        </w:r>
        <w:r w:rsidR="004F03D5">
          <w:rPr>
            <w:noProof/>
            <w:webHidden/>
          </w:rPr>
          <w:fldChar w:fldCharType="begin"/>
        </w:r>
        <w:r w:rsidR="004F03D5">
          <w:rPr>
            <w:noProof/>
            <w:webHidden/>
          </w:rPr>
          <w:instrText xml:space="preserve"> PAGEREF _Toc163654276 \h </w:instrText>
        </w:r>
        <w:r w:rsidR="004F03D5">
          <w:rPr>
            <w:noProof/>
            <w:webHidden/>
          </w:rPr>
        </w:r>
        <w:r w:rsidR="004F03D5">
          <w:rPr>
            <w:noProof/>
            <w:webHidden/>
          </w:rPr>
          <w:fldChar w:fldCharType="separate"/>
        </w:r>
        <w:r w:rsidR="004F03D5">
          <w:rPr>
            <w:noProof/>
            <w:webHidden/>
          </w:rPr>
          <w:t>33</w:t>
        </w:r>
        <w:r w:rsidR="004F03D5">
          <w:rPr>
            <w:noProof/>
            <w:webHidden/>
          </w:rPr>
          <w:fldChar w:fldCharType="end"/>
        </w:r>
      </w:hyperlink>
    </w:p>
    <w:p w14:paraId="10A23D7E"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77"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22.</w:t>
        </w:r>
        <w:r w:rsidR="004F03D5">
          <w:rPr>
            <w:rFonts w:asciiTheme="minorHAnsi" w:eastAsiaTheme="minorEastAsia" w:hAnsiTheme="minorHAnsi" w:cstheme="minorBidi"/>
            <w:bCs w:val="0"/>
            <w:noProof/>
            <w:szCs w:val="22"/>
          </w:rPr>
          <w:tab/>
        </w:r>
        <w:r w:rsidR="004F03D5" w:rsidRPr="00B16955">
          <w:rPr>
            <w:rStyle w:val="ad"/>
            <w:noProof/>
          </w:rPr>
          <w:t>Требования к документации</w:t>
        </w:r>
        <w:r w:rsidR="004F03D5">
          <w:rPr>
            <w:noProof/>
            <w:webHidden/>
          </w:rPr>
          <w:tab/>
        </w:r>
        <w:r w:rsidR="004F03D5">
          <w:rPr>
            <w:noProof/>
            <w:webHidden/>
          </w:rPr>
          <w:fldChar w:fldCharType="begin"/>
        </w:r>
        <w:r w:rsidR="004F03D5">
          <w:rPr>
            <w:noProof/>
            <w:webHidden/>
          </w:rPr>
          <w:instrText xml:space="preserve"> PAGEREF _Toc163654277 \h </w:instrText>
        </w:r>
        <w:r w:rsidR="004F03D5">
          <w:rPr>
            <w:noProof/>
            <w:webHidden/>
          </w:rPr>
        </w:r>
        <w:r w:rsidR="004F03D5">
          <w:rPr>
            <w:noProof/>
            <w:webHidden/>
          </w:rPr>
          <w:fldChar w:fldCharType="separate"/>
        </w:r>
        <w:r w:rsidR="004F03D5">
          <w:rPr>
            <w:noProof/>
            <w:webHidden/>
          </w:rPr>
          <w:t>33</w:t>
        </w:r>
        <w:r w:rsidR="004F03D5">
          <w:rPr>
            <w:noProof/>
            <w:webHidden/>
          </w:rPr>
          <w:fldChar w:fldCharType="end"/>
        </w:r>
      </w:hyperlink>
    </w:p>
    <w:p w14:paraId="3B1DC7B1"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78"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23.</w:t>
        </w:r>
        <w:r w:rsidR="004F03D5">
          <w:rPr>
            <w:rFonts w:asciiTheme="minorHAnsi" w:eastAsiaTheme="minorEastAsia" w:hAnsiTheme="minorHAnsi" w:cstheme="minorBidi"/>
            <w:bCs w:val="0"/>
            <w:noProof/>
            <w:szCs w:val="22"/>
          </w:rPr>
          <w:tab/>
        </w:r>
        <w:r w:rsidR="004F03D5" w:rsidRPr="00B16955">
          <w:rPr>
            <w:rStyle w:val="ad"/>
            <w:noProof/>
          </w:rPr>
          <w:t>Приемка выполненных Работ</w:t>
        </w:r>
        <w:r w:rsidR="004F03D5">
          <w:rPr>
            <w:noProof/>
            <w:webHidden/>
          </w:rPr>
          <w:tab/>
        </w:r>
        <w:r w:rsidR="004F03D5">
          <w:rPr>
            <w:noProof/>
            <w:webHidden/>
          </w:rPr>
          <w:fldChar w:fldCharType="begin"/>
        </w:r>
        <w:r w:rsidR="004F03D5">
          <w:rPr>
            <w:noProof/>
            <w:webHidden/>
          </w:rPr>
          <w:instrText xml:space="preserve"> PAGEREF _Toc163654278 \h </w:instrText>
        </w:r>
        <w:r w:rsidR="004F03D5">
          <w:rPr>
            <w:noProof/>
            <w:webHidden/>
          </w:rPr>
        </w:r>
        <w:r w:rsidR="004F03D5">
          <w:rPr>
            <w:noProof/>
            <w:webHidden/>
          </w:rPr>
          <w:fldChar w:fldCharType="separate"/>
        </w:r>
        <w:r w:rsidR="004F03D5">
          <w:rPr>
            <w:noProof/>
            <w:webHidden/>
          </w:rPr>
          <w:t>33</w:t>
        </w:r>
        <w:r w:rsidR="004F03D5">
          <w:rPr>
            <w:noProof/>
            <w:webHidden/>
          </w:rPr>
          <w:fldChar w:fldCharType="end"/>
        </w:r>
      </w:hyperlink>
    </w:p>
    <w:p w14:paraId="00829EA2"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79"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24.</w:t>
        </w:r>
        <w:r w:rsidR="004F03D5">
          <w:rPr>
            <w:rFonts w:asciiTheme="minorHAnsi" w:eastAsiaTheme="minorEastAsia" w:hAnsiTheme="minorHAnsi" w:cstheme="minorBidi"/>
            <w:bCs w:val="0"/>
            <w:noProof/>
            <w:szCs w:val="22"/>
          </w:rPr>
          <w:tab/>
        </w:r>
        <w:r w:rsidR="004F03D5" w:rsidRPr="00B16955">
          <w:rPr>
            <w:rStyle w:val="ad"/>
            <w:noProof/>
          </w:rPr>
          <w:t>Предпусковые и пусковые приемо-сдаточные испытания</w:t>
        </w:r>
        <w:r w:rsidR="004F03D5">
          <w:rPr>
            <w:noProof/>
            <w:webHidden/>
          </w:rPr>
          <w:tab/>
        </w:r>
        <w:r w:rsidR="004F03D5">
          <w:rPr>
            <w:noProof/>
            <w:webHidden/>
          </w:rPr>
          <w:fldChar w:fldCharType="begin"/>
        </w:r>
        <w:r w:rsidR="004F03D5">
          <w:rPr>
            <w:noProof/>
            <w:webHidden/>
          </w:rPr>
          <w:instrText xml:space="preserve"> PAGEREF _Toc163654279 \h </w:instrText>
        </w:r>
        <w:r w:rsidR="004F03D5">
          <w:rPr>
            <w:noProof/>
            <w:webHidden/>
          </w:rPr>
        </w:r>
        <w:r w:rsidR="004F03D5">
          <w:rPr>
            <w:noProof/>
            <w:webHidden/>
          </w:rPr>
          <w:fldChar w:fldCharType="separate"/>
        </w:r>
        <w:r w:rsidR="004F03D5">
          <w:rPr>
            <w:noProof/>
            <w:webHidden/>
          </w:rPr>
          <w:t>35</w:t>
        </w:r>
        <w:r w:rsidR="004F03D5">
          <w:rPr>
            <w:noProof/>
            <w:webHidden/>
          </w:rPr>
          <w:fldChar w:fldCharType="end"/>
        </w:r>
      </w:hyperlink>
    </w:p>
    <w:p w14:paraId="2E0C4B59"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80"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25.</w:t>
        </w:r>
        <w:r w:rsidR="004F03D5">
          <w:rPr>
            <w:rFonts w:asciiTheme="minorHAnsi" w:eastAsiaTheme="minorEastAsia" w:hAnsiTheme="minorHAnsi" w:cstheme="minorBidi"/>
            <w:bCs w:val="0"/>
            <w:noProof/>
            <w:szCs w:val="22"/>
          </w:rPr>
          <w:tab/>
        </w:r>
        <w:r w:rsidR="004F03D5" w:rsidRPr="00B16955">
          <w:rPr>
            <w:rStyle w:val="ad"/>
            <w:noProof/>
          </w:rPr>
          <w:t>Гарантии качества по сданным Работам</w:t>
        </w:r>
        <w:r w:rsidR="004F03D5">
          <w:rPr>
            <w:noProof/>
            <w:webHidden/>
          </w:rPr>
          <w:tab/>
        </w:r>
        <w:r w:rsidR="004F03D5">
          <w:rPr>
            <w:noProof/>
            <w:webHidden/>
          </w:rPr>
          <w:fldChar w:fldCharType="begin"/>
        </w:r>
        <w:r w:rsidR="004F03D5">
          <w:rPr>
            <w:noProof/>
            <w:webHidden/>
          </w:rPr>
          <w:instrText xml:space="preserve"> PAGEREF _Toc163654280 \h </w:instrText>
        </w:r>
        <w:r w:rsidR="004F03D5">
          <w:rPr>
            <w:noProof/>
            <w:webHidden/>
          </w:rPr>
        </w:r>
        <w:r w:rsidR="004F03D5">
          <w:rPr>
            <w:noProof/>
            <w:webHidden/>
          </w:rPr>
          <w:fldChar w:fldCharType="separate"/>
        </w:r>
        <w:r w:rsidR="004F03D5">
          <w:rPr>
            <w:noProof/>
            <w:webHidden/>
          </w:rPr>
          <w:t>36</w:t>
        </w:r>
        <w:r w:rsidR="004F03D5">
          <w:rPr>
            <w:noProof/>
            <w:webHidden/>
          </w:rPr>
          <w:fldChar w:fldCharType="end"/>
        </w:r>
      </w:hyperlink>
    </w:p>
    <w:p w14:paraId="28B36C67"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81"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26.</w:t>
        </w:r>
        <w:r w:rsidR="004F03D5">
          <w:rPr>
            <w:rFonts w:asciiTheme="minorHAnsi" w:eastAsiaTheme="minorEastAsia" w:hAnsiTheme="minorHAnsi" w:cstheme="minorBidi"/>
            <w:bCs w:val="0"/>
            <w:noProof/>
            <w:szCs w:val="22"/>
          </w:rPr>
          <w:tab/>
        </w:r>
        <w:r w:rsidR="004F03D5" w:rsidRPr="00B16955">
          <w:rPr>
            <w:rStyle w:val="ad"/>
            <w:noProof/>
          </w:rPr>
          <w:t>Отходы</w:t>
        </w:r>
        <w:r w:rsidR="004F03D5">
          <w:rPr>
            <w:noProof/>
            <w:webHidden/>
          </w:rPr>
          <w:tab/>
        </w:r>
        <w:r w:rsidR="004F03D5">
          <w:rPr>
            <w:noProof/>
            <w:webHidden/>
          </w:rPr>
          <w:fldChar w:fldCharType="begin"/>
        </w:r>
        <w:r w:rsidR="004F03D5">
          <w:rPr>
            <w:noProof/>
            <w:webHidden/>
          </w:rPr>
          <w:instrText xml:space="preserve"> PAGEREF _Toc163654281 \h </w:instrText>
        </w:r>
        <w:r w:rsidR="004F03D5">
          <w:rPr>
            <w:noProof/>
            <w:webHidden/>
          </w:rPr>
        </w:r>
        <w:r w:rsidR="004F03D5">
          <w:rPr>
            <w:noProof/>
            <w:webHidden/>
          </w:rPr>
          <w:fldChar w:fldCharType="separate"/>
        </w:r>
        <w:r w:rsidR="004F03D5">
          <w:rPr>
            <w:noProof/>
            <w:webHidden/>
          </w:rPr>
          <w:t>37</w:t>
        </w:r>
        <w:r w:rsidR="004F03D5">
          <w:rPr>
            <w:noProof/>
            <w:webHidden/>
          </w:rPr>
          <w:fldChar w:fldCharType="end"/>
        </w:r>
      </w:hyperlink>
    </w:p>
    <w:p w14:paraId="06526CF2" w14:textId="77777777" w:rsidR="004F03D5" w:rsidRDefault="004E6314">
      <w:pPr>
        <w:pStyle w:val="11"/>
        <w:rPr>
          <w:rFonts w:asciiTheme="minorHAnsi" w:eastAsiaTheme="minorEastAsia" w:hAnsiTheme="minorHAnsi" w:cstheme="minorBidi"/>
          <w:bCs w:val="0"/>
        </w:rPr>
      </w:pPr>
      <w:hyperlink w:anchor="_Toc163654282" w:history="1">
        <w:r w:rsidR="004F03D5" w:rsidRPr="00B16955">
          <w:rPr>
            <w:rStyle w:val="ad"/>
            <w14:scene3d>
              <w14:camera w14:prst="orthographicFront"/>
              <w14:lightRig w14:rig="threePt" w14:dir="t">
                <w14:rot w14:lat="0" w14:lon="0" w14:rev="0"/>
              </w14:lightRig>
            </w14:scene3d>
            <w14:props3d w14:extrusionH="0" w14:contourW="0" w14:prstMaterial="warmMatte"/>
          </w:rPr>
          <w:t>РАЗДЕЛ V.</w:t>
        </w:r>
        <w:r w:rsidR="004F03D5">
          <w:rPr>
            <w:rFonts w:asciiTheme="minorHAnsi" w:eastAsiaTheme="minorEastAsia" w:hAnsiTheme="minorHAnsi" w:cstheme="minorBidi"/>
            <w:bCs w:val="0"/>
          </w:rPr>
          <w:tab/>
        </w:r>
        <w:r w:rsidR="004F03D5" w:rsidRPr="00B16955">
          <w:rPr>
            <w:rStyle w:val="ad"/>
          </w:rPr>
          <w:t>ПРАВА НА РЕЗУЛЬТАТЫ РАБОТ ПО ДОГОВОРУ</w:t>
        </w:r>
        <w:r w:rsidR="004F03D5">
          <w:rPr>
            <w:webHidden/>
          </w:rPr>
          <w:tab/>
        </w:r>
        <w:r w:rsidR="004F03D5">
          <w:rPr>
            <w:webHidden/>
          </w:rPr>
          <w:fldChar w:fldCharType="begin"/>
        </w:r>
        <w:r w:rsidR="004F03D5">
          <w:rPr>
            <w:webHidden/>
          </w:rPr>
          <w:instrText xml:space="preserve"> PAGEREF _Toc163654282 \h </w:instrText>
        </w:r>
        <w:r w:rsidR="004F03D5">
          <w:rPr>
            <w:webHidden/>
          </w:rPr>
        </w:r>
        <w:r w:rsidR="004F03D5">
          <w:rPr>
            <w:webHidden/>
          </w:rPr>
          <w:fldChar w:fldCharType="separate"/>
        </w:r>
        <w:r w:rsidR="004F03D5">
          <w:rPr>
            <w:webHidden/>
          </w:rPr>
          <w:t>38</w:t>
        </w:r>
        <w:r w:rsidR="004F03D5">
          <w:rPr>
            <w:webHidden/>
          </w:rPr>
          <w:fldChar w:fldCharType="end"/>
        </w:r>
      </w:hyperlink>
    </w:p>
    <w:p w14:paraId="232A409E"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83"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27.</w:t>
        </w:r>
        <w:r w:rsidR="004F03D5">
          <w:rPr>
            <w:rFonts w:asciiTheme="minorHAnsi" w:eastAsiaTheme="minorEastAsia" w:hAnsiTheme="minorHAnsi" w:cstheme="minorBidi"/>
            <w:bCs w:val="0"/>
            <w:noProof/>
            <w:szCs w:val="22"/>
          </w:rPr>
          <w:tab/>
        </w:r>
        <w:r w:rsidR="004F03D5" w:rsidRPr="00B16955">
          <w:rPr>
            <w:rStyle w:val="ad"/>
            <w:noProof/>
          </w:rPr>
          <w:t>Риски случайной гибели или случайного повреждения Объекта и право собственности</w:t>
        </w:r>
        <w:r w:rsidR="004F03D5">
          <w:rPr>
            <w:noProof/>
            <w:webHidden/>
          </w:rPr>
          <w:tab/>
        </w:r>
        <w:r w:rsidR="004F03D5">
          <w:rPr>
            <w:noProof/>
            <w:webHidden/>
          </w:rPr>
          <w:fldChar w:fldCharType="begin"/>
        </w:r>
        <w:r w:rsidR="004F03D5">
          <w:rPr>
            <w:noProof/>
            <w:webHidden/>
          </w:rPr>
          <w:instrText xml:space="preserve"> PAGEREF _Toc163654283 \h </w:instrText>
        </w:r>
        <w:r w:rsidR="004F03D5">
          <w:rPr>
            <w:noProof/>
            <w:webHidden/>
          </w:rPr>
        </w:r>
        <w:r w:rsidR="004F03D5">
          <w:rPr>
            <w:noProof/>
            <w:webHidden/>
          </w:rPr>
          <w:fldChar w:fldCharType="separate"/>
        </w:r>
        <w:r w:rsidR="004F03D5">
          <w:rPr>
            <w:noProof/>
            <w:webHidden/>
          </w:rPr>
          <w:t>38</w:t>
        </w:r>
        <w:r w:rsidR="004F03D5">
          <w:rPr>
            <w:noProof/>
            <w:webHidden/>
          </w:rPr>
          <w:fldChar w:fldCharType="end"/>
        </w:r>
      </w:hyperlink>
    </w:p>
    <w:p w14:paraId="26FDAE2D"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84"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28.</w:t>
        </w:r>
        <w:r w:rsidR="004F03D5">
          <w:rPr>
            <w:rFonts w:asciiTheme="minorHAnsi" w:eastAsiaTheme="minorEastAsia" w:hAnsiTheme="minorHAnsi" w:cstheme="minorBidi"/>
            <w:bCs w:val="0"/>
            <w:noProof/>
            <w:szCs w:val="22"/>
          </w:rPr>
          <w:tab/>
        </w:r>
        <w:r w:rsidR="004F03D5" w:rsidRPr="00B16955">
          <w:rPr>
            <w:rStyle w:val="ad"/>
            <w:noProof/>
          </w:rPr>
          <w:t>Распределение прав на результаты интеллектуальной деятельности</w:t>
        </w:r>
        <w:r w:rsidR="004F03D5">
          <w:rPr>
            <w:noProof/>
            <w:webHidden/>
          </w:rPr>
          <w:tab/>
        </w:r>
        <w:r w:rsidR="004F03D5">
          <w:rPr>
            <w:noProof/>
            <w:webHidden/>
          </w:rPr>
          <w:fldChar w:fldCharType="begin"/>
        </w:r>
        <w:r w:rsidR="004F03D5">
          <w:rPr>
            <w:noProof/>
            <w:webHidden/>
          </w:rPr>
          <w:instrText xml:space="preserve"> PAGEREF _Toc163654284 \h </w:instrText>
        </w:r>
        <w:r w:rsidR="004F03D5">
          <w:rPr>
            <w:noProof/>
            <w:webHidden/>
          </w:rPr>
        </w:r>
        <w:r w:rsidR="004F03D5">
          <w:rPr>
            <w:noProof/>
            <w:webHidden/>
          </w:rPr>
          <w:fldChar w:fldCharType="separate"/>
        </w:r>
        <w:r w:rsidR="004F03D5">
          <w:rPr>
            <w:noProof/>
            <w:webHidden/>
          </w:rPr>
          <w:t>38</w:t>
        </w:r>
        <w:r w:rsidR="004F03D5">
          <w:rPr>
            <w:noProof/>
            <w:webHidden/>
          </w:rPr>
          <w:fldChar w:fldCharType="end"/>
        </w:r>
      </w:hyperlink>
    </w:p>
    <w:p w14:paraId="6D0FBC17" w14:textId="77777777" w:rsidR="004F03D5" w:rsidRDefault="004E6314">
      <w:pPr>
        <w:pStyle w:val="11"/>
        <w:rPr>
          <w:rFonts w:asciiTheme="minorHAnsi" w:eastAsiaTheme="minorEastAsia" w:hAnsiTheme="minorHAnsi" w:cstheme="minorBidi"/>
          <w:bCs w:val="0"/>
        </w:rPr>
      </w:pPr>
      <w:hyperlink w:anchor="_Toc163654285" w:history="1">
        <w:r w:rsidR="004F03D5" w:rsidRPr="00B16955">
          <w:rPr>
            <w:rStyle w:val="ad"/>
            <w14:scene3d>
              <w14:camera w14:prst="orthographicFront"/>
              <w14:lightRig w14:rig="threePt" w14:dir="t">
                <w14:rot w14:lat="0" w14:lon="0" w14:rev="0"/>
              </w14:lightRig>
            </w14:scene3d>
            <w14:props3d w14:extrusionH="0" w14:contourW="0" w14:prstMaterial="warmMatte"/>
          </w:rPr>
          <w:t>РАЗДЕЛ VI.</w:t>
        </w:r>
        <w:r w:rsidR="004F03D5">
          <w:rPr>
            <w:rFonts w:asciiTheme="minorHAnsi" w:eastAsiaTheme="minorEastAsia" w:hAnsiTheme="minorHAnsi" w:cstheme="minorBidi"/>
            <w:bCs w:val="0"/>
          </w:rPr>
          <w:tab/>
        </w:r>
        <w:r w:rsidR="004F03D5" w:rsidRPr="00B16955">
          <w:rPr>
            <w:rStyle w:val="ad"/>
          </w:rPr>
          <w:t>ОТВЕТСТВЕННОСТЬ СТОРОН,  ПРИМЕНИМОЕ ПРАВО, РАЗРЕШЕНИЕ СПОРОВ</w:t>
        </w:r>
        <w:r w:rsidR="004F03D5">
          <w:rPr>
            <w:webHidden/>
          </w:rPr>
          <w:tab/>
        </w:r>
        <w:r w:rsidR="004F03D5">
          <w:rPr>
            <w:webHidden/>
          </w:rPr>
          <w:fldChar w:fldCharType="begin"/>
        </w:r>
        <w:r w:rsidR="004F03D5">
          <w:rPr>
            <w:webHidden/>
          </w:rPr>
          <w:instrText xml:space="preserve"> PAGEREF _Toc163654285 \h </w:instrText>
        </w:r>
        <w:r w:rsidR="004F03D5">
          <w:rPr>
            <w:webHidden/>
          </w:rPr>
        </w:r>
        <w:r w:rsidR="004F03D5">
          <w:rPr>
            <w:webHidden/>
          </w:rPr>
          <w:fldChar w:fldCharType="separate"/>
        </w:r>
        <w:r w:rsidR="004F03D5">
          <w:rPr>
            <w:webHidden/>
          </w:rPr>
          <w:t>39</w:t>
        </w:r>
        <w:r w:rsidR="004F03D5">
          <w:rPr>
            <w:webHidden/>
          </w:rPr>
          <w:fldChar w:fldCharType="end"/>
        </w:r>
      </w:hyperlink>
    </w:p>
    <w:p w14:paraId="0FAFA858"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86"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29.</w:t>
        </w:r>
        <w:r w:rsidR="004F03D5">
          <w:rPr>
            <w:rFonts w:asciiTheme="minorHAnsi" w:eastAsiaTheme="minorEastAsia" w:hAnsiTheme="minorHAnsi" w:cstheme="minorBidi"/>
            <w:bCs w:val="0"/>
            <w:noProof/>
            <w:szCs w:val="22"/>
          </w:rPr>
          <w:tab/>
        </w:r>
        <w:r w:rsidR="004F03D5" w:rsidRPr="00B16955">
          <w:rPr>
            <w:rStyle w:val="ad"/>
            <w:noProof/>
          </w:rPr>
          <w:t>Ответственность сторон</w:t>
        </w:r>
        <w:r w:rsidR="004F03D5">
          <w:rPr>
            <w:noProof/>
            <w:webHidden/>
          </w:rPr>
          <w:tab/>
        </w:r>
        <w:r w:rsidR="004F03D5">
          <w:rPr>
            <w:noProof/>
            <w:webHidden/>
          </w:rPr>
          <w:fldChar w:fldCharType="begin"/>
        </w:r>
        <w:r w:rsidR="004F03D5">
          <w:rPr>
            <w:noProof/>
            <w:webHidden/>
          </w:rPr>
          <w:instrText xml:space="preserve"> PAGEREF _Toc163654286 \h </w:instrText>
        </w:r>
        <w:r w:rsidR="004F03D5">
          <w:rPr>
            <w:noProof/>
            <w:webHidden/>
          </w:rPr>
        </w:r>
        <w:r w:rsidR="004F03D5">
          <w:rPr>
            <w:noProof/>
            <w:webHidden/>
          </w:rPr>
          <w:fldChar w:fldCharType="separate"/>
        </w:r>
        <w:r w:rsidR="004F03D5">
          <w:rPr>
            <w:noProof/>
            <w:webHidden/>
          </w:rPr>
          <w:t>39</w:t>
        </w:r>
        <w:r w:rsidR="004F03D5">
          <w:rPr>
            <w:noProof/>
            <w:webHidden/>
          </w:rPr>
          <w:fldChar w:fldCharType="end"/>
        </w:r>
      </w:hyperlink>
    </w:p>
    <w:p w14:paraId="60D9FC14"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87"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30.</w:t>
        </w:r>
        <w:r w:rsidR="004F03D5">
          <w:rPr>
            <w:rFonts w:asciiTheme="minorHAnsi" w:eastAsiaTheme="minorEastAsia" w:hAnsiTheme="minorHAnsi" w:cstheme="minorBidi"/>
            <w:bCs w:val="0"/>
            <w:noProof/>
            <w:szCs w:val="22"/>
          </w:rPr>
          <w:tab/>
        </w:r>
        <w:r w:rsidR="004F03D5" w:rsidRPr="00B16955">
          <w:rPr>
            <w:rStyle w:val="ad"/>
            <w:noProof/>
          </w:rPr>
          <w:t>Разрешение споров</w:t>
        </w:r>
        <w:r w:rsidR="004F03D5">
          <w:rPr>
            <w:noProof/>
            <w:webHidden/>
          </w:rPr>
          <w:tab/>
        </w:r>
        <w:r w:rsidR="004F03D5">
          <w:rPr>
            <w:noProof/>
            <w:webHidden/>
          </w:rPr>
          <w:fldChar w:fldCharType="begin"/>
        </w:r>
        <w:r w:rsidR="004F03D5">
          <w:rPr>
            <w:noProof/>
            <w:webHidden/>
          </w:rPr>
          <w:instrText xml:space="preserve"> PAGEREF _Toc163654287 \h </w:instrText>
        </w:r>
        <w:r w:rsidR="004F03D5">
          <w:rPr>
            <w:noProof/>
            <w:webHidden/>
          </w:rPr>
        </w:r>
        <w:r w:rsidR="004F03D5">
          <w:rPr>
            <w:noProof/>
            <w:webHidden/>
          </w:rPr>
          <w:fldChar w:fldCharType="separate"/>
        </w:r>
        <w:r w:rsidR="004F03D5">
          <w:rPr>
            <w:noProof/>
            <w:webHidden/>
          </w:rPr>
          <w:t>43</w:t>
        </w:r>
        <w:r w:rsidR="004F03D5">
          <w:rPr>
            <w:noProof/>
            <w:webHidden/>
          </w:rPr>
          <w:fldChar w:fldCharType="end"/>
        </w:r>
      </w:hyperlink>
    </w:p>
    <w:p w14:paraId="25A86961"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88"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31.</w:t>
        </w:r>
        <w:r w:rsidR="004F03D5">
          <w:rPr>
            <w:rFonts w:asciiTheme="minorHAnsi" w:eastAsiaTheme="minorEastAsia" w:hAnsiTheme="minorHAnsi" w:cstheme="minorBidi"/>
            <w:bCs w:val="0"/>
            <w:noProof/>
            <w:szCs w:val="22"/>
          </w:rPr>
          <w:tab/>
        </w:r>
        <w:r w:rsidR="004F03D5" w:rsidRPr="00B16955">
          <w:rPr>
            <w:rStyle w:val="ad"/>
            <w:noProof/>
          </w:rPr>
          <w:t>Применимое право</w:t>
        </w:r>
        <w:r w:rsidR="004F03D5">
          <w:rPr>
            <w:noProof/>
            <w:webHidden/>
          </w:rPr>
          <w:tab/>
        </w:r>
        <w:r w:rsidR="004F03D5">
          <w:rPr>
            <w:noProof/>
            <w:webHidden/>
          </w:rPr>
          <w:fldChar w:fldCharType="begin"/>
        </w:r>
        <w:r w:rsidR="004F03D5">
          <w:rPr>
            <w:noProof/>
            <w:webHidden/>
          </w:rPr>
          <w:instrText xml:space="preserve"> PAGEREF _Toc163654288 \h </w:instrText>
        </w:r>
        <w:r w:rsidR="004F03D5">
          <w:rPr>
            <w:noProof/>
            <w:webHidden/>
          </w:rPr>
        </w:r>
        <w:r w:rsidR="004F03D5">
          <w:rPr>
            <w:noProof/>
            <w:webHidden/>
          </w:rPr>
          <w:fldChar w:fldCharType="separate"/>
        </w:r>
        <w:r w:rsidR="004F03D5">
          <w:rPr>
            <w:noProof/>
            <w:webHidden/>
          </w:rPr>
          <w:t>43</w:t>
        </w:r>
        <w:r w:rsidR="004F03D5">
          <w:rPr>
            <w:noProof/>
            <w:webHidden/>
          </w:rPr>
          <w:fldChar w:fldCharType="end"/>
        </w:r>
      </w:hyperlink>
    </w:p>
    <w:p w14:paraId="48DF671C" w14:textId="77777777" w:rsidR="004F03D5" w:rsidRDefault="004E6314">
      <w:pPr>
        <w:pStyle w:val="11"/>
        <w:rPr>
          <w:rFonts w:asciiTheme="minorHAnsi" w:eastAsiaTheme="minorEastAsia" w:hAnsiTheme="minorHAnsi" w:cstheme="minorBidi"/>
          <w:bCs w:val="0"/>
        </w:rPr>
      </w:pPr>
      <w:hyperlink w:anchor="_Toc163654289" w:history="1">
        <w:r w:rsidR="004F03D5" w:rsidRPr="00B16955">
          <w:rPr>
            <w:rStyle w:val="ad"/>
            <w14:scene3d>
              <w14:camera w14:prst="orthographicFront"/>
              <w14:lightRig w14:rig="threePt" w14:dir="t">
                <w14:rot w14:lat="0" w14:lon="0" w14:rev="0"/>
              </w14:lightRig>
            </w14:scene3d>
            <w14:props3d w14:extrusionH="0" w14:contourW="0" w14:prstMaterial="warmMatte"/>
          </w:rPr>
          <w:t>РАЗДЕЛ VII.</w:t>
        </w:r>
        <w:r w:rsidR="004F03D5">
          <w:rPr>
            <w:rFonts w:asciiTheme="minorHAnsi" w:eastAsiaTheme="minorEastAsia" w:hAnsiTheme="minorHAnsi" w:cstheme="minorBidi"/>
            <w:bCs w:val="0"/>
          </w:rPr>
          <w:tab/>
        </w:r>
        <w:r w:rsidR="004F03D5" w:rsidRPr="00B16955">
          <w:rPr>
            <w:rStyle w:val="ad"/>
          </w:rPr>
          <w:t>ОСОБЫЕ УСЛОВИЯ</w:t>
        </w:r>
        <w:r w:rsidR="004F03D5">
          <w:rPr>
            <w:webHidden/>
          </w:rPr>
          <w:tab/>
        </w:r>
        <w:r w:rsidR="004F03D5">
          <w:rPr>
            <w:webHidden/>
          </w:rPr>
          <w:fldChar w:fldCharType="begin"/>
        </w:r>
        <w:r w:rsidR="004F03D5">
          <w:rPr>
            <w:webHidden/>
          </w:rPr>
          <w:instrText xml:space="preserve"> PAGEREF _Toc163654289 \h </w:instrText>
        </w:r>
        <w:r w:rsidR="004F03D5">
          <w:rPr>
            <w:webHidden/>
          </w:rPr>
        </w:r>
        <w:r w:rsidR="004F03D5">
          <w:rPr>
            <w:webHidden/>
          </w:rPr>
          <w:fldChar w:fldCharType="separate"/>
        </w:r>
        <w:r w:rsidR="004F03D5">
          <w:rPr>
            <w:webHidden/>
          </w:rPr>
          <w:t>44</w:t>
        </w:r>
        <w:r w:rsidR="004F03D5">
          <w:rPr>
            <w:webHidden/>
          </w:rPr>
          <w:fldChar w:fldCharType="end"/>
        </w:r>
      </w:hyperlink>
    </w:p>
    <w:p w14:paraId="3D8371D7"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90"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32.</w:t>
        </w:r>
        <w:r w:rsidR="004F03D5">
          <w:rPr>
            <w:rFonts w:asciiTheme="minorHAnsi" w:eastAsiaTheme="minorEastAsia" w:hAnsiTheme="minorHAnsi" w:cstheme="minorBidi"/>
            <w:bCs w:val="0"/>
            <w:noProof/>
            <w:szCs w:val="22"/>
          </w:rPr>
          <w:tab/>
        </w:r>
        <w:r w:rsidR="004F03D5" w:rsidRPr="00B16955">
          <w:rPr>
            <w:rStyle w:val="ad"/>
            <w:noProof/>
          </w:rPr>
          <w:t>Изменение, прекращение и расторжение Договора</w:t>
        </w:r>
        <w:r w:rsidR="004F03D5">
          <w:rPr>
            <w:noProof/>
            <w:webHidden/>
          </w:rPr>
          <w:tab/>
        </w:r>
        <w:r w:rsidR="004F03D5">
          <w:rPr>
            <w:noProof/>
            <w:webHidden/>
          </w:rPr>
          <w:fldChar w:fldCharType="begin"/>
        </w:r>
        <w:r w:rsidR="004F03D5">
          <w:rPr>
            <w:noProof/>
            <w:webHidden/>
          </w:rPr>
          <w:instrText xml:space="preserve"> PAGEREF _Toc163654290 \h </w:instrText>
        </w:r>
        <w:r w:rsidR="004F03D5">
          <w:rPr>
            <w:noProof/>
            <w:webHidden/>
          </w:rPr>
        </w:r>
        <w:r w:rsidR="004F03D5">
          <w:rPr>
            <w:noProof/>
            <w:webHidden/>
          </w:rPr>
          <w:fldChar w:fldCharType="separate"/>
        </w:r>
        <w:r w:rsidR="004F03D5">
          <w:rPr>
            <w:noProof/>
            <w:webHidden/>
          </w:rPr>
          <w:t>44</w:t>
        </w:r>
        <w:r w:rsidR="004F03D5">
          <w:rPr>
            <w:noProof/>
            <w:webHidden/>
          </w:rPr>
          <w:fldChar w:fldCharType="end"/>
        </w:r>
      </w:hyperlink>
    </w:p>
    <w:p w14:paraId="76B328AF"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91"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33.</w:t>
        </w:r>
        <w:r w:rsidR="004F03D5">
          <w:rPr>
            <w:rFonts w:asciiTheme="minorHAnsi" w:eastAsiaTheme="minorEastAsia" w:hAnsiTheme="minorHAnsi" w:cstheme="minorBidi"/>
            <w:bCs w:val="0"/>
            <w:noProof/>
            <w:szCs w:val="22"/>
          </w:rPr>
          <w:tab/>
        </w:r>
        <w:r w:rsidR="004F03D5" w:rsidRPr="00B16955">
          <w:rPr>
            <w:rStyle w:val="ad"/>
            <w:noProof/>
          </w:rPr>
          <w:t>Обстоятельства непреодолимой силы</w:t>
        </w:r>
        <w:r w:rsidR="004F03D5">
          <w:rPr>
            <w:noProof/>
            <w:webHidden/>
          </w:rPr>
          <w:tab/>
        </w:r>
        <w:r w:rsidR="004F03D5">
          <w:rPr>
            <w:noProof/>
            <w:webHidden/>
          </w:rPr>
          <w:fldChar w:fldCharType="begin"/>
        </w:r>
        <w:r w:rsidR="004F03D5">
          <w:rPr>
            <w:noProof/>
            <w:webHidden/>
          </w:rPr>
          <w:instrText xml:space="preserve"> PAGEREF _Toc163654291 \h </w:instrText>
        </w:r>
        <w:r w:rsidR="004F03D5">
          <w:rPr>
            <w:noProof/>
            <w:webHidden/>
          </w:rPr>
        </w:r>
        <w:r w:rsidR="004F03D5">
          <w:rPr>
            <w:noProof/>
            <w:webHidden/>
          </w:rPr>
          <w:fldChar w:fldCharType="separate"/>
        </w:r>
        <w:r w:rsidR="004F03D5">
          <w:rPr>
            <w:noProof/>
            <w:webHidden/>
          </w:rPr>
          <w:t>46</w:t>
        </w:r>
        <w:r w:rsidR="004F03D5">
          <w:rPr>
            <w:noProof/>
            <w:webHidden/>
          </w:rPr>
          <w:fldChar w:fldCharType="end"/>
        </w:r>
      </w:hyperlink>
    </w:p>
    <w:p w14:paraId="522CAAC6"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92"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34.</w:t>
        </w:r>
        <w:r w:rsidR="004F03D5">
          <w:rPr>
            <w:rFonts w:asciiTheme="minorHAnsi" w:eastAsiaTheme="minorEastAsia" w:hAnsiTheme="minorHAnsi" w:cstheme="minorBidi"/>
            <w:bCs w:val="0"/>
            <w:noProof/>
            <w:szCs w:val="22"/>
          </w:rPr>
          <w:tab/>
        </w:r>
        <w:r w:rsidR="004F03D5" w:rsidRPr="00B16955">
          <w:rPr>
            <w:rStyle w:val="ad"/>
            <w:noProof/>
          </w:rPr>
          <w:t>Способы обеспечения обязательств Подрядчика</w:t>
        </w:r>
        <w:r w:rsidR="004F03D5">
          <w:rPr>
            <w:noProof/>
            <w:webHidden/>
          </w:rPr>
          <w:tab/>
        </w:r>
        <w:r w:rsidR="004F03D5">
          <w:rPr>
            <w:noProof/>
            <w:webHidden/>
          </w:rPr>
          <w:fldChar w:fldCharType="begin"/>
        </w:r>
        <w:r w:rsidR="004F03D5">
          <w:rPr>
            <w:noProof/>
            <w:webHidden/>
          </w:rPr>
          <w:instrText xml:space="preserve"> PAGEREF _Toc163654292 \h </w:instrText>
        </w:r>
        <w:r w:rsidR="004F03D5">
          <w:rPr>
            <w:noProof/>
            <w:webHidden/>
          </w:rPr>
        </w:r>
        <w:r w:rsidR="004F03D5">
          <w:rPr>
            <w:noProof/>
            <w:webHidden/>
          </w:rPr>
          <w:fldChar w:fldCharType="separate"/>
        </w:r>
        <w:r w:rsidR="004F03D5">
          <w:rPr>
            <w:noProof/>
            <w:webHidden/>
          </w:rPr>
          <w:t>47</w:t>
        </w:r>
        <w:r w:rsidR="004F03D5">
          <w:rPr>
            <w:noProof/>
            <w:webHidden/>
          </w:rPr>
          <w:fldChar w:fldCharType="end"/>
        </w:r>
      </w:hyperlink>
    </w:p>
    <w:p w14:paraId="16A048AC" w14:textId="77777777" w:rsidR="004F03D5" w:rsidRDefault="004E6314">
      <w:pPr>
        <w:pStyle w:val="11"/>
        <w:rPr>
          <w:rFonts w:asciiTheme="minorHAnsi" w:eastAsiaTheme="minorEastAsia" w:hAnsiTheme="minorHAnsi" w:cstheme="minorBidi"/>
          <w:bCs w:val="0"/>
        </w:rPr>
      </w:pPr>
      <w:hyperlink w:anchor="_Toc163654293" w:history="1">
        <w:r w:rsidR="004F03D5" w:rsidRPr="00B16955">
          <w:rPr>
            <w:rStyle w:val="ad"/>
            <w14:scene3d>
              <w14:camera w14:prst="orthographicFront"/>
              <w14:lightRig w14:rig="threePt" w14:dir="t">
                <w14:rot w14:lat="0" w14:lon="0" w14:rev="0"/>
              </w14:lightRig>
            </w14:scene3d>
            <w14:props3d w14:extrusionH="0" w14:contourW="0" w14:prstMaterial="warmMatte"/>
          </w:rPr>
          <w:t>РАЗДЕЛ VIII.</w:t>
        </w:r>
        <w:r w:rsidR="004F03D5">
          <w:rPr>
            <w:rFonts w:asciiTheme="minorHAnsi" w:eastAsiaTheme="minorEastAsia" w:hAnsiTheme="minorHAnsi" w:cstheme="minorBidi"/>
            <w:bCs w:val="0"/>
          </w:rPr>
          <w:tab/>
        </w:r>
        <w:r w:rsidR="004F03D5" w:rsidRPr="00B16955">
          <w:rPr>
            <w:rStyle w:val="ad"/>
          </w:rPr>
          <w:t>ПРОЧИЕ УСЛОВИЯ</w:t>
        </w:r>
        <w:r w:rsidR="004F03D5">
          <w:rPr>
            <w:webHidden/>
          </w:rPr>
          <w:tab/>
        </w:r>
        <w:r w:rsidR="004F03D5">
          <w:rPr>
            <w:webHidden/>
          </w:rPr>
          <w:fldChar w:fldCharType="begin"/>
        </w:r>
        <w:r w:rsidR="004F03D5">
          <w:rPr>
            <w:webHidden/>
          </w:rPr>
          <w:instrText xml:space="preserve"> PAGEREF _Toc163654293 \h </w:instrText>
        </w:r>
        <w:r w:rsidR="004F03D5">
          <w:rPr>
            <w:webHidden/>
          </w:rPr>
        </w:r>
        <w:r w:rsidR="004F03D5">
          <w:rPr>
            <w:webHidden/>
          </w:rPr>
          <w:fldChar w:fldCharType="separate"/>
        </w:r>
        <w:r w:rsidR="004F03D5">
          <w:rPr>
            <w:webHidden/>
          </w:rPr>
          <w:t>48</w:t>
        </w:r>
        <w:r w:rsidR="004F03D5">
          <w:rPr>
            <w:webHidden/>
          </w:rPr>
          <w:fldChar w:fldCharType="end"/>
        </w:r>
      </w:hyperlink>
    </w:p>
    <w:p w14:paraId="1E10A0B0"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94"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35.</w:t>
        </w:r>
        <w:r w:rsidR="004F03D5">
          <w:rPr>
            <w:rFonts w:asciiTheme="minorHAnsi" w:eastAsiaTheme="minorEastAsia" w:hAnsiTheme="minorHAnsi" w:cstheme="minorBidi"/>
            <w:bCs w:val="0"/>
            <w:noProof/>
            <w:szCs w:val="22"/>
          </w:rPr>
          <w:tab/>
        </w:r>
        <w:r w:rsidR="004F03D5" w:rsidRPr="00B16955">
          <w:rPr>
            <w:rStyle w:val="ad"/>
            <w:noProof/>
          </w:rPr>
          <w:t>Конфиденциальность</w:t>
        </w:r>
        <w:r w:rsidR="004F03D5">
          <w:rPr>
            <w:noProof/>
            <w:webHidden/>
          </w:rPr>
          <w:tab/>
        </w:r>
        <w:r w:rsidR="004F03D5">
          <w:rPr>
            <w:noProof/>
            <w:webHidden/>
          </w:rPr>
          <w:fldChar w:fldCharType="begin"/>
        </w:r>
        <w:r w:rsidR="004F03D5">
          <w:rPr>
            <w:noProof/>
            <w:webHidden/>
          </w:rPr>
          <w:instrText xml:space="preserve"> PAGEREF _Toc163654294 \h </w:instrText>
        </w:r>
        <w:r w:rsidR="004F03D5">
          <w:rPr>
            <w:noProof/>
            <w:webHidden/>
          </w:rPr>
        </w:r>
        <w:r w:rsidR="004F03D5">
          <w:rPr>
            <w:noProof/>
            <w:webHidden/>
          </w:rPr>
          <w:fldChar w:fldCharType="separate"/>
        </w:r>
        <w:r w:rsidR="004F03D5">
          <w:rPr>
            <w:noProof/>
            <w:webHidden/>
          </w:rPr>
          <w:t>48</w:t>
        </w:r>
        <w:r w:rsidR="004F03D5">
          <w:rPr>
            <w:noProof/>
            <w:webHidden/>
          </w:rPr>
          <w:fldChar w:fldCharType="end"/>
        </w:r>
      </w:hyperlink>
    </w:p>
    <w:p w14:paraId="7EF14E3C"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95"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36.</w:t>
        </w:r>
        <w:r w:rsidR="004F03D5">
          <w:rPr>
            <w:rFonts w:asciiTheme="minorHAnsi" w:eastAsiaTheme="minorEastAsia" w:hAnsiTheme="minorHAnsi" w:cstheme="minorBidi"/>
            <w:bCs w:val="0"/>
            <w:noProof/>
            <w:szCs w:val="22"/>
          </w:rPr>
          <w:tab/>
        </w:r>
        <w:r w:rsidR="004F03D5" w:rsidRPr="00B16955">
          <w:rPr>
            <w:rStyle w:val="ad"/>
            <w:noProof/>
          </w:rPr>
          <w:t>Толкование</w:t>
        </w:r>
        <w:r w:rsidR="004F03D5">
          <w:rPr>
            <w:noProof/>
            <w:webHidden/>
          </w:rPr>
          <w:tab/>
        </w:r>
        <w:r w:rsidR="004F03D5">
          <w:rPr>
            <w:noProof/>
            <w:webHidden/>
          </w:rPr>
          <w:fldChar w:fldCharType="begin"/>
        </w:r>
        <w:r w:rsidR="004F03D5">
          <w:rPr>
            <w:noProof/>
            <w:webHidden/>
          </w:rPr>
          <w:instrText xml:space="preserve"> PAGEREF _Toc163654295 \h </w:instrText>
        </w:r>
        <w:r w:rsidR="004F03D5">
          <w:rPr>
            <w:noProof/>
            <w:webHidden/>
          </w:rPr>
        </w:r>
        <w:r w:rsidR="004F03D5">
          <w:rPr>
            <w:noProof/>
            <w:webHidden/>
          </w:rPr>
          <w:fldChar w:fldCharType="separate"/>
        </w:r>
        <w:r w:rsidR="004F03D5">
          <w:rPr>
            <w:noProof/>
            <w:webHidden/>
          </w:rPr>
          <w:t>49</w:t>
        </w:r>
        <w:r w:rsidR="004F03D5">
          <w:rPr>
            <w:noProof/>
            <w:webHidden/>
          </w:rPr>
          <w:fldChar w:fldCharType="end"/>
        </w:r>
      </w:hyperlink>
    </w:p>
    <w:p w14:paraId="0A534CE2"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96"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37.</w:t>
        </w:r>
        <w:r w:rsidR="004F03D5">
          <w:rPr>
            <w:rFonts w:asciiTheme="minorHAnsi" w:eastAsiaTheme="minorEastAsia" w:hAnsiTheme="minorHAnsi" w:cstheme="minorBidi"/>
            <w:bCs w:val="0"/>
            <w:noProof/>
            <w:szCs w:val="22"/>
          </w:rPr>
          <w:tab/>
        </w:r>
        <w:r w:rsidR="004F03D5" w:rsidRPr="00B16955">
          <w:rPr>
            <w:rStyle w:val="ad"/>
            <w:noProof/>
          </w:rPr>
          <w:t>Уведомления</w:t>
        </w:r>
        <w:r w:rsidR="004F03D5">
          <w:rPr>
            <w:noProof/>
            <w:webHidden/>
          </w:rPr>
          <w:tab/>
        </w:r>
        <w:r w:rsidR="004F03D5">
          <w:rPr>
            <w:noProof/>
            <w:webHidden/>
          </w:rPr>
          <w:fldChar w:fldCharType="begin"/>
        </w:r>
        <w:r w:rsidR="004F03D5">
          <w:rPr>
            <w:noProof/>
            <w:webHidden/>
          </w:rPr>
          <w:instrText xml:space="preserve"> PAGEREF _Toc163654296 \h </w:instrText>
        </w:r>
        <w:r w:rsidR="004F03D5">
          <w:rPr>
            <w:noProof/>
            <w:webHidden/>
          </w:rPr>
        </w:r>
        <w:r w:rsidR="004F03D5">
          <w:rPr>
            <w:noProof/>
            <w:webHidden/>
          </w:rPr>
          <w:fldChar w:fldCharType="separate"/>
        </w:r>
        <w:r w:rsidR="004F03D5">
          <w:rPr>
            <w:noProof/>
            <w:webHidden/>
          </w:rPr>
          <w:t>49</w:t>
        </w:r>
        <w:r w:rsidR="004F03D5">
          <w:rPr>
            <w:noProof/>
            <w:webHidden/>
          </w:rPr>
          <w:fldChar w:fldCharType="end"/>
        </w:r>
      </w:hyperlink>
    </w:p>
    <w:p w14:paraId="38B941F5"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97"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38.</w:t>
        </w:r>
        <w:r w:rsidR="004F03D5">
          <w:rPr>
            <w:rFonts w:asciiTheme="minorHAnsi" w:eastAsiaTheme="minorEastAsia" w:hAnsiTheme="minorHAnsi" w:cstheme="minorBidi"/>
            <w:bCs w:val="0"/>
            <w:noProof/>
            <w:szCs w:val="22"/>
          </w:rPr>
          <w:tab/>
        </w:r>
        <w:r w:rsidR="004F03D5" w:rsidRPr="00B16955">
          <w:rPr>
            <w:rStyle w:val="ad"/>
            <w:noProof/>
          </w:rPr>
          <w:t>Заключительные положения</w:t>
        </w:r>
        <w:r w:rsidR="004F03D5">
          <w:rPr>
            <w:noProof/>
            <w:webHidden/>
          </w:rPr>
          <w:tab/>
        </w:r>
        <w:r w:rsidR="004F03D5">
          <w:rPr>
            <w:noProof/>
            <w:webHidden/>
          </w:rPr>
          <w:fldChar w:fldCharType="begin"/>
        </w:r>
        <w:r w:rsidR="004F03D5">
          <w:rPr>
            <w:noProof/>
            <w:webHidden/>
          </w:rPr>
          <w:instrText xml:space="preserve"> PAGEREF _Toc163654297 \h </w:instrText>
        </w:r>
        <w:r w:rsidR="004F03D5">
          <w:rPr>
            <w:noProof/>
            <w:webHidden/>
          </w:rPr>
        </w:r>
        <w:r w:rsidR="004F03D5">
          <w:rPr>
            <w:noProof/>
            <w:webHidden/>
          </w:rPr>
          <w:fldChar w:fldCharType="separate"/>
        </w:r>
        <w:r w:rsidR="004F03D5">
          <w:rPr>
            <w:noProof/>
            <w:webHidden/>
          </w:rPr>
          <w:t>51</w:t>
        </w:r>
        <w:r w:rsidR="004F03D5">
          <w:rPr>
            <w:noProof/>
            <w:webHidden/>
          </w:rPr>
          <w:fldChar w:fldCharType="end"/>
        </w:r>
      </w:hyperlink>
    </w:p>
    <w:p w14:paraId="36243543"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98"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39.</w:t>
        </w:r>
        <w:r w:rsidR="004F03D5">
          <w:rPr>
            <w:rFonts w:asciiTheme="minorHAnsi" w:eastAsiaTheme="minorEastAsia" w:hAnsiTheme="minorHAnsi" w:cstheme="minorBidi"/>
            <w:bCs w:val="0"/>
            <w:noProof/>
            <w:szCs w:val="22"/>
          </w:rPr>
          <w:tab/>
        </w:r>
        <w:r w:rsidR="004F03D5" w:rsidRPr="00B16955">
          <w:rPr>
            <w:rStyle w:val="ad"/>
            <w:noProof/>
          </w:rPr>
          <w:t>Антисанкционная оговорка</w:t>
        </w:r>
        <w:r w:rsidR="004F03D5">
          <w:rPr>
            <w:noProof/>
            <w:webHidden/>
          </w:rPr>
          <w:tab/>
        </w:r>
        <w:r w:rsidR="004F03D5">
          <w:rPr>
            <w:noProof/>
            <w:webHidden/>
          </w:rPr>
          <w:fldChar w:fldCharType="begin"/>
        </w:r>
        <w:r w:rsidR="004F03D5">
          <w:rPr>
            <w:noProof/>
            <w:webHidden/>
          </w:rPr>
          <w:instrText xml:space="preserve"> PAGEREF _Toc163654298 \h </w:instrText>
        </w:r>
        <w:r w:rsidR="004F03D5">
          <w:rPr>
            <w:noProof/>
            <w:webHidden/>
          </w:rPr>
        </w:r>
        <w:r w:rsidR="004F03D5">
          <w:rPr>
            <w:noProof/>
            <w:webHidden/>
          </w:rPr>
          <w:fldChar w:fldCharType="separate"/>
        </w:r>
        <w:r w:rsidR="004F03D5">
          <w:rPr>
            <w:noProof/>
            <w:webHidden/>
          </w:rPr>
          <w:t>51</w:t>
        </w:r>
        <w:r w:rsidR="004F03D5">
          <w:rPr>
            <w:noProof/>
            <w:webHidden/>
          </w:rPr>
          <w:fldChar w:fldCharType="end"/>
        </w:r>
      </w:hyperlink>
    </w:p>
    <w:p w14:paraId="261C1C57"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299"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40.</w:t>
        </w:r>
        <w:r w:rsidR="004F03D5">
          <w:rPr>
            <w:rFonts w:asciiTheme="minorHAnsi" w:eastAsiaTheme="minorEastAsia" w:hAnsiTheme="minorHAnsi" w:cstheme="minorBidi"/>
            <w:bCs w:val="0"/>
            <w:noProof/>
            <w:szCs w:val="22"/>
          </w:rPr>
          <w:tab/>
        </w:r>
        <w:r w:rsidR="004F03D5" w:rsidRPr="00B16955">
          <w:rPr>
            <w:rStyle w:val="ad"/>
            <w:noProof/>
          </w:rPr>
          <w:t>Антикоррупционная оговорка</w:t>
        </w:r>
        <w:r w:rsidR="004F03D5">
          <w:rPr>
            <w:noProof/>
            <w:webHidden/>
          </w:rPr>
          <w:tab/>
        </w:r>
        <w:r w:rsidR="004F03D5">
          <w:rPr>
            <w:noProof/>
            <w:webHidden/>
          </w:rPr>
          <w:fldChar w:fldCharType="begin"/>
        </w:r>
        <w:r w:rsidR="004F03D5">
          <w:rPr>
            <w:noProof/>
            <w:webHidden/>
          </w:rPr>
          <w:instrText xml:space="preserve"> PAGEREF _Toc163654299 \h </w:instrText>
        </w:r>
        <w:r w:rsidR="004F03D5">
          <w:rPr>
            <w:noProof/>
            <w:webHidden/>
          </w:rPr>
        </w:r>
        <w:r w:rsidR="004F03D5">
          <w:rPr>
            <w:noProof/>
            <w:webHidden/>
          </w:rPr>
          <w:fldChar w:fldCharType="separate"/>
        </w:r>
        <w:r w:rsidR="004F03D5">
          <w:rPr>
            <w:noProof/>
            <w:webHidden/>
          </w:rPr>
          <w:t>52</w:t>
        </w:r>
        <w:r w:rsidR="004F03D5">
          <w:rPr>
            <w:noProof/>
            <w:webHidden/>
          </w:rPr>
          <w:fldChar w:fldCharType="end"/>
        </w:r>
      </w:hyperlink>
    </w:p>
    <w:p w14:paraId="1F77F6A5"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300"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41.</w:t>
        </w:r>
        <w:r w:rsidR="004F03D5">
          <w:rPr>
            <w:rFonts w:asciiTheme="minorHAnsi" w:eastAsiaTheme="minorEastAsia" w:hAnsiTheme="minorHAnsi" w:cstheme="minorBidi"/>
            <w:bCs w:val="0"/>
            <w:noProof/>
            <w:szCs w:val="22"/>
          </w:rPr>
          <w:tab/>
        </w:r>
        <w:r w:rsidR="004F03D5" w:rsidRPr="00B16955">
          <w:rPr>
            <w:rStyle w:val="ad"/>
            <w:noProof/>
          </w:rPr>
          <w:t>Перечень документов, прилагаемых к настоящему Договору</w:t>
        </w:r>
        <w:r w:rsidR="004F03D5">
          <w:rPr>
            <w:noProof/>
            <w:webHidden/>
          </w:rPr>
          <w:tab/>
        </w:r>
        <w:r w:rsidR="004F03D5">
          <w:rPr>
            <w:noProof/>
            <w:webHidden/>
          </w:rPr>
          <w:fldChar w:fldCharType="begin"/>
        </w:r>
        <w:r w:rsidR="004F03D5">
          <w:rPr>
            <w:noProof/>
            <w:webHidden/>
          </w:rPr>
          <w:instrText xml:space="preserve"> PAGEREF _Toc163654300 \h </w:instrText>
        </w:r>
        <w:r w:rsidR="004F03D5">
          <w:rPr>
            <w:noProof/>
            <w:webHidden/>
          </w:rPr>
        </w:r>
        <w:r w:rsidR="004F03D5">
          <w:rPr>
            <w:noProof/>
            <w:webHidden/>
          </w:rPr>
          <w:fldChar w:fldCharType="separate"/>
        </w:r>
        <w:r w:rsidR="004F03D5">
          <w:rPr>
            <w:noProof/>
            <w:webHidden/>
          </w:rPr>
          <w:t>53</w:t>
        </w:r>
        <w:r w:rsidR="004F03D5">
          <w:rPr>
            <w:noProof/>
            <w:webHidden/>
          </w:rPr>
          <w:fldChar w:fldCharType="end"/>
        </w:r>
      </w:hyperlink>
    </w:p>
    <w:p w14:paraId="583DE4E4" w14:textId="77777777" w:rsidR="004F03D5" w:rsidRDefault="004E6314">
      <w:pPr>
        <w:pStyle w:val="23"/>
        <w:tabs>
          <w:tab w:val="left" w:pos="660"/>
          <w:tab w:val="right" w:pos="9346"/>
        </w:tabs>
        <w:rPr>
          <w:rFonts w:asciiTheme="minorHAnsi" w:eastAsiaTheme="minorEastAsia" w:hAnsiTheme="minorHAnsi" w:cstheme="minorBidi"/>
          <w:bCs w:val="0"/>
          <w:noProof/>
          <w:szCs w:val="22"/>
        </w:rPr>
      </w:pPr>
      <w:hyperlink w:anchor="_Toc163654301" w:history="1">
        <w:r w:rsidR="004F03D5" w:rsidRPr="00B16955">
          <w:rPr>
            <w:rStyle w:val="ad"/>
            <w:noProof/>
            <w14:scene3d>
              <w14:camera w14:prst="orthographicFront"/>
              <w14:lightRig w14:rig="threePt" w14:dir="t">
                <w14:rot w14:lat="0" w14:lon="0" w14:rev="0"/>
              </w14:lightRig>
            </w14:scene3d>
            <w14:props3d w14:extrusionH="0" w14:contourW="0" w14:prstMaterial="warmMatte"/>
          </w:rPr>
          <w:t>42.</w:t>
        </w:r>
        <w:r w:rsidR="004F03D5">
          <w:rPr>
            <w:rFonts w:asciiTheme="minorHAnsi" w:eastAsiaTheme="minorEastAsia" w:hAnsiTheme="minorHAnsi" w:cstheme="minorBidi"/>
            <w:bCs w:val="0"/>
            <w:noProof/>
            <w:szCs w:val="22"/>
          </w:rPr>
          <w:tab/>
        </w:r>
        <w:r w:rsidR="004F03D5" w:rsidRPr="00B16955">
          <w:rPr>
            <w:rStyle w:val="ad"/>
            <w:noProof/>
          </w:rPr>
          <w:t>Реквизиты и подписи Сторон</w:t>
        </w:r>
        <w:r w:rsidR="004F03D5">
          <w:rPr>
            <w:noProof/>
            <w:webHidden/>
          </w:rPr>
          <w:tab/>
        </w:r>
        <w:r w:rsidR="004F03D5">
          <w:rPr>
            <w:noProof/>
            <w:webHidden/>
          </w:rPr>
          <w:fldChar w:fldCharType="begin"/>
        </w:r>
        <w:r w:rsidR="004F03D5">
          <w:rPr>
            <w:noProof/>
            <w:webHidden/>
          </w:rPr>
          <w:instrText xml:space="preserve"> PAGEREF _Toc163654301 \h </w:instrText>
        </w:r>
        <w:r w:rsidR="004F03D5">
          <w:rPr>
            <w:noProof/>
            <w:webHidden/>
          </w:rPr>
        </w:r>
        <w:r w:rsidR="004F03D5">
          <w:rPr>
            <w:noProof/>
            <w:webHidden/>
          </w:rPr>
          <w:fldChar w:fldCharType="separate"/>
        </w:r>
        <w:r w:rsidR="004F03D5">
          <w:rPr>
            <w:noProof/>
            <w:webHidden/>
          </w:rPr>
          <w:t>53</w:t>
        </w:r>
        <w:r w:rsidR="004F03D5">
          <w:rPr>
            <w:noProof/>
            <w:webHidden/>
          </w:rPr>
          <w:fldChar w:fldCharType="end"/>
        </w:r>
      </w:hyperlink>
    </w:p>
    <w:p w14:paraId="5982ED92" w14:textId="77777777" w:rsidR="004F03D5" w:rsidRDefault="004E6314">
      <w:pPr>
        <w:pStyle w:val="33"/>
        <w:rPr>
          <w:rFonts w:asciiTheme="minorHAnsi" w:eastAsiaTheme="minorEastAsia" w:hAnsiTheme="minorHAnsi" w:cstheme="minorBidi"/>
          <w:noProof/>
          <w:szCs w:val="22"/>
        </w:rPr>
      </w:pPr>
      <w:hyperlink w:anchor="_Toc163654302" w:history="1">
        <w:r w:rsidR="004F03D5" w:rsidRPr="00B16955">
          <w:rPr>
            <w:rStyle w:val="ad"/>
            <w:noProof/>
          </w:rPr>
          <w:t>Приложение № 1 Задание на разработку проектной и рабочей документации</w:t>
        </w:r>
        <w:r w:rsidR="004F03D5">
          <w:rPr>
            <w:noProof/>
            <w:webHidden/>
          </w:rPr>
          <w:tab/>
        </w:r>
        <w:r w:rsidR="004F03D5">
          <w:rPr>
            <w:noProof/>
            <w:webHidden/>
          </w:rPr>
          <w:fldChar w:fldCharType="begin"/>
        </w:r>
        <w:r w:rsidR="004F03D5">
          <w:rPr>
            <w:noProof/>
            <w:webHidden/>
          </w:rPr>
          <w:instrText xml:space="preserve"> PAGEREF _Toc163654302 \h </w:instrText>
        </w:r>
        <w:r w:rsidR="004F03D5">
          <w:rPr>
            <w:noProof/>
            <w:webHidden/>
          </w:rPr>
        </w:r>
        <w:r w:rsidR="004F03D5">
          <w:rPr>
            <w:noProof/>
            <w:webHidden/>
          </w:rPr>
          <w:fldChar w:fldCharType="separate"/>
        </w:r>
        <w:r w:rsidR="004F03D5">
          <w:rPr>
            <w:noProof/>
            <w:webHidden/>
          </w:rPr>
          <w:t>55</w:t>
        </w:r>
        <w:r w:rsidR="004F03D5">
          <w:rPr>
            <w:noProof/>
            <w:webHidden/>
          </w:rPr>
          <w:fldChar w:fldCharType="end"/>
        </w:r>
      </w:hyperlink>
    </w:p>
    <w:p w14:paraId="0EE0E5B7" w14:textId="77777777" w:rsidR="004F03D5" w:rsidRDefault="004E6314">
      <w:pPr>
        <w:pStyle w:val="33"/>
        <w:rPr>
          <w:rFonts w:asciiTheme="minorHAnsi" w:eastAsiaTheme="minorEastAsia" w:hAnsiTheme="minorHAnsi" w:cstheme="minorBidi"/>
          <w:noProof/>
          <w:szCs w:val="22"/>
        </w:rPr>
      </w:pPr>
      <w:hyperlink w:anchor="_Toc163654303" w:history="1">
        <w:r w:rsidR="004F03D5" w:rsidRPr="00B16955">
          <w:rPr>
            <w:rStyle w:val="ad"/>
            <w:noProof/>
          </w:rPr>
          <w:t>Приложение № 2 Расчет договорной цены</w:t>
        </w:r>
        <w:r w:rsidR="004F03D5">
          <w:rPr>
            <w:noProof/>
            <w:webHidden/>
          </w:rPr>
          <w:tab/>
        </w:r>
        <w:r w:rsidR="004F03D5">
          <w:rPr>
            <w:noProof/>
            <w:webHidden/>
          </w:rPr>
          <w:fldChar w:fldCharType="begin"/>
        </w:r>
        <w:r w:rsidR="004F03D5">
          <w:rPr>
            <w:noProof/>
            <w:webHidden/>
          </w:rPr>
          <w:instrText xml:space="preserve"> PAGEREF _Toc163654303 \h </w:instrText>
        </w:r>
        <w:r w:rsidR="004F03D5">
          <w:rPr>
            <w:noProof/>
            <w:webHidden/>
          </w:rPr>
        </w:r>
        <w:r w:rsidR="004F03D5">
          <w:rPr>
            <w:noProof/>
            <w:webHidden/>
          </w:rPr>
          <w:fldChar w:fldCharType="separate"/>
        </w:r>
        <w:r w:rsidR="004F03D5">
          <w:rPr>
            <w:noProof/>
            <w:webHidden/>
          </w:rPr>
          <w:t>67</w:t>
        </w:r>
        <w:r w:rsidR="004F03D5">
          <w:rPr>
            <w:noProof/>
            <w:webHidden/>
          </w:rPr>
          <w:fldChar w:fldCharType="end"/>
        </w:r>
      </w:hyperlink>
    </w:p>
    <w:p w14:paraId="64D951A1" w14:textId="77777777" w:rsidR="004F03D5" w:rsidRDefault="004E6314">
      <w:pPr>
        <w:pStyle w:val="33"/>
        <w:rPr>
          <w:rFonts w:asciiTheme="minorHAnsi" w:eastAsiaTheme="minorEastAsia" w:hAnsiTheme="minorHAnsi" w:cstheme="minorBidi"/>
          <w:noProof/>
          <w:szCs w:val="22"/>
        </w:rPr>
      </w:pPr>
      <w:hyperlink w:anchor="_Toc163654304" w:history="1">
        <w:r w:rsidR="004F03D5" w:rsidRPr="00B16955">
          <w:rPr>
            <w:rStyle w:val="ad"/>
            <w:noProof/>
          </w:rPr>
          <w:t>Приложение № 3 График выполнения Работ</w:t>
        </w:r>
        <w:r w:rsidR="004F03D5">
          <w:rPr>
            <w:noProof/>
            <w:webHidden/>
          </w:rPr>
          <w:tab/>
        </w:r>
        <w:r w:rsidR="004F03D5">
          <w:rPr>
            <w:noProof/>
            <w:webHidden/>
          </w:rPr>
          <w:fldChar w:fldCharType="begin"/>
        </w:r>
        <w:r w:rsidR="004F03D5">
          <w:rPr>
            <w:noProof/>
            <w:webHidden/>
          </w:rPr>
          <w:instrText xml:space="preserve"> PAGEREF _Toc163654304 \h </w:instrText>
        </w:r>
        <w:r w:rsidR="004F03D5">
          <w:rPr>
            <w:noProof/>
            <w:webHidden/>
          </w:rPr>
        </w:r>
        <w:r w:rsidR="004F03D5">
          <w:rPr>
            <w:noProof/>
            <w:webHidden/>
          </w:rPr>
          <w:fldChar w:fldCharType="separate"/>
        </w:r>
        <w:r w:rsidR="004F03D5">
          <w:rPr>
            <w:noProof/>
            <w:webHidden/>
          </w:rPr>
          <w:t>68</w:t>
        </w:r>
        <w:r w:rsidR="004F03D5">
          <w:rPr>
            <w:noProof/>
            <w:webHidden/>
          </w:rPr>
          <w:fldChar w:fldCharType="end"/>
        </w:r>
      </w:hyperlink>
    </w:p>
    <w:p w14:paraId="001D7784" w14:textId="77777777" w:rsidR="004F03D5" w:rsidRDefault="004E6314">
      <w:pPr>
        <w:pStyle w:val="33"/>
        <w:rPr>
          <w:rFonts w:asciiTheme="minorHAnsi" w:eastAsiaTheme="minorEastAsia" w:hAnsiTheme="minorHAnsi" w:cstheme="minorBidi"/>
          <w:noProof/>
          <w:szCs w:val="22"/>
        </w:rPr>
      </w:pPr>
      <w:hyperlink w:anchor="_Toc163654305" w:history="1">
        <w:r w:rsidR="004F03D5" w:rsidRPr="00B16955">
          <w:rPr>
            <w:rStyle w:val="ad"/>
            <w:noProof/>
          </w:rPr>
          <w:t xml:space="preserve">Приложение № 4 Перечень материалов и </w:t>
        </w:r>
        <w:r w:rsidR="004F03D5" w:rsidRPr="00B16955">
          <w:rPr>
            <w:rStyle w:val="ad"/>
            <w:bCs/>
            <w:iCs/>
            <w:noProof/>
          </w:rPr>
          <w:t xml:space="preserve">оборудования </w:t>
        </w:r>
        <w:r w:rsidR="004F03D5" w:rsidRPr="00B16955">
          <w:rPr>
            <w:rStyle w:val="ad"/>
            <w:noProof/>
          </w:rPr>
          <w:t>Подрядчика</w:t>
        </w:r>
        <w:r w:rsidR="004F03D5">
          <w:rPr>
            <w:noProof/>
            <w:webHidden/>
          </w:rPr>
          <w:tab/>
        </w:r>
        <w:r w:rsidR="004F03D5">
          <w:rPr>
            <w:noProof/>
            <w:webHidden/>
          </w:rPr>
          <w:fldChar w:fldCharType="begin"/>
        </w:r>
        <w:r w:rsidR="004F03D5">
          <w:rPr>
            <w:noProof/>
            <w:webHidden/>
          </w:rPr>
          <w:instrText xml:space="preserve"> PAGEREF _Toc163654305 \h </w:instrText>
        </w:r>
        <w:r w:rsidR="004F03D5">
          <w:rPr>
            <w:noProof/>
            <w:webHidden/>
          </w:rPr>
        </w:r>
        <w:r w:rsidR="004F03D5">
          <w:rPr>
            <w:noProof/>
            <w:webHidden/>
          </w:rPr>
          <w:fldChar w:fldCharType="separate"/>
        </w:r>
        <w:r w:rsidR="004F03D5">
          <w:rPr>
            <w:noProof/>
            <w:webHidden/>
          </w:rPr>
          <w:t>69</w:t>
        </w:r>
        <w:r w:rsidR="004F03D5">
          <w:rPr>
            <w:noProof/>
            <w:webHidden/>
          </w:rPr>
          <w:fldChar w:fldCharType="end"/>
        </w:r>
      </w:hyperlink>
    </w:p>
    <w:p w14:paraId="057EB742" w14:textId="77777777" w:rsidR="004F03D5" w:rsidRDefault="004E6314">
      <w:pPr>
        <w:pStyle w:val="33"/>
        <w:rPr>
          <w:rFonts w:asciiTheme="minorHAnsi" w:eastAsiaTheme="minorEastAsia" w:hAnsiTheme="minorHAnsi" w:cstheme="minorBidi"/>
          <w:noProof/>
          <w:szCs w:val="22"/>
        </w:rPr>
      </w:pPr>
      <w:hyperlink w:anchor="_Toc163654306" w:history="1">
        <w:r w:rsidR="004F03D5" w:rsidRPr="00B16955">
          <w:rPr>
            <w:rStyle w:val="ad"/>
            <w:noProof/>
          </w:rPr>
          <w:t>Приложение № 5 Гарантии и заверения</w:t>
        </w:r>
        <w:r w:rsidR="004F03D5">
          <w:rPr>
            <w:noProof/>
            <w:webHidden/>
          </w:rPr>
          <w:tab/>
        </w:r>
        <w:r w:rsidR="004F03D5">
          <w:rPr>
            <w:noProof/>
            <w:webHidden/>
          </w:rPr>
          <w:fldChar w:fldCharType="begin"/>
        </w:r>
        <w:r w:rsidR="004F03D5">
          <w:rPr>
            <w:noProof/>
            <w:webHidden/>
          </w:rPr>
          <w:instrText xml:space="preserve"> PAGEREF _Toc163654306 \h </w:instrText>
        </w:r>
        <w:r w:rsidR="004F03D5">
          <w:rPr>
            <w:noProof/>
            <w:webHidden/>
          </w:rPr>
        </w:r>
        <w:r w:rsidR="004F03D5">
          <w:rPr>
            <w:noProof/>
            <w:webHidden/>
          </w:rPr>
          <w:fldChar w:fldCharType="separate"/>
        </w:r>
        <w:r w:rsidR="004F03D5">
          <w:rPr>
            <w:noProof/>
            <w:webHidden/>
          </w:rPr>
          <w:t>76</w:t>
        </w:r>
        <w:r w:rsidR="004F03D5">
          <w:rPr>
            <w:noProof/>
            <w:webHidden/>
          </w:rPr>
          <w:fldChar w:fldCharType="end"/>
        </w:r>
      </w:hyperlink>
    </w:p>
    <w:p w14:paraId="69490A36" w14:textId="77777777" w:rsidR="004F03D5" w:rsidRDefault="004E6314">
      <w:pPr>
        <w:pStyle w:val="33"/>
        <w:rPr>
          <w:rFonts w:asciiTheme="minorHAnsi" w:eastAsiaTheme="minorEastAsia" w:hAnsiTheme="minorHAnsi" w:cstheme="minorBidi"/>
          <w:noProof/>
          <w:szCs w:val="22"/>
        </w:rPr>
      </w:pPr>
      <w:hyperlink w:anchor="_Toc163654307" w:history="1">
        <w:r w:rsidR="004F03D5" w:rsidRPr="00B16955">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4F03D5">
          <w:rPr>
            <w:noProof/>
            <w:webHidden/>
          </w:rPr>
          <w:tab/>
        </w:r>
        <w:r w:rsidR="004F03D5">
          <w:rPr>
            <w:noProof/>
            <w:webHidden/>
          </w:rPr>
          <w:fldChar w:fldCharType="begin"/>
        </w:r>
        <w:r w:rsidR="004F03D5">
          <w:rPr>
            <w:noProof/>
            <w:webHidden/>
          </w:rPr>
          <w:instrText xml:space="preserve"> PAGEREF _Toc163654307 \h </w:instrText>
        </w:r>
        <w:r w:rsidR="004F03D5">
          <w:rPr>
            <w:noProof/>
            <w:webHidden/>
          </w:rPr>
        </w:r>
        <w:r w:rsidR="004F03D5">
          <w:rPr>
            <w:noProof/>
            <w:webHidden/>
          </w:rPr>
          <w:fldChar w:fldCharType="separate"/>
        </w:r>
        <w:r w:rsidR="004F03D5">
          <w:rPr>
            <w:noProof/>
            <w:webHidden/>
          </w:rPr>
          <w:t>81</w:t>
        </w:r>
        <w:r w:rsidR="004F03D5">
          <w:rPr>
            <w:noProof/>
            <w:webHidden/>
          </w:rPr>
          <w:fldChar w:fldCharType="end"/>
        </w:r>
      </w:hyperlink>
    </w:p>
    <w:p w14:paraId="32199A69" w14:textId="77777777" w:rsidR="004F03D5" w:rsidRDefault="004E6314">
      <w:pPr>
        <w:pStyle w:val="33"/>
        <w:rPr>
          <w:rFonts w:asciiTheme="minorHAnsi" w:eastAsiaTheme="minorEastAsia" w:hAnsiTheme="minorHAnsi" w:cstheme="minorBidi"/>
          <w:noProof/>
          <w:szCs w:val="22"/>
        </w:rPr>
      </w:pPr>
      <w:hyperlink w:anchor="_Toc163654308" w:history="1">
        <w:r w:rsidR="004F03D5" w:rsidRPr="00B16955">
          <w:rPr>
            <w:rStyle w:val="ad"/>
            <w:noProof/>
          </w:rPr>
          <w:t>Приложение №</w:t>
        </w:r>
        <w:r w:rsidR="004F03D5" w:rsidRPr="00B16955">
          <w:rPr>
            <w:rStyle w:val="ad"/>
            <w:noProof/>
            <w:lang w:val="en-US"/>
          </w:rPr>
          <w:t> </w:t>
        </w:r>
        <w:r w:rsidR="004F03D5" w:rsidRPr="00B16955">
          <w:rPr>
            <w:rStyle w:val="ad"/>
            <w:noProof/>
          </w:rPr>
          <w:t>7 Нормативно-техническая документация</w:t>
        </w:r>
        <w:r w:rsidR="004F03D5">
          <w:rPr>
            <w:noProof/>
            <w:webHidden/>
          </w:rPr>
          <w:tab/>
        </w:r>
        <w:r w:rsidR="004F03D5">
          <w:rPr>
            <w:noProof/>
            <w:webHidden/>
          </w:rPr>
          <w:fldChar w:fldCharType="begin"/>
        </w:r>
        <w:r w:rsidR="004F03D5">
          <w:rPr>
            <w:noProof/>
            <w:webHidden/>
          </w:rPr>
          <w:instrText xml:space="preserve"> PAGEREF _Toc163654308 \h </w:instrText>
        </w:r>
        <w:r w:rsidR="004F03D5">
          <w:rPr>
            <w:noProof/>
            <w:webHidden/>
          </w:rPr>
        </w:r>
        <w:r w:rsidR="004F03D5">
          <w:rPr>
            <w:noProof/>
            <w:webHidden/>
          </w:rPr>
          <w:fldChar w:fldCharType="separate"/>
        </w:r>
        <w:r w:rsidR="004F03D5">
          <w:rPr>
            <w:noProof/>
            <w:webHidden/>
          </w:rPr>
          <w:t>94</w:t>
        </w:r>
        <w:r w:rsidR="004F03D5">
          <w:rPr>
            <w:noProof/>
            <w:webHidden/>
          </w:rPr>
          <w:fldChar w:fldCharType="end"/>
        </w:r>
      </w:hyperlink>
    </w:p>
    <w:p w14:paraId="1B458B35" w14:textId="77777777" w:rsidR="004F03D5" w:rsidRDefault="004E6314">
      <w:pPr>
        <w:pStyle w:val="33"/>
        <w:rPr>
          <w:rFonts w:asciiTheme="minorHAnsi" w:eastAsiaTheme="minorEastAsia" w:hAnsiTheme="minorHAnsi" w:cstheme="minorBidi"/>
          <w:noProof/>
          <w:szCs w:val="22"/>
        </w:rPr>
      </w:pPr>
      <w:hyperlink w:anchor="_Toc163654309" w:history="1">
        <w:r w:rsidR="004F03D5" w:rsidRPr="00B16955">
          <w:rPr>
            <w:rStyle w:val="ad"/>
            <w:noProof/>
          </w:rPr>
          <w:t>Приложение №</w:t>
        </w:r>
        <w:r w:rsidR="004F03D5" w:rsidRPr="00B16955">
          <w:rPr>
            <w:rStyle w:val="ad"/>
            <w:noProof/>
            <w:lang w:val="en-US"/>
          </w:rPr>
          <w:t> </w:t>
        </w:r>
        <w:r w:rsidR="004F03D5" w:rsidRPr="00B16955">
          <w:rPr>
            <w:rStyle w:val="ad"/>
            <w:noProof/>
          </w:rPr>
          <w:t>8 Форма акта приема-передачи имущества</w:t>
        </w:r>
        <w:r w:rsidR="004F03D5">
          <w:rPr>
            <w:noProof/>
            <w:webHidden/>
          </w:rPr>
          <w:tab/>
        </w:r>
        <w:r w:rsidR="004F03D5">
          <w:rPr>
            <w:noProof/>
            <w:webHidden/>
          </w:rPr>
          <w:fldChar w:fldCharType="begin"/>
        </w:r>
        <w:r w:rsidR="004F03D5">
          <w:rPr>
            <w:noProof/>
            <w:webHidden/>
          </w:rPr>
          <w:instrText xml:space="preserve"> PAGEREF _Toc163654309 \h </w:instrText>
        </w:r>
        <w:r w:rsidR="004F03D5">
          <w:rPr>
            <w:noProof/>
            <w:webHidden/>
          </w:rPr>
        </w:r>
        <w:r w:rsidR="004F03D5">
          <w:rPr>
            <w:noProof/>
            <w:webHidden/>
          </w:rPr>
          <w:fldChar w:fldCharType="separate"/>
        </w:r>
        <w:r w:rsidR="004F03D5">
          <w:rPr>
            <w:noProof/>
            <w:webHidden/>
          </w:rPr>
          <w:t>96</w:t>
        </w:r>
        <w:r w:rsidR="004F03D5">
          <w:rPr>
            <w:noProof/>
            <w:webHidden/>
          </w:rPr>
          <w:fldChar w:fldCharType="end"/>
        </w:r>
      </w:hyperlink>
    </w:p>
    <w:p w14:paraId="55FA3AA8" w14:textId="77777777" w:rsidR="004F03D5" w:rsidRDefault="004E6314">
      <w:pPr>
        <w:pStyle w:val="33"/>
        <w:rPr>
          <w:rFonts w:asciiTheme="minorHAnsi" w:eastAsiaTheme="minorEastAsia" w:hAnsiTheme="minorHAnsi" w:cstheme="minorBidi"/>
          <w:noProof/>
          <w:szCs w:val="22"/>
        </w:rPr>
      </w:pPr>
      <w:hyperlink w:anchor="_Toc163654310" w:history="1">
        <w:r w:rsidR="004F03D5" w:rsidRPr="00B16955">
          <w:rPr>
            <w:rStyle w:val="ad"/>
            <w:noProof/>
          </w:rPr>
          <w:t>Приложение №</w:t>
        </w:r>
        <w:r w:rsidR="004F03D5" w:rsidRPr="00B16955">
          <w:rPr>
            <w:rStyle w:val="ad"/>
            <w:noProof/>
            <w:lang w:val="en-US"/>
          </w:rPr>
          <w:t> </w:t>
        </w:r>
        <w:r w:rsidR="004F03D5" w:rsidRPr="00B16955">
          <w:rPr>
            <w:rStyle w:val="ad"/>
            <w:noProof/>
          </w:rPr>
          <w:t>9 Соглашение о соблюдении Подрядчиком требований в области антитеррористической безопасности</w:t>
        </w:r>
        <w:r w:rsidR="004F03D5">
          <w:rPr>
            <w:noProof/>
            <w:webHidden/>
          </w:rPr>
          <w:tab/>
        </w:r>
        <w:r w:rsidR="004F03D5">
          <w:rPr>
            <w:noProof/>
            <w:webHidden/>
          </w:rPr>
          <w:fldChar w:fldCharType="begin"/>
        </w:r>
        <w:r w:rsidR="004F03D5">
          <w:rPr>
            <w:noProof/>
            <w:webHidden/>
          </w:rPr>
          <w:instrText xml:space="preserve"> PAGEREF _Toc163654310 \h </w:instrText>
        </w:r>
        <w:r w:rsidR="004F03D5">
          <w:rPr>
            <w:noProof/>
            <w:webHidden/>
          </w:rPr>
        </w:r>
        <w:r w:rsidR="004F03D5">
          <w:rPr>
            <w:noProof/>
            <w:webHidden/>
          </w:rPr>
          <w:fldChar w:fldCharType="separate"/>
        </w:r>
        <w:r w:rsidR="004F03D5">
          <w:rPr>
            <w:noProof/>
            <w:webHidden/>
          </w:rPr>
          <w:t>97</w:t>
        </w:r>
        <w:r w:rsidR="004F03D5">
          <w:rPr>
            <w:noProof/>
            <w:webHidden/>
          </w:rPr>
          <w:fldChar w:fldCharType="end"/>
        </w:r>
      </w:hyperlink>
    </w:p>
    <w:p w14:paraId="7BA92707" w14:textId="77777777" w:rsidR="004F03D5" w:rsidRDefault="004E6314">
      <w:pPr>
        <w:pStyle w:val="33"/>
        <w:rPr>
          <w:rFonts w:asciiTheme="minorHAnsi" w:eastAsiaTheme="minorEastAsia" w:hAnsiTheme="minorHAnsi" w:cstheme="minorBidi"/>
          <w:noProof/>
          <w:szCs w:val="22"/>
        </w:rPr>
      </w:pPr>
      <w:hyperlink w:anchor="_Toc163654311" w:history="1">
        <w:r w:rsidR="004F03D5" w:rsidRPr="00B16955">
          <w:rPr>
            <w:rStyle w:val="ad"/>
            <w:noProof/>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sidR="004F03D5">
          <w:rPr>
            <w:noProof/>
            <w:webHidden/>
          </w:rPr>
          <w:tab/>
        </w:r>
        <w:r w:rsidR="004F03D5">
          <w:rPr>
            <w:noProof/>
            <w:webHidden/>
          </w:rPr>
          <w:fldChar w:fldCharType="begin"/>
        </w:r>
        <w:r w:rsidR="004F03D5">
          <w:rPr>
            <w:noProof/>
            <w:webHidden/>
          </w:rPr>
          <w:instrText xml:space="preserve"> PAGEREF _Toc163654311 \h </w:instrText>
        </w:r>
        <w:r w:rsidR="004F03D5">
          <w:rPr>
            <w:noProof/>
            <w:webHidden/>
          </w:rPr>
        </w:r>
        <w:r w:rsidR="004F03D5">
          <w:rPr>
            <w:noProof/>
            <w:webHidden/>
          </w:rPr>
          <w:fldChar w:fldCharType="separate"/>
        </w:r>
        <w:r w:rsidR="004F03D5">
          <w:rPr>
            <w:noProof/>
            <w:webHidden/>
          </w:rPr>
          <w:t>101</w:t>
        </w:r>
        <w:r w:rsidR="004F03D5">
          <w:rPr>
            <w:noProof/>
            <w:webHidden/>
          </w:rPr>
          <w:fldChar w:fldCharType="end"/>
        </w:r>
      </w:hyperlink>
    </w:p>
    <w:p w14:paraId="234B3C3E" w14:textId="77777777" w:rsidR="004F03D5" w:rsidRDefault="004E6314">
      <w:pPr>
        <w:pStyle w:val="33"/>
        <w:rPr>
          <w:rFonts w:asciiTheme="minorHAnsi" w:eastAsiaTheme="minorEastAsia" w:hAnsiTheme="minorHAnsi" w:cstheme="minorBidi"/>
          <w:noProof/>
          <w:szCs w:val="22"/>
        </w:rPr>
      </w:pPr>
      <w:hyperlink w:anchor="_Toc163654312" w:history="1">
        <w:r w:rsidR="004F03D5" w:rsidRPr="00B16955">
          <w:rPr>
            <w:rStyle w:val="ad"/>
            <w:noProof/>
          </w:rPr>
          <w:t>Приложение № 11 Требования к Проектам производства работ (ППР) подрядных организаций для работ на объектах АО «ИЭСК»</w:t>
        </w:r>
        <w:r w:rsidR="004F03D5">
          <w:rPr>
            <w:noProof/>
            <w:webHidden/>
          </w:rPr>
          <w:tab/>
        </w:r>
        <w:r w:rsidR="004F03D5">
          <w:rPr>
            <w:noProof/>
            <w:webHidden/>
          </w:rPr>
          <w:fldChar w:fldCharType="begin"/>
        </w:r>
        <w:r w:rsidR="004F03D5">
          <w:rPr>
            <w:noProof/>
            <w:webHidden/>
          </w:rPr>
          <w:instrText xml:space="preserve"> PAGEREF _Toc163654312 \h </w:instrText>
        </w:r>
        <w:r w:rsidR="004F03D5">
          <w:rPr>
            <w:noProof/>
            <w:webHidden/>
          </w:rPr>
        </w:r>
        <w:r w:rsidR="004F03D5">
          <w:rPr>
            <w:noProof/>
            <w:webHidden/>
          </w:rPr>
          <w:fldChar w:fldCharType="separate"/>
        </w:r>
        <w:r w:rsidR="004F03D5">
          <w:rPr>
            <w:noProof/>
            <w:webHidden/>
          </w:rPr>
          <w:t>103</w:t>
        </w:r>
        <w:r w:rsidR="004F03D5">
          <w:rPr>
            <w:noProof/>
            <w:webHidden/>
          </w:rPr>
          <w:fldChar w:fldCharType="end"/>
        </w:r>
      </w:hyperlink>
    </w:p>
    <w:p w14:paraId="1852E460" w14:textId="77777777" w:rsidR="004F03D5" w:rsidRDefault="004E6314">
      <w:pPr>
        <w:pStyle w:val="33"/>
        <w:rPr>
          <w:rFonts w:asciiTheme="minorHAnsi" w:eastAsiaTheme="minorEastAsia" w:hAnsiTheme="minorHAnsi" w:cstheme="minorBidi"/>
          <w:noProof/>
          <w:szCs w:val="22"/>
        </w:rPr>
      </w:pPr>
      <w:hyperlink w:anchor="_Toc163654313" w:history="1">
        <w:r w:rsidR="004F03D5" w:rsidRPr="00B16955">
          <w:rPr>
            <w:rStyle w:val="ad"/>
            <w:noProof/>
          </w:rPr>
          <w:t>Приложение № 12 Требования по вопросам охраны труда к ППР для работ подрядных организаций на объектах АО «ИЭСК»</w:t>
        </w:r>
        <w:r w:rsidR="004F03D5">
          <w:rPr>
            <w:noProof/>
            <w:webHidden/>
          </w:rPr>
          <w:tab/>
        </w:r>
        <w:r w:rsidR="004F03D5">
          <w:rPr>
            <w:noProof/>
            <w:webHidden/>
          </w:rPr>
          <w:fldChar w:fldCharType="begin"/>
        </w:r>
        <w:r w:rsidR="004F03D5">
          <w:rPr>
            <w:noProof/>
            <w:webHidden/>
          </w:rPr>
          <w:instrText xml:space="preserve"> PAGEREF _Toc163654313 \h </w:instrText>
        </w:r>
        <w:r w:rsidR="004F03D5">
          <w:rPr>
            <w:noProof/>
            <w:webHidden/>
          </w:rPr>
        </w:r>
        <w:r w:rsidR="004F03D5">
          <w:rPr>
            <w:noProof/>
            <w:webHidden/>
          </w:rPr>
          <w:fldChar w:fldCharType="separate"/>
        </w:r>
        <w:r w:rsidR="004F03D5">
          <w:rPr>
            <w:noProof/>
            <w:webHidden/>
          </w:rPr>
          <w:t>105</w:t>
        </w:r>
        <w:r w:rsidR="004F03D5">
          <w:rPr>
            <w:noProof/>
            <w:webHidden/>
          </w:rPr>
          <w:fldChar w:fldCharType="end"/>
        </w:r>
      </w:hyperlink>
    </w:p>
    <w:p w14:paraId="3F100626" w14:textId="77777777" w:rsidR="00130D02" w:rsidRPr="00C54CC3" w:rsidRDefault="00130D02" w:rsidP="00130D02">
      <w:pPr>
        <w:rPr>
          <w:rFonts w:eastAsiaTheme="minorEastAsia"/>
          <w:sz w:val="22"/>
          <w:szCs w:val="22"/>
        </w:rPr>
      </w:pPr>
      <w:r>
        <w:fldChar w:fldCharType="end"/>
      </w:r>
      <w:r>
        <w:rPr>
          <w:bCs/>
          <w:sz w:val="22"/>
          <w:szCs w:val="22"/>
          <w:lang w:eastAsia="ar-SA"/>
        </w:rPr>
        <w:t xml:space="preserve"> </w:t>
      </w:r>
    </w:p>
    <w:p w14:paraId="64C8C063" w14:textId="77777777" w:rsidR="00130D02" w:rsidRPr="00102664" w:rsidRDefault="00130D02" w:rsidP="00130D02">
      <w:pPr>
        <w:pStyle w:val="11"/>
        <w:sectPr w:rsidR="00130D02" w:rsidRPr="00102664" w:rsidSect="00BB4C8B">
          <w:headerReference w:type="default" r:id="rId13"/>
          <w:footerReference w:type="default" r:id="rId14"/>
          <w:pgSz w:w="11906" w:h="16838" w:code="9"/>
          <w:pgMar w:top="138" w:right="849" w:bottom="709" w:left="1701" w:header="284" w:footer="567" w:gutter="0"/>
          <w:cols w:space="708"/>
          <w:docGrid w:linePitch="360"/>
        </w:sectPr>
      </w:pPr>
    </w:p>
    <w:p w14:paraId="048974FA" w14:textId="77777777" w:rsidR="00130D02" w:rsidRPr="003107A8" w:rsidRDefault="00130D02" w:rsidP="00130D02">
      <w:pPr>
        <w:pStyle w:val="11"/>
      </w:pPr>
      <w:r w:rsidRPr="003107A8">
        <w:lastRenderedPageBreak/>
        <w:t>Настоящий договор подряда заключен в дату, указанную на титульном листе, между</w:t>
      </w:r>
    </w:p>
    <w:p w14:paraId="28595A96" w14:textId="77777777" w:rsidR="003A72F5" w:rsidRPr="00FA70AB" w:rsidRDefault="003A72F5" w:rsidP="003A72F5">
      <w:pPr>
        <w:jc w:val="both"/>
        <w:rPr>
          <w:sz w:val="22"/>
          <w:szCs w:val="22"/>
        </w:rPr>
      </w:pPr>
      <w:r w:rsidRPr="000111EA">
        <w:rPr>
          <w:b/>
          <w:sz w:val="24"/>
          <w:szCs w:val="24"/>
        </w:rPr>
        <w:t xml:space="preserve">           </w:t>
      </w:r>
      <w:r w:rsidR="00EB449F" w:rsidRPr="00EB449F">
        <w:rPr>
          <w:b/>
          <w:sz w:val="22"/>
          <w:szCs w:val="22"/>
        </w:rPr>
        <w:t xml:space="preserve">Акционерное </w:t>
      </w:r>
      <w:r w:rsidR="004F03D5" w:rsidRPr="00EB449F">
        <w:rPr>
          <w:b/>
          <w:sz w:val="22"/>
          <w:szCs w:val="22"/>
        </w:rPr>
        <w:t>общество</w:t>
      </w:r>
      <w:r w:rsidR="004F03D5">
        <w:rPr>
          <w:b/>
          <w:sz w:val="24"/>
          <w:szCs w:val="24"/>
        </w:rPr>
        <w:t xml:space="preserve"> </w:t>
      </w:r>
      <w:r w:rsidR="004F03D5" w:rsidRPr="00FA70AB">
        <w:rPr>
          <w:b/>
          <w:sz w:val="22"/>
          <w:szCs w:val="22"/>
        </w:rPr>
        <w:t>«</w:t>
      </w:r>
      <w:r w:rsidRPr="00FA70AB">
        <w:rPr>
          <w:b/>
          <w:sz w:val="22"/>
          <w:szCs w:val="22"/>
        </w:rPr>
        <w:t>Иркутская электросетевая компания» (</w:t>
      </w:r>
      <w:r w:rsidR="00EB449F">
        <w:rPr>
          <w:b/>
          <w:sz w:val="22"/>
          <w:szCs w:val="22"/>
        </w:rPr>
        <w:t>АО</w:t>
      </w:r>
      <w:r w:rsidRPr="00FA70AB">
        <w:rPr>
          <w:b/>
          <w:sz w:val="22"/>
          <w:szCs w:val="22"/>
        </w:rPr>
        <w:t xml:space="preserve"> «ИЭСК»),</w:t>
      </w:r>
      <w:r w:rsidRPr="00FA70AB">
        <w:rPr>
          <w:sz w:val="22"/>
          <w:szCs w:val="22"/>
        </w:rPr>
        <w:t xml:space="preserve"> </w:t>
      </w:r>
      <w:r w:rsidR="008B4C69" w:rsidRPr="003107A8">
        <w:rPr>
          <w:sz w:val="22"/>
          <w:szCs w:val="22"/>
        </w:rPr>
        <w:t>именуемым</w:t>
      </w:r>
      <w:r w:rsidRPr="00FA70AB">
        <w:rPr>
          <w:sz w:val="22"/>
          <w:szCs w:val="22"/>
        </w:rPr>
        <w:t xml:space="preserve"> в дальнейшем </w:t>
      </w:r>
      <w:r w:rsidRPr="00FA70AB">
        <w:rPr>
          <w:b/>
          <w:sz w:val="22"/>
          <w:szCs w:val="22"/>
        </w:rPr>
        <w:t>«Заказчик»,</w:t>
      </w:r>
      <w:r w:rsidRPr="00FA70AB">
        <w:rPr>
          <w:sz w:val="22"/>
          <w:szCs w:val="22"/>
        </w:rPr>
        <w:t xml:space="preserve"> в лице </w:t>
      </w:r>
      <w:r w:rsidR="004B1064">
        <w:rPr>
          <w:sz w:val="22"/>
          <w:szCs w:val="22"/>
        </w:rPr>
        <w:t>______</w:t>
      </w:r>
      <w:r w:rsidR="00685CA1">
        <w:rPr>
          <w:sz w:val="22"/>
          <w:szCs w:val="22"/>
        </w:rPr>
        <w:t>___________</w:t>
      </w:r>
      <w:r w:rsidR="004B1064">
        <w:rPr>
          <w:sz w:val="22"/>
          <w:szCs w:val="22"/>
        </w:rPr>
        <w:t>_________</w:t>
      </w:r>
      <w:r w:rsidRPr="00FA70AB">
        <w:rPr>
          <w:sz w:val="22"/>
          <w:szCs w:val="22"/>
        </w:rPr>
        <w:t xml:space="preserve">, </w:t>
      </w:r>
      <w:r w:rsidR="00685CA1">
        <w:rPr>
          <w:sz w:val="22"/>
          <w:szCs w:val="22"/>
        </w:rPr>
        <w:t>действующего на основании ___________</w:t>
      </w:r>
      <w:r w:rsidRPr="00FA70AB">
        <w:rPr>
          <w:sz w:val="22"/>
          <w:szCs w:val="22"/>
        </w:rPr>
        <w:t xml:space="preserve">, с одной стороны, и </w:t>
      </w:r>
    </w:p>
    <w:p w14:paraId="06F4F613" w14:textId="77777777" w:rsidR="003A72F5" w:rsidRPr="00FA70AB" w:rsidRDefault="00685CA1" w:rsidP="003A72F5">
      <w:pPr>
        <w:pStyle w:val="a6"/>
        <w:spacing w:before="120" w:after="120"/>
        <w:jc w:val="both"/>
        <w:rPr>
          <w:sz w:val="22"/>
          <w:szCs w:val="22"/>
        </w:rPr>
      </w:pPr>
      <w:r>
        <w:rPr>
          <w:b/>
          <w:sz w:val="22"/>
          <w:szCs w:val="22"/>
        </w:rPr>
        <w:t>___________</w:t>
      </w:r>
      <w:r w:rsidR="000D22C8">
        <w:rPr>
          <w:b/>
          <w:sz w:val="22"/>
          <w:szCs w:val="22"/>
        </w:rPr>
        <w:t xml:space="preserve"> (</w:t>
      </w:r>
      <w:r>
        <w:rPr>
          <w:b/>
          <w:sz w:val="22"/>
          <w:szCs w:val="22"/>
        </w:rPr>
        <w:t>___________</w:t>
      </w:r>
      <w:r w:rsidR="003A72F5" w:rsidRPr="00FA70AB">
        <w:rPr>
          <w:b/>
          <w:sz w:val="22"/>
          <w:szCs w:val="22"/>
        </w:rPr>
        <w:t>)</w:t>
      </w:r>
      <w:r w:rsidR="003A72F5" w:rsidRPr="00FA70AB">
        <w:rPr>
          <w:sz w:val="22"/>
          <w:szCs w:val="22"/>
        </w:rPr>
        <w:t xml:space="preserve">, </w:t>
      </w:r>
      <w:r w:rsidR="008B4C69" w:rsidRPr="003107A8">
        <w:rPr>
          <w:sz w:val="22"/>
          <w:szCs w:val="22"/>
        </w:rPr>
        <w:t>именуемым</w:t>
      </w:r>
      <w:r w:rsidR="003A72F5" w:rsidRPr="00FA70AB">
        <w:rPr>
          <w:sz w:val="22"/>
          <w:szCs w:val="22"/>
        </w:rPr>
        <w:t xml:space="preserve"> в дальнейшем </w:t>
      </w:r>
      <w:r w:rsidR="003A72F5" w:rsidRPr="00FA70AB">
        <w:rPr>
          <w:b/>
          <w:sz w:val="22"/>
          <w:szCs w:val="22"/>
        </w:rPr>
        <w:t>«Подрядчик»</w:t>
      </w:r>
      <w:r w:rsidR="003A72F5" w:rsidRPr="00FA70AB">
        <w:rPr>
          <w:sz w:val="22"/>
          <w:szCs w:val="22"/>
        </w:rPr>
        <w:t xml:space="preserve">, в лице </w:t>
      </w:r>
      <w:r w:rsidR="008B400F">
        <w:rPr>
          <w:rFonts w:eastAsia="Calibri"/>
          <w:sz w:val="22"/>
          <w:szCs w:val="22"/>
        </w:rPr>
        <w:t>________</w:t>
      </w:r>
      <w:r w:rsidR="003A72F5" w:rsidRPr="00FA70AB">
        <w:rPr>
          <w:rFonts w:eastAsia="Calibri"/>
          <w:sz w:val="22"/>
          <w:szCs w:val="22"/>
        </w:rPr>
        <w:t>,</w:t>
      </w:r>
      <w:r w:rsidR="003A72F5" w:rsidRPr="00FA70AB">
        <w:rPr>
          <w:rFonts w:ascii="Arial" w:eastAsia="Calibri" w:hAnsi="Arial" w:cs="Arial"/>
          <w:sz w:val="22"/>
          <w:szCs w:val="22"/>
        </w:rPr>
        <w:t xml:space="preserve"> </w:t>
      </w:r>
      <w:r w:rsidR="003A72F5" w:rsidRPr="00FA70AB">
        <w:rPr>
          <w:rFonts w:eastAsia="Calibri"/>
          <w:sz w:val="22"/>
          <w:szCs w:val="22"/>
        </w:rPr>
        <w:t xml:space="preserve">действующего на основании </w:t>
      </w:r>
      <w:r w:rsidR="008B400F">
        <w:rPr>
          <w:rFonts w:eastAsia="Calibri"/>
          <w:sz w:val="22"/>
          <w:szCs w:val="22"/>
        </w:rPr>
        <w:t>____</w:t>
      </w:r>
      <w:r w:rsidR="003A72F5" w:rsidRPr="00FA70AB">
        <w:rPr>
          <w:rFonts w:eastAsia="Calibri"/>
          <w:sz w:val="22"/>
          <w:szCs w:val="22"/>
        </w:rPr>
        <w:t>, с другой стороны</w:t>
      </w:r>
      <w:r w:rsidR="003A72F5" w:rsidRPr="00FA70AB">
        <w:rPr>
          <w:sz w:val="22"/>
          <w:szCs w:val="22"/>
        </w:rPr>
        <w:t xml:space="preserve">, при совместном упоминании именуемые </w:t>
      </w:r>
      <w:r w:rsidR="003A72F5" w:rsidRPr="00FA70AB">
        <w:rPr>
          <w:b/>
          <w:sz w:val="22"/>
          <w:szCs w:val="22"/>
        </w:rPr>
        <w:t>«Стороны»</w:t>
      </w:r>
      <w:r w:rsidR="003A72F5" w:rsidRPr="00FA70AB">
        <w:rPr>
          <w:sz w:val="22"/>
          <w:szCs w:val="22"/>
        </w:rPr>
        <w:t xml:space="preserve"> и по отдельности </w:t>
      </w:r>
      <w:r w:rsidR="003A72F5" w:rsidRPr="00FA70AB">
        <w:rPr>
          <w:b/>
          <w:sz w:val="22"/>
          <w:szCs w:val="22"/>
        </w:rPr>
        <w:t>«Сторона»</w:t>
      </w:r>
      <w:r w:rsidR="003A72F5" w:rsidRPr="00FA70AB">
        <w:rPr>
          <w:sz w:val="22"/>
          <w:szCs w:val="22"/>
        </w:rPr>
        <w:t>, на следующих условиях.</w:t>
      </w:r>
    </w:p>
    <w:p w14:paraId="7E90F89C" w14:textId="77777777" w:rsidR="00130D02" w:rsidRPr="003107A8" w:rsidRDefault="00130D02" w:rsidP="00130D02">
      <w:pPr>
        <w:pStyle w:val="a"/>
        <w:spacing w:before="120"/>
      </w:pPr>
      <w:bookmarkStart w:id="0" w:name="_Toc502142534"/>
      <w:bookmarkStart w:id="1" w:name="_Toc499813131"/>
      <w:bookmarkStart w:id="2" w:name="_Toc127975020"/>
      <w:bookmarkStart w:id="3" w:name="_Toc163654252"/>
      <w:r w:rsidRPr="003107A8">
        <w:t>ОСНОВНЫЕ ПОЛОЖЕНИЯ ДОГОВОРА</w:t>
      </w:r>
      <w:bookmarkEnd w:id="0"/>
      <w:bookmarkEnd w:id="1"/>
      <w:bookmarkEnd w:id="2"/>
      <w:bookmarkEnd w:id="3"/>
    </w:p>
    <w:p w14:paraId="1A9E8457" w14:textId="77777777" w:rsidR="00130D02" w:rsidRPr="003107A8" w:rsidRDefault="00130D02" w:rsidP="00A67D33">
      <w:pPr>
        <w:pStyle w:val="RUS1"/>
        <w:spacing w:before="120"/>
        <w:ind w:left="0" w:firstLine="0"/>
      </w:pPr>
      <w:bookmarkStart w:id="4" w:name="_Toc502142535"/>
      <w:bookmarkStart w:id="5" w:name="_Toc499813132"/>
      <w:bookmarkStart w:id="6" w:name="_Toc127975021"/>
      <w:bookmarkStart w:id="7" w:name="_Toc163654253"/>
      <w:r w:rsidRPr="003107A8">
        <w:t>Основные понятия и определения</w:t>
      </w:r>
      <w:bookmarkEnd w:id="4"/>
      <w:bookmarkEnd w:id="5"/>
      <w:bookmarkEnd w:id="6"/>
      <w:bookmarkEnd w:id="7"/>
    </w:p>
    <w:p w14:paraId="4E47C742" w14:textId="77777777" w:rsidR="00130D02" w:rsidRPr="00685CA1" w:rsidRDefault="00130D02" w:rsidP="00685CA1">
      <w:pPr>
        <w:pStyle w:val="RUS11"/>
        <w:ind w:left="0"/>
      </w:pPr>
      <w:r w:rsidRPr="00685CA1">
        <w:t>В целях однозначного понимания и использования в настоящем Договоре указанные термины имеют следующие определения:</w:t>
      </w:r>
    </w:p>
    <w:p w14:paraId="32B41E05" w14:textId="77777777" w:rsidR="00130D02" w:rsidRPr="00685CA1" w:rsidRDefault="00130D02" w:rsidP="00685CA1">
      <w:pPr>
        <w:pStyle w:val="RUS111"/>
        <w:spacing w:before="0"/>
        <w:ind w:left="0"/>
      </w:pPr>
      <w:r w:rsidRPr="00685CA1">
        <w:rPr>
          <w:b/>
        </w:rPr>
        <w:t xml:space="preserve">«Акт о приемке выполненных работ» </w:t>
      </w:r>
      <w:r w:rsidRPr="00685CA1">
        <w:t xml:space="preserve">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 (в зависимости от </w:t>
      </w:r>
      <w:r w:rsidR="000D22C8" w:rsidRPr="00685CA1">
        <w:t>порядка приемки согласно п.</w:t>
      </w:r>
      <w:r w:rsidR="006C1DE7">
        <w:t xml:space="preserve"> </w:t>
      </w:r>
      <w:r w:rsidR="000D22C8" w:rsidRPr="00685CA1">
        <w:t>23.2</w:t>
      </w:r>
      <w:r w:rsidRPr="00685CA1">
        <w:t>), подписанный Представителями Заказчика и Подрядчика, являющийся основанием подписания Сторонами Справки о стоимости выполненных Работ.</w:t>
      </w:r>
    </w:p>
    <w:p w14:paraId="42F08700" w14:textId="77777777" w:rsidR="00130D02" w:rsidRPr="00685CA1" w:rsidRDefault="00130D02" w:rsidP="00685CA1">
      <w:pPr>
        <w:pStyle w:val="RUS111"/>
        <w:spacing w:before="0"/>
        <w:ind w:left="0"/>
      </w:pPr>
      <w:r w:rsidRPr="00685CA1">
        <w:rPr>
          <w:b/>
        </w:rPr>
        <w:t>«Акт об оприходовании материальных ценностей, полученных при разборке и демонтаже зданий и сооружений»</w:t>
      </w:r>
      <w:r w:rsidRPr="00685CA1">
        <w:t xml:space="preserve"> обозначает документ, составленный по унифицированной форме № М-35, утвержденной </w:t>
      </w:r>
      <w:hyperlink r:id="rId15" w:history="1">
        <w:r w:rsidRPr="00685CA1">
          <w:t>Постановлением</w:t>
        </w:r>
      </w:hyperlink>
      <w:r w:rsidRPr="00685CA1">
        <w:t xml:space="preserve"> Госкомстата </w:t>
      </w:r>
      <w:r w:rsidRPr="00685CA1">
        <w:rPr>
          <w:iCs/>
        </w:rPr>
        <w:t xml:space="preserve">России </w:t>
      </w:r>
      <w:r w:rsidRPr="00685CA1">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2077D508" w14:textId="77777777" w:rsidR="00130D02" w:rsidRPr="00685CA1" w:rsidRDefault="00130D02" w:rsidP="00685CA1">
      <w:pPr>
        <w:pStyle w:val="RUS111"/>
        <w:spacing w:before="0"/>
        <w:ind w:left="0"/>
        <w:rPr>
          <w:b/>
        </w:rPr>
      </w:pPr>
      <w:r w:rsidRPr="00685CA1">
        <w:rPr>
          <w:b/>
        </w:rPr>
        <w:t xml:space="preserve">«Акт приемки законченного строительством Объекта» </w:t>
      </w:r>
      <w:r w:rsidRPr="00685CA1">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30345911" w14:textId="77777777" w:rsidR="00130D02" w:rsidRPr="00685CA1" w:rsidRDefault="00130D02" w:rsidP="00685CA1">
      <w:pPr>
        <w:pStyle w:val="RUS111"/>
        <w:spacing w:before="0"/>
        <w:ind w:left="0"/>
      </w:pPr>
      <w:r w:rsidRPr="00685CA1">
        <w:t>«</w:t>
      </w:r>
      <w:r w:rsidRPr="00685CA1">
        <w:rPr>
          <w:b/>
        </w:rPr>
        <w:t>Временные сооружения</w:t>
      </w:r>
      <w:r w:rsidRPr="00685CA1">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пунктом </w:t>
      </w:r>
      <w:r w:rsidRPr="00685CA1">
        <w:fldChar w:fldCharType="begin"/>
      </w:r>
      <w:r w:rsidRPr="00685CA1">
        <w:instrText xml:space="preserve"> REF _Ref496806887 \n \h  \* MERGEFORMAT </w:instrText>
      </w:r>
      <w:r w:rsidRPr="00685CA1">
        <w:fldChar w:fldCharType="separate"/>
      </w:r>
      <w:r w:rsidR="00AC5023">
        <w:t>19.6.2</w:t>
      </w:r>
      <w:r w:rsidRPr="00685CA1">
        <w:fldChar w:fldCharType="end"/>
      </w:r>
      <w:r w:rsidRPr="00685CA1">
        <w:t>.</w:t>
      </w:r>
    </w:p>
    <w:p w14:paraId="6349ADC0" w14:textId="77777777" w:rsidR="00130D02" w:rsidRPr="00685CA1" w:rsidRDefault="00130D02" w:rsidP="00685CA1">
      <w:pPr>
        <w:pStyle w:val="RUS111"/>
        <w:spacing w:before="0"/>
        <w:ind w:left="0"/>
      </w:pPr>
      <w:r w:rsidRPr="00685CA1">
        <w:t>«</w:t>
      </w:r>
      <w:r w:rsidRPr="00685CA1">
        <w:rPr>
          <w:b/>
        </w:rPr>
        <w:t>Гарантийный период (гарантийный срок)</w:t>
      </w:r>
      <w:r w:rsidRPr="00685CA1">
        <w:t xml:space="preserve">» обозначает период с даты ввода Объекта в эксплуатацию и заканчивающийся по истечении срока, установленного в пункте </w:t>
      </w:r>
      <w:r w:rsidRPr="00685CA1">
        <w:fldChar w:fldCharType="begin"/>
      </w:r>
      <w:r w:rsidRPr="00685CA1">
        <w:instrText xml:space="preserve"> REF _Ref493723393 \n \h  \* MERGEFORMAT </w:instrText>
      </w:r>
      <w:r w:rsidRPr="00685CA1">
        <w:fldChar w:fldCharType="separate"/>
      </w:r>
      <w:r w:rsidR="00AC5023">
        <w:t>25.1</w:t>
      </w:r>
      <w:r w:rsidRPr="00685CA1">
        <w:fldChar w:fldCharType="end"/>
      </w:r>
      <w:r w:rsidRPr="00685CA1">
        <w:t xml:space="preserve"> </w:t>
      </w:r>
      <w:r w:rsidR="002C5394" w:rsidRPr="00685CA1">
        <w:t xml:space="preserve">(если иной срок не установлен в Задании на </w:t>
      </w:r>
      <w:r w:rsidR="009F79BE">
        <w:t>разработку</w:t>
      </w:r>
      <w:r w:rsidR="00085C51" w:rsidRPr="00685CA1">
        <w:t xml:space="preserve"> проектной и рабочей документации</w:t>
      </w:r>
      <w:r w:rsidR="002C5394" w:rsidRPr="00685CA1">
        <w:t xml:space="preserve"> (Приложение</w:t>
      </w:r>
      <w:r w:rsidR="00D16122">
        <w:t xml:space="preserve"> №</w:t>
      </w:r>
      <w:r w:rsidR="00077DF8">
        <w:t xml:space="preserve"> </w:t>
      </w:r>
      <w:r w:rsidR="00D16122">
        <w:t>1</w:t>
      </w:r>
      <w:r w:rsidR="002C5394" w:rsidRPr="00685CA1">
        <w:t xml:space="preserve"> к </w:t>
      </w:r>
      <w:r w:rsidR="00D16122">
        <w:t>Договору</w:t>
      </w:r>
      <w:r w:rsidR="002C5394" w:rsidRPr="00685CA1">
        <w:t xml:space="preserve">) </w:t>
      </w:r>
      <w:r w:rsidRPr="00685CA1">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1C9B9105" w14:textId="77777777" w:rsidR="00130D02" w:rsidRPr="00685CA1" w:rsidRDefault="00130D02" w:rsidP="00685CA1">
      <w:pPr>
        <w:pStyle w:val="RUS111"/>
        <w:spacing w:before="0"/>
        <w:ind w:left="0"/>
      </w:pPr>
      <w:r w:rsidRPr="00685CA1">
        <w:t>«</w:t>
      </w:r>
      <w:r w:rsidRPr="00685CA1">
        <w:rPr>
          <w:b/>
        </w:rPr>
        <w:t>Гарантийный фонд</w:t>
      </w:r>
      <w:r w:rsidRPr="00685CA1">
        <w:t xml:space="preserve">» обозначает сумму, удерживаемую Заказчиком согласно условиям настоящего Договора. Размер Гарантийного фонда составляет </w:t>
      </w:r>
      <w:r w:rsidR="00337C56" w:rsidRPr="00685CA1">
        <w:rPr>
          <w:rFonts w:eastAsia="Calibri"/>
        </w:rPr>
        <w:t xml:space="preserve">10% (десять) </w:t>
      </w:r>
      <w:r w:rsidRPr="00685CA1">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685CA1">
        <w:rPr>
          <w:rStyle w:val="aa"/>
          <w:color w:val="C00000"/>
        </w:rPr>
        <w:t xml:space="preserve"> </w:t>
      </w:r>
      <w:r w:rsidRPr="00685CA1">
        <w:t xml:space="preserve">Цены Работ, выполненных Подрядчиком в каждом Отчетном периоде либо на каждом Этапе Работ (в зависимости от порядка приемки согласно пункту </w:t>
      </w:r>
      <w:r w:rsidRPr="00685CA1">
        <w:fldChar w:fldCharType="begin"/>
      </w:r>
      <w:r w:rsidRPr="00685CA1">
        <w:instrText xml:space="preserve"> REF _Ref499555346 \n \h  \* MERGEFORMAT </w:instrText>
      </w:r>
      <w:r w:rsidRPr="00685CA1">
        <w:fldChar w:fldCharType="separate"/>
      </w:r>
      <w:r w:rsidR="00AC5023" w:rsidRPr="00AC5023">
        <w:rPr>
          <w:b/>
          <w:bCs w:val="0"/>
        </w:rPr>
        <w:t>23.2</w:t>
      </w:r>
      <w:r w:rsidRPr="00685CA1">
        <w:fldChar w:fldCharType="end"/>
      </w:r>
      <w:r w:rsidRPr="00685CA1">
        <w:t>),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1717205F" w14:textId="77777777" w:rsidR="00130D02" w:rsidRPr="00685CA1" w:rsidRDefault="00130D02" w:rsidP="00685CA1">
      <w:pPr>
        <w:pStyle w:val="RUS111"/>
        <w:spacing w:before="0"/>
        <w:ind w:left="0"/>
      </w:pPr>
      <w:r w:rsidRPr="00685CA1">
        <w:t>«</w:t>
      </w:r>
      <w:r w:rsidRPr="00685CA1">
        <w:rPr>
          <w:b/>
        </w:rPr>
        <w:t>Государственный орган</w:t>
      </w:r>
      <w:r w:rsidRPr="00685CA1">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6D418EC9" w14:textId="77777777" w:rsidR="00130D02" w:rsidRPr="00685CA1" w:rsidRDefault="00130D02" w:rsidP="00685CA1">
      <w:pPr>
        <w:pStyle w:val="RUS111"/>
        <w:spacing w:before="0"/>
        <w:ind w:left="0"/>
      </w:pPr>
      <w:r w:rsidRPr="00685CA1">
        <w:t>«</w:t>
      </w:r>
      <w:r w:rsidRPr="00685CA1">
        <w:rPr>
          <w:b/>
        </w:rPr>
        <w:t>График выполнения Работ</w:t>
      </w:r>
      <w:r w:rsidRPr="00685CA1">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000D22C8" w:rsidRPr="00685CA1">
        <w:t>№</w:t>
      </w:r>
      <w:r w:rsidR="00F54F28">
        <w:t xml:space="preserve"> </w:t>
      </w:r>
      <w:r w:rsidR="00685CA1" w:rsidRPr="00685CA1">
        <w:t>3.</w:t>
      </w:r>
    </w:p>
    <w:p w14:paraId="070FB0A8" w14:textId="77777777" w:rsidR="00130D02" w:rsidRPr="00685CA1" w:rsidRDefault="00130D02" w:rsidP="00685CA1">
      <w:pPr>
        <w:pStyle w:val="RUS111"/>
        <w:spacing w:before="0"/>
        <w:ind w:left="0"/>
      </w:pPr>
      <w:r w:rsidRPr="00685CA1">
        <w:t>«</w:t>
      </w:r>
      <w:r w:rsidRPr="00685CA1">
        <w:rPr>
          <w:b/>
        </w:rPr>
        <w:t>Давальческие материалы</w:t>
      </w:r>
      <w:r w:rsidRPr="00685CA1">
        <w:t xml:space="preserve">» имеет значение, предусмотренное в пунктах </w:t>
      </w:r>
      <w:r w:rsidRPr="00685CA1">
        <w:fldChar w:fldCharType="begin"/>
      </w:r>
      <w:r w:rsidRPr="00685CA1">
        <w:instrText xml:space="preserve"> REF _Ref495978182 \n \h  \* MERGEFORMAT </w:instrText>
      </w:r>
      <w:r w:rsidRPr="00685CA1">
        <w:fldChar w:fldCharType="separate"/>
      </w:r>
      <w:r w:rsidR="004F03D5">
        <w:t>1.1.16</w:t>
      </w:r>
      <w:r w:rsidRPr="00685CA1">
        <w:fldChar w:fldCharType="end"/>
      </w:r>
      <w:r w:rsidRPr="00685CA1">
        <w:t xml:space="preserve"> и </w:t>
      </w:r>
      <w:r w:rsidRPr="00685CA1">
        <w:fldChar w:fldCharType="begin"/>
      </w:r>
      <w:r w:rsidRPr="00685CA1">
        <w:instrText xml:space="preserve"> REF _Ref496029057 \n \h  \* MERGEFORMAT </w:instrText>
      </w:r>
      <w:r w:rsidRPr="00685CA1">
        <w:fldChar w:fldCharType="separate"/>
      </w:r>
      <w:r w:rsidR="004F03D5">
        <w:t>1.1.18</w:t>
      </w:r>
      <w:r w:rsidRPr="00685CA1">
        <w:fldChar w:fldCharType="end"/>
      </w:r>
      <w:r w:rsidRPr="00685CA1">
        <w:t>.</w:t>
      </w:r>
    </w:p>
    <w:p w14:paraId="7FF8C56A" w14:textId="77777777" w:rsidR="00130D02" w:rsidRPr="00685CA1" w:rsidRDefault="00130D02" w:rsidP="00685CA1">
      <w:pPr>
        <w:pStyle w:val="RUS111"/>
        <w:spacing w:before="0"/>
        <w:ind w:left="0"/>
      </w:pPr>
      <w:r w:rsidRPr="00685CA1">
        <w:lastRenderedPageBreak/>
        <w:t>«</w:t>
      </w:r>
      <w:r w:rsidRPr="00685CA1">
        <w:rPr>
          <w:b/>
        </w:rPr>
        <w:t>Дефекты Исходных данных</w:t>
      </w:r>
      <w:r w:rsidRPr="00685CA1">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5BA700B" w14:textId="77777777" w:rsidR="00130D02" w:rsidRPr="00685CA1" w:rsidRDefault="00130D02" w:rsidP="00685CA1">
      <w:pPr>
        <w:pStyle w:val="RUS111"/>
        <w:spacing w:before="0"/>
        <w:ind w:left="0"/>
      </w:pPr>
      <w:r w:rsidRPr="00685CA1">
        <w:t>«</w:t>
      </w:r>
      <w:r w:rsidRPr="00685CA1">
        <w:rPr>
          <w:b/>
        </w:rPr>
        <w:t>Договор</w:t>
      </w:r>
      <w:r w:rsidRPr="00685CA1">
        <w:t>» обозначает настоящий договор подряда на строительство и все дополнительные соглашения и приложения к нему.</w:t>
      </w:r>
    </w:p>
    <w:p w14:paraId="5C690546" w14:textId="77777777" w:rsidR="008918F9" w:rsidRPr="00685CA1" w:rsidRDefault="008918F9" w:rsidP="00685CA1">
      <w:pPr>
        <w:pStyle w:val="RUS111"/>
        <w:spacing w:before="0"/>
        <w:ind w:left="0"/>
      </w:pPr>
      <w:r w:rsidRPr="00685CA1">
        <w:rPr>
          <w:b/>
        </w:rPr>
        <w:t xml:space="preserve">Журнал учета выполненных работ» </w:t>
      </w:r>
      <w:r w:rsidRPr="00685CA1">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работ по форме № КС-2 и справка о стоимости выполненных работ по форме № КС-3.</w:t>
      </w:r>
    </w:p>
    <w:p w14:paraId="43FC3FDF" w14:textId="77777777" w:rsidR="008918F9" w:rsidRPr="00685CA1" w:rsidRDefault="008918F9" w:rsidP="00685CA1">
      <w:pPr>
        <w:pStyle w:val="RUS111"/>
        <w:tabs>
          <w:tab w:val="clear" w:pos="3119"/>
        </w:tabs>
        <w:spacing w:before="0"/>
        <w:ind w:left="0"/>
      </w:pPr>
      <w:r w:rsidRPr="00685CA1">
        <w:rPr>
          <w:b/>
        </w:rPr>
        <w:t xml:space="preserve"> «Задание на проектирование»</w:t>
      </w:r>
      <w:r w:rsidRPr="00685CA1">
        <w:t xml:space="preserve"> обозначает требования Заказчика к Технической документации согласно Заданию </w:t>
      </w:r>
      <w:r w:rsidR="00085C51" w:rsidRPr="00685CA1">
        <w:t xml:space="preserve">на </w:t>
      </w:r>
      <w:r w:rsidR="009F79BE">
        <w:t>разработку</w:t>
      </w:r>
      <w:r w:rsidR="00085C51" w:rsidRPr="00685CA1">
        <w:t xml:space="preserve"> проектной и рабочей документации </w:t>
      </w:r>
      <w:r w:rsidR="00D16122">
        <w:t>(Приложение №</w:t>
      </w:r>
      <w:r w:rsidR="001E194D">
        <w:t xml:space="preserve"> </w:t>
      </w:r>
      <w:r w:rsidR="00D16122">
        <w:t xml:space="preserve">1 </w:t>
      </w:r>
      <w:r w:rsidRPr="00685CA1">
        <w:t>к настоящему Договору</w:t>
      </w:r>
      <w:r w:rsidR="00D16122">
        <w:t>)</w:t>
      </w:r>
      <w:r w:rsidRPr="00685CA1">
        <w:t xml:space="preserve">. Задание </w:t>
      </w:r>
      <w:r w:rsidR="004B06F2">
        <w:t xml:space="preserve">на </w:t>
      </w:r>
      <w:r w:rsidR="004B06F2" w:rsidRPr="009F79BE">
        <w:t>разработку</w:t>
      </w:r>
      <w:r w:rsidR="009F79BE" w:rsidRPr="00685CA1">
        <w:t xml:space="preserve"> </w:t>
      </w:r>
      <w:r w:rsidR="008B4C69" w:rsidRPr="00685CA1">
        <w:t xml:space="preserve">проектной и рабочей документации </w:t>
      </w:r>
      <w:r w:rsidRPr="00685CA1">
        <w:t>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3F2B2800" w14:textId="77777777" w:rsidR="00130D02" w:rsidRDefault="008918F9" w:rsidP="00685CA1">
      <w:pPr>
        <w:pStyle w:val="RUS111"/>
        <w:spacing w:before="0"/>
        <w:ind w:left="0"/>
      </w:pPr>
      <w:r w:rsidRPr="00685CA1">
        <w:t xml:space="preserve">  </w:t>
      </w:r>
      <w:r w:rsidR="00130D02" w:rsidRPr="00685CA1">
        <w:t>«</w:t>
      </w:r>
      <w:r w:rsidR="00130D02" w:rsidRPr="00685CA1">
        <w:rPr>
          <w:b/>
        </w:rPr>
        <w:t>Исполнительная документация</w:t>
      </w:r>
      <w:r w:rsidR="00130D02" w:rsidRPr="00685CA1">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75AA679B" w14:textId="77777777" w:rsidR="006B32DB" w:rsidRPr="006B32DB" w:rsidRDefault="006B32DB" w:rsidP="006B32DB">
      <w:pPr>
        <w:jc w:val="both"/>
        <w:rPr>
          <w:sz w:val="22"/>
          <w:szCs w:val="22"/>
        </w:rPr>
      </w:pPr>
      <w:r w:rsidRPr="008C3B38">
        <w:rPr>
          <w:b/>
        </w:rPr>
        <w:t>«</w:t>
      </w:r>
      <w:r w:rsidRPr="006B32DB">
        <w:rPr>
          <w:b/>
          <w:sz w:val="22"/>
          <w:szCs w:val="22"/>
        </w:rPr>
        <w:t>Комплект исполнительной документации для BЛ»</w:t>
      </w:r>
      <w:r w:rsidRPr="006B32DB">
        <w:rPr>
          <w:sz w:val="22"/>
          <w:szCs w:val="22"/>
        </w:rP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w:t>
      </w:r>
      <w:proofErr w:type="spellStart"/>
      <w:r w:rsidRPr="006B32DB">
        <w:rPr>
          <w:sz w:val="22"/>
          <w:szCs w:val="22"/>
        </w:rPr>
        <w:t>Visio</w:t>
      </w:r>
      <w:proofErr w:type="spellEnd"/>
      <w:r w:rsidRPr="006B32DB">
        <w:rPr>
          <w:sz w:val="22"/>
          <w:szCs w:val="22"/>
        </w:rPr>
        <w:t xml:space="preserve">, а также координаты </w:t>
      </w:r>
      <w:proofErr w:type="spellStart"/>
      <w:r w:rsidRPr="006B32DB">
        <w:rPr>
          <w:sz w:val="22"/>
          <w:szCs w:val="22"/>
        </w:rPr>
        <w:t>геоточек</w:t>
      </w:r>
      <w:proofErr w:type="spellEnd"/>
      <w:r w:rsidRPr="006B32DB">
        <w:rPr>
          <w:sz w:val="22"/>
          <w:szCs w:val="22"/>
        </w:rPr>
        <w:t xml:space="preserve"> опор, КТП согласно однолинейной схемы, снятые в программе «Статус GPS».</w:t>
      </w:r>
    </w:p>
    <w:p w14:paraId="25559CD2" w14:textId="77777777" w:rsidR="006B32DB" w:rsidRPr="006B32DB" w:rsidRDefault="006B32DB" w:rsidP="006B32DB">
      <w:pPr>
        <w:jc w:val="both"/>
        <w:rPr>
          <w:sz w:val="22"/>
          <w:szCs w:val="22"/>
        </w:rPr>
      </w:pPr>
      <w:r w:rsidRPr="006B32DB">
        <w:rPr>
          <w:b/>
          <w:sz w:val="22"/>
          <w:szCs w:val="22"/>
        </w:rPr>
        <w:t>«Комплект заводской документации для ВЛ»</w:t>
      </w:r>
      <w:r w:rsidRPr="006B32DB">
        <w:rPr>
          <w:sz w:val="22"/>
          <w:szCs w:val="22"/>
        </w:rPr>
        <w:t xml:space="preserve"> 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w:t>
      </w:r>
      <w:proofErr w:type="spellStart"/>
      <w:r w:rsidRPr="006B32DB">
        <w:rPr>
          <w:sz w:val="22"/>
          <w:szCs w:val="22"/>
        </w:rPr>
        <w:t>кВ</w:t>
      </w:r>
      <w:proofErr w:type="spellEnd"/>
      <w:r w:rsidRPr="006B32DB">
        <w:rPr>
          <w:sz w:val="22"/>
          <w:szCs w:val="22"/>
        </w:rPr>
        <w:t>;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14:paraId="606DF356" w14:textId="77777777" w:rsidR="00130D02" w:rsidRDefault="00130D02" w:rsidP="00685CA1">
      <w:pPr>
        <w:pStyle w:val="RUS111"/>
        <w:spacing w:before="0"/>
        <w:ind w:left="0"/>
      </w:pPr>
      <w:r w:rsidRPr="00685CA1">
        <w:rPr>
          <w:b/>
        </w:rPr>
        <w:t xml:space="preserve">«Исходные данные» </w:t>
      </w:r>
      <w:r w:rsidRPr="00685CA1">
        <w:t>обозначает сведения и документацию, предоставленные Заказчиком Подрядчику для выполнения Работ в соответ</w:t>
      </w:r>
      <w:r w:rsidR="002C5394" w:rsidRPr="00685CA1">
        <w:t>ствии с перечнем, приведенным в Задании</w:t>
      </w:r>
      <w:r w:rsidR="004717A5" w:rsidRPr="00685CA1">
        <w:t xml:space="preserve"> </w:t>
      </w:r>
      <w:r w:rsidR="00085C51" w:rsidRPr="00685CA1">
        <w:t xml:space="preserve">на </w:t>
      </w:r>
      <w:r w:rsidR="009F79BE">
        <w:t xml:space="preserve">разработку </w:t>
      </w:r>
      <w:r w:rsidR="00085C51" w:rsidRPr="00685CA1">
        <w:t xml:space="preserve">проектной и рабочей документации </w:t>
      </w:r>
      <w:r w:rsidR="00D16122">
        <w:t>(Приложение №</w:t>
      </w:r>
      <w:r w:rsidR="001E194D">
        <w:t xml:space="preserve"> </w:t>
      </w:r>
      <w:r w:rsidR="00D16122">
        <w:t>1</w:t>
      </w:r>
      <w:r w:rsidR="002C5394" w:rsidRPr="00685CA1">
        <w:t xml:space="preserve"> к </w:t>
      </w:r>
      <w:r w:rsidR="00D16122">
        <w:t>Договору</w:t>
      </w:r>
      <w:r w:rsidR="002C5394" w:rsidRPr="00685CA1">
        <w:t>)</w:t>
      </w:r>
    </w:p>
    <w:p w14:paraId="751D1C48" w14:textId="77777777" w:rsidR="00A64EC9" w:rsidRDefault="00130D02" w:rsidP="000545CB">
      <w:pPr>
        <w:pStyle w:val="RUS111"/>
        <w:spacing w:before="0"/>
        <w:ind w:left="0"/>
      </w:pPr>
      <w:bookmarkStart w:id="8" w:name="_Ref495978182"/>
      <w:r w:rsidRPr="00685CA1">
        <w:t>«</w:t>
      </w:r>
      <w:r w:rsidRPr="000545CB">
        <w:rPr>
          <w:b/>
        </w:rPr>
        <w:t>Материалы</w:t>
      </w:r>
      <w:r w:rsidRPr="00685CA1">
        <w:t xml:space="preserve">» </w:t>
      </w:r>
      <w:bookmarkEnd w:id="8"/>
      <w:r w:rsidR="00A64EC9">
        <w:t>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согласно Приложения № 4</w:t>
      </w:r>
      <w:r w:rsidR="0000719F">
        <w:t xml:space="preserve"> </w:t>
      </w:r>
      <w:r w:rsidR="00A64EC9">
        <w:t xml:space="preserve">(Перечень материалов и </w:t>
      </w:r>
      <w:r w:rsidR="004F03D5">
        <w:t>оборудования поставки</w:t>
      </w:r>
      <w:r w:rsidR="00A64EC9">
        <w:t xml:space="preserve"> Подрядчика).</w:t>
      </w:r>
    </w:p>
    <w:p w14:paraId="78D2E186" w14:textId="77777777" w:rsidR="00130D02" w:rsidRDefault="00130D02" w:rsidP="004F03D5">
      <w:pPr>
        <w:pStyle w:val="RUS111"/>
        <w:spacing w:before="0"/>
        <w:ind w:left="0"/>
      </w:pPr>
      <w:r w:rsidRPr="00A64EC9">
        <w:rPr>
          <w:b/>
        </w:rPr>
        <w:lastRenderedPageBreak/>
        <w:t>«Накладная на отпуск материалов на сторону»</w:t>
      </w:r>
      <w:r w:rsidRPr="00685CA1">
        <w:t xml:space="preserve"> означает документ, составленный по форме № ВН-1 (за исключением Оборудования Заказчика) либо о возврате Заказчику остатков Давальческих материалов (за исключением Оборудования Заказчика).</w:t>
      </w:r>
    </w:p>
    <w:p w14:paraId="4D22DD1F" w14:textId="77777777" w:rsidR="000545CB" w:rsidRDefault="00130D02" w:rsidP="000545CB">
      <w:pPr>
        <w:pStyle w:val="RUS111"/>
        <w:spacing w:before="0"/>
        <w:ind w:left="0"/>
      </w:pPr>
      <w:bookmarkStart w:id="9" w:name="_Ref496029057"/>
      <w:r w:rsidRPr="00685CA1">
        <w:t>«</w:t>
      </w:r>
      <w:r w:rsidRPr="000545CB">
        <w:rPr>
          <w:b/>
        </w:rPr>
        <w:t>Оборудование</w:t>
      </w:r>
      <w:r w:rsidRPr="00685CA1">
        <w:t xml:space="preserve">» обозначает инженерное оборудование, необходимое для нормального функционирования всех инженерных и вспомогательных систем Объекта. </w:t>
      </w:r>
      <w:bookmarkEnd w:id="9"/>
      <w:r w:rsidR="000545CB">
        <w:t xml:space="preserve">Комплектацию Объекта Оборудованием обеспечивает Подрядчик номенклатура и количество которого определяются в </w:t>
      </w:r>
      <w:r w:rsidR="006D071B">
        <w:t xml:space="preserve">Приложении </w:t>
      </w:r>
      <w:r w:rsidR="000545CB">
        <w:t>№</w:t>
      </w:r>
      <w:r w:rsidR="004F03D5">
        <w:t>4 (</w:t>
      </w:r>
      <w:r w:rsidR="000545CB">
        <w:t xml:space="preserve">Перечень материалов и оборудования поставки </w:t>
      </w:r>
      <w:r w:rsidR="00E97C67">
        <w:t>Подрядчика</w:t>
      </w:r>
      <w:r w:rsidR="000545CB">
        <w:t>)</w:t>
      </w:r>
      <w:r w:rsidR="00E97C67">
        <w:t>.</w:t>
      </w:r>
      <w:r w:rsidR="000545CB">
        <w:t xml:space="preserve"> </w:t>
      </w:r>
    </w:p>
    <w:p w14:paraId="4D89C973" w14:textId="77777777" w:rsidR="0000719F" w:rsidRPr="0000719F" w:rsidRDefault="00130D02" w:rsidP="0000719F">
      <w:pPr>
        <w:pStyle w:val="RUS111"/>
        <w:spacing w:before="0"/>
        <w:ind w:left="0"/>
      </w:pPr>
      <w:r w:rsidRPr="0000719F">
        <w:rPr>
          <w:b/>
        </w:rPr>
        <w:t>«</w:t>
      </w:r>
      <w:r w:rsidR="00685CA1" w:rsidRPr="0000719F">
        <w:rPr>
          <w:b/>
        </w:rPr>
        <w:t>Объект»</w:t>
      </w:r>
      <w:r w:rsidR="00685CA1" w:rsidRPr="00685CA1">
        <w:t xml:space="preserve"> </w:t>
      </w:r>
      <w:r w:rsidR="00685CA1">
        <w:t xml:space="preserve">обозначает: </w:t>
      </w:r>
      <w:r w:rsidR="0000719F" w:rsidRPr="0000719F">
        <w:rPr>
          <w:b/>
        </w:rPr>
        <w:t xml:space="preserve">Проектно-изыскательские, строительно-монтажные, пусконаладочные работы, поставка оборудования по объекту: О_В158 Строительство здания для энергосбытовой бригады </w:t>
      </w:r>
      <w:proofErr w:type="spellStart"/>
      <w:r w:rsidR="0000719F" w:rsidRPr="0000719F">
        <w:rPr>
          <w:b/>
        </w:rPr>
        <w:t>Оёкского</w:t>
      </w:r>
      <w:proofErr w:type="spellEnd"/>
      <w:r w:rsidR="0000719F" w:rsidRPr="0000719F">
        <w:rPr>
          <w:b/>
        </w:rPr>
        <w:t xml:space="preserve"> РЭС, площадью 50 </w:t>
      </w:r>
      <w:proofErr w:type="spellStart"/>
      <w:r w:rsidR="0000719F" w:rsidRPr="0000719F">
        <w:rPr>
          <w:b/>
        </w:rPr>
        <w:t>кв.м</w:t>
      </w:r>
      <w:proofErr w:type="spellEnd"/>
      <w:r w:rsidR="0000719F" w:rsidRPr="0000719F">
        <w:rPr>
          <w:b/>
        </w:rPr>
        <w:t>."</w:t>
      </w:r>
    </w:p>
    <w:p w14:paraId="3A021CCA" w14:textId="77777777" w:rsidR="00130D02" w:rsidRPr="0000719F" w:rsidRDefault="003A29AC" w:rsidP="004F03D5">
      <w:pPr>
        <w:pStyle w:val="RUS111"/>
        <w:spacing w:before="0"/>
        <w:ind w:left="0"/>
        <w:rPr>
          <w:b/>
        </w:rPr>
      </w:pPr>
      <w:r w:rsidRPr="00685CA1">
        <w:t xml:space="preserve"> </w:t>
      </w:r>
      <w:r w:rsidR="00130D02" w:rsidRPr="00685CA1">
        <w:t>«</w:t>
      </w:r>
      <w:r w:rsidR="00130D02" w:rsidRPr="0000719F">
        <w:rPr>
          <w:b/>
        </w:rPr>
        <w:t>Объекты интеллектуальной собственности</w:t>
      </w:r>
      <w:r w:rsidR="00130D02" w:rsidRPr="00685CA1">
        <w:t>» обозначает все объекты интеллектуальных прав, включая патентоспособные объекты и средства индивидуализации.</w:t>
      </w:r>
    </w:p>
    <w:p w14:paraId="7E174D51" w14:textId="6CFA45FD" w:rsidR="00130D02" w:rsidRPr="00685CA1" w:rsidRDefault="00130D02" w:rsidP="00685CA1">
      <w:pPr>
        <w:pStyle w:val="RUS111"/>
        <w:spacing w:before="0"/>
        <w:ind w:left="0"/>
      </w:pPr>
      <w:r w:rsidRPr="00685CA1">
        <w:t>«</w:t>
      </w:r>
      <w:r w:rsidRPr="00685CA1">
        <w:rPr>
          <w:b/>
        </w:rPr>
        <w:t>Обязательные технические правила</w:t>
      </w:r>
      <w:r w:rsidRPr="00685CA1">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Pr="00685CA1">
        <w:fldChar w:fldCharType="begin"/>
      </w:r>
      <w:r w:rsidRPr="00685CA1">
        <w:instrText xml:space="preserve"> REF RefSCH8_No \h </w:instrText>
      </w:r>
      <w:r w:rsidR="00685CA1">
        <w:instrText xml:space="preserve"> \* MERGEFORMAT </w:instrText>
      </w:r>
      <w:r w:rsidRPr="00685CA1">
        <w:fldChar w:fldCharType="separate"/>
      </w:r>
      <w:r w:rsidR="00AC5023" w:rsidRPr="003107A8">
        <w:t>№</w:t>
      </w:r>
      <w:r w:rsidR="00AC5023">
        <w:rPr>
          <w:lang w:val="en-US"/>
        </w:rPr>
        <w:t> </w:t>
      </w:r>
      <w:r w:rsidRPr="00685CA1">
        <w:fldChar w:fldCharType="end"/>
      </w:r>
      <w:r w:rsidR="006D54FF">
        <w:t>7</w:t>
      </w:r>
      <w:r w:rsidRPr="00685CA1">
        <w:t xml:space="preserve"> (</w:t>
      </w:r>
      <w:r w:rsidRPr="00685CA1">
        <w:fldChar w:fldCharType="begin"/>
      </w:r>
      <w:r w:rsidRPr="00685CA1">
        <w:instrText xml:space="preserve"> REF RefSCH8_1 \h  \* MERGEFORMAT </w:instrText>
      </w:r>
      <w:r w:rsidRPr="00685CA1">
        <w:fldChar w:fldCharType="separate"/>
      </w:r>
      <w:r w:rsidR="00AC5023" w:rsidRPr="003107A8">
        <w:t>Нормативно-техническая документация</w:t>
      </w:r>
      <w:r w:rsidRPr="00685CA1">
        <w:fldChar w:fldCharType="end"/>
      </w:r>
      <w:r w:rsidRPr="00685CA1">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685CA1" w:rsidRPr="00685CA1">
        <w:t>Задании на</w:t>
      </w:r>
      <w:r w:rsidR="00085C51" w:rsidRPr="00685CA1">
        <w:t xml:space="preserve"> </w:t>
      </w:r>
      <w:r w:rsidR="009F79BE">
        <w:t>разработку</w:t>
      </w:r>
      <w:r w:rsidR="00085C51" w:rsidRPr="00685CA1">
        <w:t xml:space="preserve"> проектной и рабочей документации </w:t>
      </w:r>
      <w:r w:rsidR="002C5394" w:rsidRPr="00685CA1">
        <w:t>(Приложени</w:t>
      </w:r>
      <w:r w:rsidR="00D16122">
        <w:t>е</w:t>
      </w:r>
      <w:r w:rsidR="002C5394" w:rsidRPr="00685CA1">
        <w:t xml:space="preserve"> №</w:t>
      </w:r>
      <w:r w:rsidR="004B06F2">
        <w:t xml:space="preserve"> </w:t>
      </w:r>
      <w:r w:rsidR="004B06F2" w:rsidRPr="00685CA1">
        <w:t xml:space="preserve">1 </w:t>
      </w:r>
      <w:r w:rsidR="004B06F2">
        <w:t>к</w:t>
      </w:r>
      <w:r w:rsidR="00D16122">
        <w:t xml:space="preserve"> Договору</w:t>
      </w:r>
      <w:r w:rsidR="002C5394" w:rsidRPr="00685CA1">
        <w:t xml:space="preserve">) </w:t>
      </w:r>
    </w:p>
    <w:p w14:paraId="5EFE17C2" w14:textId="77777777" w:rsidR="00130D02" w:rsidRPr="00685CA1" w:rsidRDefault="00130D02" w:rsidP="00685CA1">
      <w:pPr>
        <w:pStyle w:val="afc"/>
        <w:ind w:firstLine="567"/>
        <w:rPr>
          <w:b w:val="0"/>
          <w:i w:val="0"/>
          <w:color w:val="auto"/>
        </w:rPr>
      </w:pPr>
      <w:r w:rsidRPr="00685CA1">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6" w:history="1">
        <w:r w:rsidR="00E143CD" w:rsidRPr="00685CA1">
          <w:rPr>
            <w:rStyle w:val="ad"/>
            <w:b w:val="0"/>
            <w:i w:val="0"/>
          </w:rPr>
          <w:t>https://irk-esk.ru/поставщикам-работ-услуг</w:t>
        </w:r>
      </w:hyperlink>
      <w:r w:rsidR="00E143CD" w:rsidRPr="00685CA1">
        <w:rPr>
          <w:b w:val="0"/>
          <w:i w:val="0"/>
          <w:color w:val="auto"/>
        </w:rPr>
        <w:t xml:space="preserve">. </w:t>
      </w:r>
      <w:r w:rsidRPr="00685CA1">
        <w:rPr>
          <w:b w:val="0"/>
          <w:i w:val="0"/>
          <w:color w:val="auto"/>
        </w:rPr>
        <w:t>В этом случае Подрядчик считается ознакомленным с организационно-распорядительными документами Заказчика.</w:t>
      </w:r>
    </w:p>
    <w:p w14:paraId="54E246B7" w14:textId="77777777" w:rsidR="00130D02" w:rsidRPr="00685CA1" w:rsidRDefault="00130D02" w:rsidP="00685CA1">
      <w:pPr>
        <w:pStyle w:val="RUS111"/>
        <w:spacing w:before="0"/>
        <w:ind w:left="0"/>
      </w:pPr>
      <w:r w:rsidRPr="00685CA1">
        <w:rPr>
          <w:b/>
        </w:rPr>
        <w:t>«Отчетный период»</w:t>
      </w:r>
      <w:r w:rsidRPr="00685CA1">
        <w:t xml:space="preserve"> обозначает календарный месяц, в течение которого выполнялись соответствующие Работы.</w:t>
      </w:r>
    </w:p>
    <w:p w14:paraId="07BFC123" w14:textId="77777777" w:rsidR="00130D02" w:rsidRPr="00685CA1" w:rsidRDefault="00130D02" w:rsidP="00685CA1">
      <w:pPr>
        <w:pStyle w:val="RUS111"/>
        <w:spacing w:before="0"/>
        <w:ind w:left="0"/>
      </w:pPr>
      <w:r w:rsidRPr="00685CA1">
        <w:rPr>
          <w:b/>
        </w:rPr>
        <w:t xml:space="preserve">«Правила оптового рынка» </w:t>
      </w:r>
      <w:r w:rsidRPr="00685CA1">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62610958" w14:textId="77777777" w:rsidR="00130D02" w:rsidRPr="00685CA1" w:rsidRDefault="00130D02" w:rsidP="00685CA1">
      <w:pPr>
        <w:pStyle w:val="RUS111"/>
        <w:spacing w:before="0"/>
        <w:ind w:left="0"/>
      </w:pPr>
      <w:r w:rsidRPr="00685CA1">
        <w:rPr>
          <w:b/>
        </w:rPr>
        <w:t>«Представитель Заказчика»</w:t>
      </w:r>
      <w:r w:rsidRPr="00685CA1">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FB0668F" w14:textId="77777777" w:rsidR="00130D02" w:rsidRPr="00685CA1" w:rsidRDefault="00130D02" w:rsidP="00685CA1">
      <w:pPr>
        <w:pStyle w:val="RUS111"/>
        <w:spacing w:before="0"/>
        <w:ind w:left="0"/>
      </w:pPr>
      <w:r w:rsidRPr="00685CA1">
        <w:rPr>
          <w:b/>
        </w:rPr>
        <w:t xml:space="preserve">«Представитель Подрядчика» </w:t>
      </w:r>
      <w:r w:rsidRPr="00685CA1">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6D5B63DF" w14:textId="77777777" w:rsidR="00130D02" w:rsidRPr="00685CA1" w:rsidRDefault="00130D02" w:rsidP="00685CA1">
      <w:pPr>
        <w:pStyle w:val="RUS111"/>
        <w:spacing w:before="0"/>
        <w:ind w:left="0"/>
      </w:pPr>
      <w:r w:rsidRPr="00685CA1">
        <w:rPr>
          <w:b/>
        </w:rPr>
        <w:t>«Проектная документация»</w:t>
      </w:r>
      <w:r w:rsidRPr="00685CA1">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14:paraId="66135FBD" w14:textId="77777777" w:rsidR="00130D02" w:rsidRPr="00685CA1" w:rsidRDefault="00130D02" w:rsidP="00685CA1">
      <w:pPr>
        <w:pStyle w:val="RUS111"/>
        <w:spacing w:before="0"/>
        <w:ind w:left="0"/>
      </w:pPr>
      <w:r w:rsidRPr="00685CA1">
        <w:rPr>
          <w:b/>
          <w:color w:val="000000"/>
          <w:lang w:bidi="ru-RU"/>
        </w:rPr>
        <w:t>«Происшествие»</w:t>
      </w:r>
      <w:r w:rsidRPr="00685CA1">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04CCE13" w14:textId="77777777" w:rsidR="00130D02" w:rsidRPr="00685CA1" w:rsidRDefault="00130D02" w:rsidP="00685CA1">
      <w:pPr>
        <w:pStyle w:val="RUS111"/>
        <w:spacing w:before="0"/>
        <w:ind w:left="0"/>
      </w:pPr>
      <w:bookmarkStart w:id="10" w:name="_Ref493705294"/>
      <w:r w:rsidRPr="00685CA1">
        <w:rPr>
          <w:b/>
        </w:rPr>
        <w:lastRenderedPageBreak/>
        <w:t>«ПСИ»</w:t>
      </w:r>
      <w:r w:rsidRPr="00685CA1">
        <w:t xml:space="preserve"> обозначает приемо-сдаточные испытания.</w:t>
      </w:r>
    </w:p>
    <w:p w14:paraId="6D8A5E68" w14:textId="77777777" w:rsidR="00130D02" w:rsidRPr="00685CA1" w:rsidRDefault="00130D02" w:rsidP="00685CA1">
      <w:pPr>
        <w:pStyle w:val="RUS111"/>
        <w:spacing w:before="0"/>
        <w:ind w:left="0"/>
      </w:pPr>
      <w:r w:rsidRPr="00685CA1">
        <w:rPr>
          <w:b/>
        </w:rPr>
        <w:t xml:space="preserve">«Работы» </w:t>
      </w:r>
      <w:r w:rsidRPr="00685CA1">
        <w:t>имеет значение, предусмотренное в пункте</w:t>
      </w:r>
      <w:r w:rsidR="004B06F2">
        <w:t xml:space="preserve"> 2.1</w:t>
      </w:r>
      <w:r w:rsidRPr="00685CA1">
        <w:t>.</w:t>
      </w:r>
      <w:bookmarkEnd w:id="10"/>
    </w:p>
    <w:p w14:paraId="70549BC3" w14:textId="77777777" w:rsidR="00130D02" w:rsidRPr="00685CA1" w:rsidRDefault="00130D02" w:rsidP="00685CA1">
      <w:pPr>
        <w:pStyle w:val="RUS111"/>
        <w:spacing w:before="0"/>
        <w:ind w:left="0"/>
      </w:pPr>
      <w:r w:rsidRPr="00685CA1">
        <w:t>«</w:t>
      </w:r>
      <w:r w:rsidRPr="00685CA1">
        <w:rPr>
          <w:b/>
        </w:rPr>
        <w:t>Рабочая документация</w:t>
      </w:r>
      <w:r w:rsidRPr="00685CA1">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78E87BE7" w14:textId="77777777" w:rsidR="00130D02" w:rsidRPr="00685CA1" w:rsidRDefault="00130D02" w:rsidP="00685CA1">
      <w:pPr>
        <w:pStyle w:val="RUS111"/>
        <w:spacing w:before="0"/>
        <w:ind w:left="0"/>
      </w:pPr>
      <w:bookmarkStart w:id="11" w:name="_Ref496181471"/>
      <w:r w:rsidRPr="00685CA1">
        <w:rPr>
          <w:b/>
        </w:rPr>
        <w:t xml:space="preserve">«Результат Работ» </w:t>
      </w:r>
      <w:r w:rsidRPr="00685CA1">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1"/>
    </w:p>
    <w:p w14:paraId="09E634B3" w14:textId="77777777" w:rsidR="00C416FA" w:rsidRPr="00685CA1" w:rsidRDefault="00C416FA" w:rsidP="00685CA1">
      <w:pPr>
        <w:pStyle w:val="RUS111"/>
        <w:spacing w:before="0"/>
        <w:ind w:left="0"/>
      </w:pPr>
      <w:r w:rsidRPr="00685CA1">
        <w:rPr>
          <w:b/>
        </w:rPr>
        <w:t>«Результат работ по разработке Проектной документации»</w:t>
      </w:r>
      <w:r w:rsidRPr="00685CA1">
        <w:t xml:space="preserve"> 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p>
    <w:p w14:paraId="5F805A2B" w14:textId="77777777" w:rsidR="00130D02" w:rsidRPr="00685CA1" w:rsidRDefault="00130D02" w:rsidP="00685CA1">
      <w:pPr>
        <w:pStyle w:val="RUS111"/>
        <w:spacing w:before="0"/>
        <w:ind w:left="0"/>
      </w:pPr>
      <w:r w:rsidRPr="00685CA1">
        <w:rPr>
          <w:b/>
        </w:rPr>
        <w:t xml:space="preserve">«Скрытые работы» </w:t>
      </w:r>
      <w:r w:rsidRPr="00685CA1">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5A1004BA" w14:textId="77777777" w:rsidR="00130D02" w:rsidRPr="00685CA1" w:rsidRDefault="00130D02" w:rsidP="00685CA1">
      <w:pPr>
        <w:pStyle w:val="RUS111"/>
        <w:spacing w:before="0"/>
        <w:ind w:left="0"/>
      </w:pPr>
      <w:r w:rsidRPr="00685CA1">
        <w:rPr>
          <w:b/>
        </w:rPr>
        <w:t xml:space="preserve">«Справка о стоимости выполненных работ» </w:t>
      </w:r>
      <w:r w:rsidRPr="00685CA1">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685CA1">
        <w:rPr>
          <w:iCs/>
        </w:rPr>
        <w:t>Российской Федерации</w:t>
      </w:r>
      <w:r w:rsidRPr="00685CA1">
        <w:t xml:space="preserve">,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 (в зависимости от порядка приемки согласно пункту </w:t>
      </w:r>
      <w:r w:rsidR="000D22C8" w:rsidRPr="00685CA1">
        <w:t>23.2.</w:t>
      </w:r>
    </w:p>
    <w:p w14:paraId="33923CFF" w14:textId="77777777" w:rsidR="00130D02" w:rsidRPr="00685CA1" w:rsidRDefault="00130D02" w:rsidP="00685CA1">
      <w:pPr>
        <w:pStyle w:val="RUS111"/>
        <w:spacing w:before="0"/>
        <w:ind w:left="0"/>
      </w:pPr>
      <w:r w:rsidRPr="00685CA1">
        <w:t>«</w:t>
      </w:r>
      <w:r w:rsidRPr="00685CA1">
        <w:rPr>
          <w:b/>
        </w:rPr>
        <w:t>Строительная площадка</w:t>
      </w:r>
      <w:r w:rsidRPr="00685CA1">
        <w:t>» означает Объект, передаваемые Заказчиком Подрядчику на период выполнения Работ по Договору.</w:t>
      </w:r>
    </w:p>
    <w:p w14:paraId="0C3ACBEC" w14:textId="77777777" w:rsidR="00130D02" w:rsidRPr="00685CA1" w:rsidRDefault="00130D02" w:rsidP="00685CA1">
      <w:pPr>
        <w:pStyle w:val="RUS111"/>
        <w:spacing w:before="0"/>
        <w:ind w:left="0"/>
      </w:pPr>
      <w:r w:rsidRPr="00685CA1">
        <w:t>«</w:t>
      </w:r>
      <w:r w:rsidRPr="00685CA1">
        <w:rPr>
          <w:b/>
        </w:rPr>
        <w:t>Строительная техника</w:t>
      </w:r>
      <w:r w:rsidRPr="00685CA1">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6ADC293" w14:textId="77777777" w:rsidR="00130D02" w:rsidRPr="00685CA1" w:rsidRDefault="00130D02" w:rsidP="00685CA1">
      <w:pPr>
        <w:pStyle w:val="RUS111"/>
        <w:spacing w:before="0"/>
        <w:ind w:left="0"/>
      </w:pPr>
      <w:r w:rsidRPr="00685CA1">
        <w:t>«</w:t>
      </w:r>
      <w:r w:rsidRPr="00685CA1">
        <w:rPr>
          <w:b/>
        </w:rPr>
        <w:t>Субподрядная организация</w:t>
      </w:r>
      <w:r w:rsidRPr="00685CA1">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130E50D4" w14:textId="77777777" w:rsidR="00130D02" w:rsidRPr="00685CA1" w:rsidRDefault="00130D02" w:rsidP="00685CA1">
      <w:pPr>
        <w:pStyle w:val="RUS111"/>
        <w:spacing w:before="0"/>
        <w:ind w:left="0"/>
      </w:pPr>
      <w:r w:rsidRPr="00685CA1">
        <w:rPr>
          <w:b/>
        </w:rPr>
        <w:t xml:space="preserve">«Техническая документация» </w:t>
      </w:r>
      <w:r w:rsidRPr="00685CA1">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14:paraId="273F9D2C" w14:textId="77777777" w:rsidR="00130D02" w:rsidRPr="00685CA1" w:rsidRDefault="00130D02" w:rsidP="00685CA1">
      <w:pPr>
        <w:pStyle w:val="RUS111"/>
        <w:spacing w:before="0"/>
        <w:ind w:left="0"/>
      </w:pPr>
      <w:r w:rsidRPr="00685CA1">
        <w:rPr>
          <w:b/>
        </w:rPr>
        <w:t>«Цена Работ»</w:t>
      </w:r>
      <w:r w:rsidRPr="00685CA1">
        <w:t xml:space="preserve"> обозначает общую стоимость (цену) выполнения Работ и любых иных обязательств Подрядчика по Договору, определенную в подразделе </w:t>
      </w:r>
      <w:r w:rsidRPr="00685CA1">
        <w:fldChar w:fldCharType="begin"/>
      </w:r>
      <w:r w:rsidRPr="00685CA1">
        <w:instrText xml:space="preserve"> REF _Ref496808651 \r \h  \* MERGEFORMAT </w:instrText>
      </w:r>
      <w:r w:rsidRPr="00685CA1">
        <w:fldChar w:fldCharType="separate"/>
      </w:r>
      <w:r w:rsidR="00AC5023">
        <w:t>4</w:t>
      </w:r>
      <w:r w:rsidRPr="00685CA1">
        <w:fldChar w:fldCharType="end"/>
      </w:r>
      <w:r w:rsidRPr="00685CA1">
        <w:t xml:space="preserve"> Договора и в приложениях к нему.</w:t>
      </w:r>
    </w:p>
    <w:p w14:paraId="4E7D77C0" w14:textId="77777777" w:rsidR="00C416FA" w:rsidRPr="00685CA1" w:rsidRDefault="00C416FA" w:rsidP="00685CA1">
      <w:pPr>
        <w:pStyle w:val="RUS111"/>
        <w:spacing w:before="0"/>
        <w:ind w:left="0"/>
      </w:pPr>
      <w:r w:rsidRPr="00685CA1">
        <w:rPr>
          <w:b/>
        </w:rPr>
        <w:t xml:space="preserve">«Уведомление» </w:t>
      </w:r>
      <w:r w:rsidRPr="00685CA1">
        <w:t>обозначает уведомление, направляемое Сторон</w:t>
      </w:r>
      <w:r w:rsidR="00F54F28">
        <w:t>е в соответствии с пунктом 3</w:t>
      </w:r>
      <w:r w:rsidR="00E43F70">
        <w:t>7</w:t>
      </w:r>
      <w:r w:rsidRPr="00685CA1">
        <w:t>.1 Договора.</w:t>
      </w:r>
    </w:p>
    <w:p w14:paraId="3E67E7A1" w14:textId="77777777" w:rsidR="00130D02" w:rsidRPr="00685CA1" w:rsidRDefault="00130D02" w:rsidP="00685CA1">
      <w:pPr>
        <w:pStyle w:val="RUS111"/>
        <w:spacing w:before="0"/>
        <w:ind w:left="0"/>
      </w:pPr>
      <w:r w:rsidRPr="00685CA1">
        <w:rPr>
          <w:b/>
        </w:rPr>
        <w:t>«Этап Работ»</w:t>
      </w:r>
      <w:r w:rsidRPr="00685CA1">
        <w:t xml:space="preserve"> обозначает отдельный период Работ, определённый Приложением </w:t>
      </w:r>
      <w:r w:rsidR="000D22C8" w:rsidRPr="00685CA1">
        <w:t>№</w:t>
      </w:r>
      <w:r w:rsidR="001E194D">
        <w:t xml:space="preserve"> </w:t>
      </w:r>
      <w:r w:rsidR="000D22C8" w:rsidRPr="00685CA1">
        <w:t>3</w:t>
      </w:r>
      <w:r w:rsidRPr="00685CA1">
        <w:t>.</w:t>
      </w:r>
    </w:p>
    <w:p w14:paraId="332DCE07" w14:textId="77777777" w:rsidR="00C416FA" w:rsidRPr="00685CA1" w:rsidRDefault="00C416FA" w:rsidP="00685CA1">
      <w:pPr>
        <w:pStyle w:val="RUS111"/>
        <w:tabs>
          <w:tab w:val="clear" w:pos="3119"/>
          <w:tab w:val="clear" w:pos="4820"/>
        </w:tabs>
        <w:spacing w:before="0"/>
        <w:ind w:left="0"/>
      </w:pPr>
      <w:r w:rsidRPr="00685CA1">
        <w:rPr>
          <w:b/>
        </w:rPr>
        <w:t>«Происшествие»</w:t>
      </w:r>
      <w:r w:rsidRPr="00685CA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685CA1" w:rsidRPr="00685CA1">
        <w:t>произошел перевод</w:t>
      </w:r>
      <w:r w:rsidRPr="00685CA1">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F45A167" w14:textId="77777777" w:rsidR="00130D02" w:rsidRPr="003107A8" w:rsidRDefault="00130D02" w:rsidP="00A67D33">
      <w:pPr>
        <w:pStyle w:val="RUS1"/>
        <w:spacing w:before="120"/>
        <w:ind w:left="0" w:firstLine="0"/>
      </w:pPr>
      <w:bookmarkStart w:id="12" w:name="_Toc502142536"/>
      <w:bookmarkStart w:id="13" w:name="_Toc499813133"/>
      <w:bookmarkStart w:id="14" w:name="_Toc127975022"/>
      <w:bookmarkStart w:id="15" w:name="_Toc163654254"/>
      <w:r w:rsidRPr="003107A8">
        <w:t>Предмет Договора</w:t>
      </w:r>
      <w:bookmarkEnd w:id="12"/>
      <w:bookmarkEnd w:id="13"/>
      <w:bookmarkEnd w:id="14"/>
      <w:bookmarkEnd w:id="15"/>
    </w:p>
    <w:p w14:paraId="2D4DFBD5" w14:textId="77777777" w:rsidR="0000719F" w:rsidRPr="004F03D5" w:rsidRDefault="005E2DE2" w:rsidP="004F03D5">
      <w:pPr>
        <w:pStyle w:val="RUS11"/>
        <w:numPr>
          <w:ilvl w:val="0"/>
          <w:numId w:val="0"/>
        </w:numPr>
        <w:ind w:firstLine="567"/>
      </w:pPr>
      <w:bookmarkStart w:id="16" w:name="_Ref496028070"/>
      <w:bookmarkStart w:id="17" w:name="_Ref497237746"/>
      <w:r>
        <w:t>2.1.</w:t>
      </w:r>
      <w:r w:rsidR="00B90E9A">
        <w:t xml:space="preserve"> </w:t>
      </w:r>
      <w:r w:rsidR="001D3A59" w:rsidRPr="004F03D5">
        <w:t xml:space="preserve">Подрядчик принимает на себя обязательства выполнить </w:t>
      </w:r>
      <w:r w:rsidR="0000719F" w:rsidRPr="004F03D5">
        <w:t xml:space="preserve">Проектно-изыскательские, строительно-монтажные, пусконаладочные работы, поставка оборудования по объекту: О_В158 Строительство здания для энергосбытовой бригады </w:t>
      </w:r>
      <w:proofErr w:type="spellStart"/>
      <w:r w:rsidR="0000719F" w:rsidRPr="004F03D5">
        <w:t>Оёкского</w:t>
      </w:r>
      <w:proofErr w:type="spellEnd"/>
      <w:r w:rsidR="0000719F" w:rsidRPr="004F03D5">
        <w:t xml:space="preserve"> РЭС, площадью 50 </w:t>
      </w:r>
      <w:proofErr w:type="spellStart"/>
      <w:r w:rsidR="0000719F" w:rsidRPr="004F03D5">
        <w:t>кв.м</w:t>
      </w:r>
      <w:proofErr w:type="spellEnd"/>
      <w:r w:rsidR="0000719F" w:rsidRPr="004F03D5">
        <w:t>."</w:t>
      </w:r>
    </w:p>
    <w:p w14:paraId="23C2E755" w14:textId="77777777" w:rsidR="001D3A59" w:rsidRPr="004F03D5" w:rsidRDefault="00460A5E" w:rsidP="004F03D5">
      <w:pPr>
        <w:pStyle w:val="RUS11"/>
        <w:numPr>
          <w:ilvl w:val="0"/>
          <w:numId w:val="0"/>
        </w:numPr>
        <w:ind w:firstLine="567"/>
      </w:pPr>
      <w:r w:rsidRPr="004F03D5">
        <w:t>в соответствии</w:t>
      </w:r>
      <w:r w:rsidR="001D3A59" w:rsidRPr="004F03D5">
        <w:t xml:space="preserve"> с Договором, в том числе Приложением </w:t>
      </w:r>
      <w:r w:rsidR="000D22C8" w:rsidRPr="004F03D5">
        <w:t>№</w:t>
      </w:r>
      <w:r w:rsidR="001E194D" w:rsidRPr="004F03D5">
        <w:t xml:space="preserve"> </w:t>
      </w:r>
      <w:r w:rsidR="000D22C8" w:rsidRPr="004F03D5">
        <w:t>1</w:t>
      </w:r>
      <w:r w:rsidR="001D3A59" w:rsidRPr="004F03D5">
        <w:t xml:space="preserve"> (</w:t>
      </w:r>
      <w:r w:rsidR="00D16122" w:rsidRPr="004F03D5">
        <w:t>Задание</w:t>
      </w:r>
      <w:r w:rsidR="001D3A59" w:rsidRPr="004F03D5">
        <w:t xml:space="preserve"> </w:t>
      </w:r>
      <w:r w:rsidR="00085C51" w:rsidRPr="004F03D5">
        <w:t xml:space="preserve">на </w:t>
      </w:r>
      <w:r w:rsidR="009F79BE" w:rsidRPr="004F03D5">
        <w:t>разработку</w:t>
      </w:r>
      <w:r w:rsidR="00085C51" w:rsidRPr="004F03D5">
        <w:t xml:space="preserve"> проектной и рабочей документации</w:t>
      </w:r>
      <w:r w:rsidR="001D3A59" w:rsidRPr="004F03D5">
        <w:t xml:space="preserve">) (далее – «Работы»), а Заказчик обязуется принять выполненные в соответствии с </w:t>
      </w:r>
      <w:r w:rsidR="001D3A59" w:rsidRPr="004F03D5">
        <w:lastRenderedPageBreak/>
        <w:t>требованиями законодательства и условиями Договора Работы и уплатить Цену Работ в порядке, предусмотренном Договором.</w:t>
      </w:r>
    </w:p>
    <w:p w14:paraId="07317043" w14:textId="77777777" w:rsidR="001D3A59" w:rsidRPr="00EC57B8" w:rsidRDefault="005E2DE2" w:rsidP="00460A5E">
      <w:pPr>
        <w:pStyle w:val="RUS11"/>
        <w:numPr>
          <w:ilvl w:val="0"/>
          <w:numId w:val="0"/>
        </w:numPr>
        <w:ind w:firstLine="567"/>
      </w:pPr>
      <w:r>
        <w:t>2.2.</w:t>
      </w:r>
      <w:r w:rsidR="00B90E9A">
        <w:t xml:space="preserve"> </w:t>
      </w:r>
      <w:r w:rsidR="001D3A59" w:rsidRPr="00EC57B8">
        <w:t xml:space="preserve">Объем Работ закреплен в </w:t>
      </w:r>
      <w:r w:rsidR="008F0845">
        <w:t xml:space="preserve">Задании </w:t>
      </w:r>
      <w:r w:rsidR="00085C51">
        <w:t xml:space="preserve">на </w:t>
      </w:r>
      <w:r w:rsidR="009F79BE">
        <w:t>разработку</w:t>
      </w:r>
      <w:r w:rsidR="00085C51" w:rsidRPr="00085C51">
        <w:t xml:space="preserve"> проектной и рабочей документации</w:t>
      </w:r>
      <w:r w:rsidR="00085C51">
        <w:t xml:space="preserve"> </w:t>
      </w:r>
      <w:r w:rsidR="001D3A59" w:rsidRPr="00EC57B8">
        <w:t>(Приложение</w:t>
      </w:r>
      <w:r w:rsidR="00D16122">
        <w:t xml:space="preserve"> №</w:t>
      </w:r>
      <w:r w:rsidR="00460A5E">
        <w:t xml:space="preserve"> </w:t>
      </w:r>
      <w:r w:rsidR="00D16122">
        <w:t>1</w:t>
      </w:r>
      <w:r w:rsidR="002C5394">
        <w:t xml:space="preserve"> к</w:t>
      </w:r>
      <w:r w:rsidR="002C5394" w:rsidRPr="002C5394">
        <w:t xml:space="preserve"> </w:t>
      </w:r>
      <w:r w:rsidR="00D16122">
        <w:t>Договору</w:t>
      </w:r>
      <w:r w:rsidR="001D3A59" w:rsidRPr="00EC57B8">
        <w:t>) и в любом случае включает в себя (без ограничения приведенным ниже перечнем):</w:t>
      </w:r>
    </w:p>
    <w:p w14:paraId="0EAC7FA7" w14:textId="77777777" w:rsidR="008F0845" w:rsidRPr="00B205C4" w:rsidRDefault="00B205C4" w:rsidP="00460A5E">
      <w:pPr>
        <w:pStyle w:val="RUS10"/>
        <w:spacing w:before="0"/>
        <w:ind w:firstLine="567"/>
      </w:pPr>
      <w:r>
        <w:t>в</w:t>
      </w:r>
      <w:r w:rsidRPr="00B205C4">
        <w:t>ыполнить проектную документацию</w:t>
      </w:r>
      <w:r w:rsidR="008F0845" w:rsidRPr="00B205C4">
        <w:rPr>
          <w:lang w:val="en-US"/>
        </w:rPr>
        <w:t>;</w:t>
      </w:r>
    </w:p>
    <w:p w14:paraId="0AA9DDD2" w14:textId="77777777" w:rsidR="00B205C4" w:rsidRPr="003C540B" w:rsidRDefault="00B205C4" w:rsidP="00460A5E">
      <w:pPr>
        <w:pStyle w:val="RUS10"/>
        <w:spacing w:before="0"/>
        <w:ind w:firstLine="567"/>
      </w:pPr>
      <w:r>
        <w:t>в</w:t>
      </w:r>
      <w:r w:rsidRPr="00B205C4">
        <w:t>ыполнить рабочую документацию</w:t>
      </w:r>
      <w:r>
        <w:rPr>
          <w:lang w:val="en-US"/>
        </w:rPr>
        <w:t>;</w:t>
      </w:r>
    </w:p>
    <w:p w14:paraId="31AF84F3" w14:textId="77777777" w:rsidR="003C540B" w:rsidRPr="008F0845" w:rsidRDefault="003C540B" w:rsidP="00460A5E">
      <w:pPr>
        <w:pStyle w:val="RUS10"/>
        <w:spacing w:before="0"/>
        <w:ind w:firstLine="567"/>
      </w:pPr>
      <w:r>
        <w:t>выполнить поставку оборудования и материалов</w:t>
      </w:r>
      <w:r w:rsidRPr="003C540B">
        <w:t>;</w:t>
      </w:r>
    </w:p>
    <w:p w14:paraId="358C38F1" w14:textId="77777777" w:rsidR="001D3A59" w:rsidRPr="00EC57B8" w:rsidRDefault="00B205C4" w:rsidP="00460A5E">
      <w:pPr>
        <w:pStyle w:val="RUS10"/>
        <w:spacing w:before="0"/>
        <w:ind w:firstLine="567"/>
      </w:pPr>
      <w:r>
        <w:t>в</w:t>
      </w:r>
      <w:r w:rsidRPr="00B205C4">
        <w:t>ыполнить</w:t>
      </w:r>
      <w:r w:rsidRPr="00EC57B8">
        <w:t xml:space="preserve"> </w:t>
      </w:r>
      <w:r w:rsidR="001D3A59" w:rsidRPr="00EC57B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5F714725" w14:textId="77777777" w:rsidR="001D3A59" w:rsidRPr="00EC57B8" w:rsidRDefault="00B205C4" w:rsidP="00460A5E">
      <w:pPr>
        <w:pStyle w:val="RUS10"/>
        <w:spacing w:before="0"/>
        <w:ind w:firstLine="567"/>
      </w:pPr>
      <w:r>
        <w:t>в</w:t>
      </w:r>
      <w:r w:rsidRPr="00B205C4">
        <w:t>ыполнить</w:t>
      </w:r>
      <w:r w:rsidRPr="00EC57B8">
        <w:t xml:space="preserve"> </w:t>
      </w:r>
      <w:r w:rsidR="001D3A59" w:rsidRPr="00EC57B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3AC3366B" w14:textId="3E61F04F" w:rsidR="001D3A59" w:rsidRPr="00EC57B8" w:rsidRDefault="00B205C4" w:rsidP="00460A5E">
      <w:pPr>
        <w:pStyle w:val="RUS10"/>
        <w:spacing w:before="0"/>
        <w:ind w:firstLine="567"/>
      </w:pPr>
      <w:r>
        <w:t>в</w:t>
      </w:r>
      <w:r w:rsidRPr="00B205C4">
        <w:t>ыполнить</w:t>
      </w:r>
      <w:r w:rsidRPr="00EC57B8">
        <w:t xml:space="preserve"> </w:t>
      </w:r>
      <w:r w:rsidR="001D3A59" w:rsidRPr="00EC57B8">
        <w:t>организацию питания и страхования персонала Подрядчика;</w:t>
      </w:r>
    </w:p>
    <w:p w14:paraId="6E0B723F" w14:textId="77777777" w:rsidR="001D3A59" w:rsidRPr="00EC57B8" w:rsidRDefault="00B205C4" w:rsidP="00460A5E">
      <w:pPr>
        <w:pStyle w:val="RUS10"/>
        <w:spacing w:before="0"/>
        <w:ind w:firstLine="567"/>
      </w:pPr>
      <w:r>
        <w:t>в</w:t>
      </w:r>
      <w:r w:rsidRPr="00B205C4">
        <w:t>ыполнить</w:t>
      </w:r>
      <w:r w:rsidRPr="00EC57B8">
        <w:t xml:space="preserve"> </w:t>
      </w:r>
      <w:r w:rsidR="001D3A59" w:rsidRPr="00EC57B8">
        <w:t>предоставление Заказчику документации, необходимой для эксплуатации Объекта и ремонта установленного Оборудования;</w:t>
      </w:r>
    </w:p>
    <w:p w14:paraId="482AD0C0" w14:textId="77777777" w:rsidR="001D3A59" w:rsidRPr="00EC57B8" w:rsidRDefault="00B205C4" w:rsidP="00460A5E">
      <w:pPr>
        <w:pStyle w:val="RUS10"/>
        <w:spacing w:before="0"/>
        <w:ind w:firstLine="567"/>
      </w:pPr>
      <w:r>
        <w:t>в</w:t>
      </w:r>
      <w:r w:rsidRPr="00B205C4">
        <w:t>ыполнить</w:t>
      </w:r>
      <w:r w:rsidRPr="00EC57B8">
        <w:t xml:space="preserve"> </w:t>
      </w:r>
      <w:r w:rsidR="001D3A59" w:rsidRPr="00EC57B8">
        <w:t>инструктаж персонала Подрядчика и / или Заказчика;</w:t>
      </w:r>
    </w:p>
    <w:p w14:paraId="2D9724F3" w14:textId="77777777" w:rsidR="001D3A59" w:rsidRDefault="00B205C4" w:rsidP="00460A5E">
      <w:pPr>
        <w:pStyle w:val="RUS10"/>
        <w:spacing w:before="0"/>
        <w:ind w:firstLine="567"/>
      </w:pPr>
      <w:r>
        <w:t>в</w:t>
      </w:r>
      <w:r w:rsidRPr="00B205C4">
        <w:t>ыполнить</w:t>
      </w:r>
      <w:r w:rsidRPr="00EC57B8">
        <w:t xml:space="preserve"> </w:t>
      </w:r>
      <w:r w:rsidR="001D3A59" w:rsidRPr="00EC57B8">
        <w:t>устранение дефектов и недоделок, выявленных Заказчиком на момент получения разрешения на ввод Объекта в эксплуатацию;</w:t>
      </w:r>
    </w:p>
    <w:p w14:paraId="1A7157E5" w14:textId="77777777" w:rsidR="00B205C4" w:rsidRPr="00B205C4" w:rsidRDefault="00B205C4" w:rsidP="00460A5E">
      <w:pPr>
        <w:pStyle w:val="RUS10"/>
        <w:spacing w:before="0"/>
        <w:ind w:firstLine="567"/>
      </w:pPr>
      <w:r>
        <w:t>в</w:t>
      </w:r>
      <w:r w:rsidRPr="00B205C4">
        <w:t>ыполнить исполнительную съемку</w:t>
      </w:r>
      <w:r>
        <w:t>.</w:t>
      </w:r>
    </w:p>
    <w:p w14:paraId="0945A8F6" w14:textId="77777777" w:rsidR="001D3A59" w:rsidRPr="00EC57B8" w:rsidRDefault="001D3A59" w:rsidP="00460A5E">
      <w:pPr>
        <w:pStyle w:val="RUS11"/>
        <w:ind w:left="0"/>
      </w:pPr>
      <w:r w:rsidRPr="00EC57B8">
        <w:t xml:space="preserve">Подрядчик обязан передать Заказчику Результат Работ, как он определен в п. </w:t>
      </w:r>
      <w:r>
        <w:t>1.</w:t>
      </w:r>
      <w:r w:rsidRPr="004C0475">
        <w:t>1.</w:t>
      </w:r>
      <w:r w:rsidR="00C416FA">
        <w:t>31</w:t>
      </w:r>
      <w:r>
        <w:t xml:space="preserve"> </w:t>
      </w:r>
      <w:r w:rsidRPr="00EC57B8">
        <w:t>Договора.</w:t>
      </w:r>
    </w:p>
    <w:p w14:paraId="506FA4C1" w14:textId="77777777" w:rsidR="00130D02" w:rsidRDefault="00130D02" w:rsidP="00A67D33">
      <w:pPr>
        <w:pStyle w:val="RUS1"/>
        <w:spacing w:before="120"/>
        <w:ind w:left="0" w:firstLine="0"/>
      </w:pPr>
      <w:bookmarkStart w:id="18" w:name="_Toc502142537"/>
      <w:bookmarkStart w:id="19" w:name="_Toc499813134"/>
      <w:bookmarkStart w:id="20" w:name="_Toc127975023"/>
      <w:bookmarkStart w:id="21" w:name="_Toc163654255"/>
      <w:bookmarkStart w:id="22" w:name="_Ref493705058"/>
      <w:bookmarkEnd w:id="16"/>
      <w:bookmarkEnd w:id="17"/>
      <w:r w:rsidRPr="003107A8">
        <w:t>Сроки выполнения Работ</w:t>
      </w:r>
      <w:bookmarkEnd w:id="18"/>
      <w:bookmarkEnd w:id="19"/>
      <w:bookmarkEnd w:id="20"/>
      <w:bookmarkEnd w:id="21"/>
    </w:p>
    <w:p w14:paraId="66107393" w14:textId="77777777" w:rsidR="000D22C8" w:rsidRPr="003C540B" w:rsidRDefault="00130D02" w:rsidP="00685CA1">
      <w:pPr>
        <w:pStyle w:val="RUS11"/>
        <w:ind w:left="0"/>
      </w:pPr>
      <w:r w:rsidRPr="00685CA1">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bookmarkStart w:id="23" w:name="_Ref496634419"/>
      <w:r w:rsidR="000D22C8" w:rsidRPr="00685CA1">
        <w:t>№</w:t>
      </w:r>
      <w:r w:rsidR="00460A5E">
        <w:t xml:space="preserve"> </w:t>
      </w:r>
      <w:r w:rsidR="000D22C8" w:rsidRPr="00685CA1">
        <w:t>3 (</w:t>
      </w:r>
      <w:r w:rsidR="00D30E94">
        <w:t>График выполнения работ</w:t>
      </w:r>
      <w:r w:rsidR="000D22C8" w:rsidRPr="003C540B">
        <w:t>).</w:t>
      </w:r>
    </w:p>
    <w:p w14:paraId="202ECB16" w14:textId="77777777" w:rsidR="003E6F5F" w:rsidRPr="00685CA1" w:rsidRDefault="00130D02" w:rsidP="00685CA1">
      <w:pPr>
        <w:pStyle w:val="RUS11"/>
        <w:ind w:left="0"/>
      </w:pPr>
      <w:r w:rsidRPr="00685CA1">
        <w:t xml:space="preserve">Начало Работ: с даты заключения настоящего договора, окончание Работ: </w:t>
      </w:r>
      <w:r w:rsidRPr="00685CA1">
        <w:rPr>
          <w:color w:val="000000"/>
        </w:rPr>
        <w:t xml:space="preserve">по </w:t>
      </w:r>
      <w:r w:rsidR="004F03D5" w:rsidRPr="00685CA1">
        <w:rPr>
          <w:b/>
          <w:color w:val="000000"/>
        </w:rPr>
        <w:t>«</w:t>
      </w:r>
      <w:r w:rsidR="004F03D5">
        <w:rPr>
          <w:b/>
          <w:color w:val="000000"/>
        </w:rPr>
        <w:t>20»</w:t>
      </w:r>
      <w:r w:rsidR="00B81472" w:rsidRPr="00685CA1">
        <w:rPr>
          <w:b/>
          <w:color w:val="000000"/>
        </w:rPr>
        <w:t xml:space="preserve"> </w:t>
      </w:r>
      <w:r w:rsidR="004F03D5">
        <w:rPr>
          <w:b/>
          <w:color w:val="000000"/>
        </w:rPr>
        <w:t>декабря 2024</w:t>
      </w:r>
      <w:r w:rsidRPr="00685CA1">
        <w:rPr>
          <w:color w:val="000000"/>
        </w:rPr>
        <w:t xml:space="preserve"> г., включительно</w:t>
      </w:r>
      <w:r w:rsidRPr="00685CA1">
        <w:t xml:space="preserve">. Промежуточные сроки выполнения Работ указаны в Приложении </w:t>
      </w:r>
      <w:bookmarkEnd w:id="23"/>
      <w:r w:rsidR="003E6F5F" w:rsidRPr="00685CA1">
        <w:t>№</w:t>
      </w:r>
      <w:r w:rsidR="00460A5E">
        <w:t xml:space="preserve"> </w:t>
      </w:r>
      <w:r w:rsidR="003E6F5F" w:rsidRPr="00685CA1">
        <w:t xml:space="preserve">3 </w:t>
      </w:r>
      <w:r w:rsidR="00046383" w:rsidRPr="00046383">
        <w:t>График выполнения Работ</w:t>
      </w:r>
      <w:r w:rsidR="003E6F5F" w:rsidRPr="00685CA1">
        <w:t>).</w:t>
      </w:r>
    </w:p>
    <w:p w14:paraId="3E31C80F" w14:textId="77777777" w:rsidR="00130D02" w:rsidRPr="00685CA1" w:rsidRDefault="00130D02" w:rsidP="00685CA1">
      <w:pPr>
        <w:pStyle w:val="RUS11"/>
        <w:tabs>
          <w:tab w:val="left" w:pos="1418"/>
        </w:tabs>
        <w:ind w:left="0"/>
        <w:rPr>
          <w:b/>
          <w:bCs/>
          <w:i/>
        </w:rPr>
      </w:pPr>
      <w:r w:rsidRPr="00685CA1">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685CA1">
        <w:rPr>
          <w:i/>
        </w:rPr>
        <w:t>.</w:t>
      </w:r>
    </w:p>
    <w:p w14:paraId="16D4C2B7" w14:textId="77777777" w:rsidR="003E6F5F" w:rsidRPr="00685CA1" w:rsidRDefault="00130D02" w:rsidP="00685CA1">
      <w:pPr>
        <w:pStyle w:val="RUS11"/>
        <w:tabs>
          <w:tab w:val="left" w:pos="1418"/>
        </w:tabs>
        <w:ind w:left="0"/>
        <w:rPr>
          <w:b/>
          <w:bCs/>
          <w:i/>
        </w:rPr>
      </w:pPr>
      <w:r w:rsidRPr="00685CA1">
        <w:t xml:space="preserve">В случае если в процессе выполнения Работ возникнет необходимость внести отдельные изменения в </w:t>
      </w:r>
      <w:r w:rsidR="003E6F5F" w:rsidRPr="00685CA1">
        <w:t>Приложением №</w:t>
      </w:r>
      <w:r w:rsidR="00460A5E">
        <w:t xml:space="preserve"> </w:t>
      </w:r>
      <w:r w:rsidR="003E6F5F" w:rsidRPr="00685CA1">
        <w:t>3 (</w:t>
      </w:r>
      <w:r w:rsidR="00AA1F31">
        <w:fldChar w:fldCharType="begin"/>
      </w:r>
      <w:r w:rsidR="00AA1F31">
        <w:instrText xml:space="preserve"> REF RefSCH3_1 \h  \* MERGEFORMAT </w:instrText>
      </w:r>
      <w:r w:rsidR="00AA1F31">
        <w:fldChar w:fldCharType="separate"/>
      </w:r>
      <w:r w:rsidR="00D30E94">
        <w:t>График выполнения работ</w:t>
      </w:r>
      <w:r w:rsidR="00AC5023">
        <w:t>.</w:t>
      </w:r>
      <w:r w:rsidR="00AA1F31">
        <w:fldChar w:fldCharType="end"/>
      </w:r>
      <w:r w:rsidR="00D16A6F">
        <w:t>)</w:t>
      </w:r>
      <w:r w:rsidR="003E6F5F" w:rsidRPr="00685CA1">
        <w:t xml:space="preserve"> такие изменения вносятся в порядке, установленном пунктом </w:t>
      </w:r>
      <w:r w:rsidR="003E6F5F" w:rsidRPr="00685CA1">
        <w:fldChar w:fldCharType="begin"/>
      </w:r>
      <w:r w:rsidR="003E6F5F" w:rsidRPr="00685CA1">
        <w:instrText xml:space="preserve"> REF _Ref496809304 \n \h  \* MERGEFORMAT </w:instrText>
      </w:r>
      <w:r w:rsidR="003E6F5F" w:rsidRPr="00685CA1">
        <w:fldChar w:fldCharType="separate"/>
      </w:r>
      <w:r w:rsidR="004F03D5">
        <w:t>38.5</w:t>
      </w:r>
      <w:r w:rsidR="003E6F5F" w:rsidRPr="00685CA1">
        <w:fldChar w:fldCharType="end"/>
      </w:r>
      <w:r w:rsidR="003E6F5F" w:rsidRPr="00685CA1">
        <w:t xml:space="preserve"> Договора.</w:t>
      </w:r>
    </w:p>
    <w:p w14:paraId="7B3EA318" w14:textId="77777777" w:rsidR="00130D02" w:rsidRPr="003107A8" w:rsidRDefault="00130D02" w:rsidP="00A67D33">
      <w:pPr>
        <w:pStyle w:val="RUS1"/>
        <w:spacing w:before="120"/>
        <w:ind w:left="0" w:firstLine="0"/>
      </w:pPr>
      <w:bookmarkStart w:id="24" w:name="_Ref496808651"/>
      <w:bookmarkStart w:id="25" w:name="_Toc502142538"/>
      <w:bookmarkStart w:id="26" w:name="_Toc499813135"/>
      <w:bookmarkStart w:id="27" w:name="_Toc127975024"/>
      <w:bookmarkStart w:id="28" w:name="_Toc163654256"/>
      <w:r w:rsidRPr="003107A8">
        <w:t xml:space="preserve">Цена </w:t>
      </w:r>
      <w:bookmarkEnd w:id="22"/>
      <w:r w:rsidRPr="003107A8">
        <w:t>по Договору</w:t>
      </w:r>
      <w:bookmarkEnd w:id="24"/>
      <w:bookmarkEnd w:id="25"/>
      <w:bookmarkEnd w:id="26"/>
      <w:bookmarkEnd w:id="27"/>
      <w:bookmarkEnd w:id="28"/>
    </w:p>
    <w:p w14:paraId="2D03CDE6" w14:textId="77777777" w:rsidR="005E4FDC" w:rsidRPr="005E4FDC" w:rsidRDefault="005E4FDC" w:rsidP="000D4CDC">
      <w:pPr>
        <w:pStyle w:val="RUS11"/>
        <w:ind w:left="143"/>
        <w:rPr>
          <w:sz w:val="24"/>
        </w:rPr>
      </w:pPr>
      <w:bookmarkStart w:id="29" w:name="_Ref493723332"/>
      <w:bookmarkStart w:id="30" w:name="_Toc502142539"/>
      <w:bookmarkStart w:id="31" w:name="_Toc499813136"/>
      <w:r>
        <w:t xml:space="preserve">Цена </w:t>
      </w:r>
      <w:r w:rsidRPr="00047947">
        <w:t xml:space="preserve">Работ по Договору определена Приложением </w:t>
      </w:r>
      <w:r>
        <w:t>№ 2</w:t>
      </w:r>
      <w:r w:rsidRPr="00047947">
        <w:t xml:space="preserve"> (</w:t>
      </w:r>
      <w:r w:rsidRPr="00047947">
        <w:rPr>
          <w:noProof/>
        </w:rPr>
        <w:t>Расчет договорной цены</w:t>
      </w:r>
      <w:r w:rsidRPr="00047947">
        <w:t>).</w:t>
      </w:r>
    </w:p>
    <w:p w14:paraId="05FEC5E7" w14:textId="77777777" w:rsidR="000D4CDC" w:rsidRPr="000D4CDC" w:rsidRDefault="000D4CDC" w:rsidP="000D4CDC">
      <w:pPr>
        <w:pStyle w:val="RUS11"/>
        <w:ind w:left="143"/>
        <w:rPr>
          <w:sz w:val="24"/>
        </w:rPr>
      </w:pPr>
      <w:r w:rsidRPr="000D4CDC">
        <w:t xml:space="preserve">Цена Договора, указанная в Расчете договорной цены (Приложение № </w:t>
      </w:r>
      <w:r w:rsidR="005E4FDC">
        <w:t>2</w:t>
      </w:r>
      <w:r w:rsidRPr="000D4CDC">
        <w:t xml:space="preserve"> к Договору), определяется расчетом стартовой цены с учетом снижения по результатам закупки ______ и составляет </w:t>
      </w:r>
      <w:r w:rsidRPr="000D4CDC">
        <w:rPr>
          <w:b/>
          <w:bCs/>
        </w:rPr>
        <w:t xml:space="preserve">____ рублей (__________), </w:t>
      </w:r>
      <w:r w:rsidRPr="000D4CDC">
        <w:t>кроме того</w:t>
      </w:r>
      <w:r w:rsidRPr="000D4CDC">
        <w:rPr>
          <w:b/>
          <w:bCs/>
        </w:rPr>
        <w:t xml:space="preserve"> </w:t>
      </w:r>
      <w:r w:rsidRPr="000D4CDC">
        <w:t xml:space="preserve">НДС 20% - </w:t>
      </w:r>
      <w:r w:rsidRPr="000D4CDC">
        <w:rPr>
          <w:b/>
          <w:bCs/>
        </w:rPr>
        <w:t>_____ рублей (_______)</w:t>
      </w:r>
      <w:r w:rsidRPr="000D4CDC">
        <w:rPr>
          <w:color w:val="000000"/>
        </w:rPr>
        <w:t xml:space="preserve"> </w:t>
      </w:r>
      <w:r w:rsidRPr="000D4CDC">
        <w:rPr>
          <w:rFonts w:eastAsia="Times New Roman"/>
          <w:color w:val="000000"/>
          <w:szCs w:val="20"/>
        </w:rPr>
        <w:t>(в случае, если Подрядчик имеет право на освобождение от уплаты НДС, в связи с установлением для Подрядчика упрощенной системы налогообложения в соответствии со ст. 346.11 Налогового кодекса Российской Федерации: Стоимость договора подлежит увеличению на сумму НДС, уплаченную Подрядчиком, применяющим упрощённую систему налогообложения, при приобретении материалов и оборудования)</w:t>
      </w:r>
      <w:r w:rsidR="005E4FDC">
        <w:rPr>
          <w:rFonts w:eastAsia="Times New Roman"/>
          <w:color w:val="000000"/>
          <w:szCs w:val="20"/>
        </w:rPr>
        <w:t>, из них</w:t>
      </w:r>
      <w:r w:rsidR="005E4FDC" w:rsidRPr="005E4FDC">
        <w:rPr>
          <w:rFonts w:eastAsia="Times New Roman"/>
          <w:color w:val="000000"/>
          <w:szCs w:val="20"/>
        </w:rPr>
        <w:t>:</w:t>
      </w:r>
    </w:p>
    <w:p w14:paraId="19FADE20" w14:textId="77777777" w:rsidR="00E479CC" w:rsidRPr="005918B9" w:rsidRDefault="00E479CC" w:rsidP="00685CA1">
      <w:pPr>
        <w:pStyle w:val="RUS111"/>
        <w:tabs>
          <w:tab w:val="clear" w:pos="2836"/>
          <w:tab w:val="left" w:pos="993"/>
          <w:tab w:val="left" w:pos="1276"/>
          <w:tab w:val="left" w:pos="1560"/>
          <w:tab w:val="num" w:pos="2978"/>
        </w:tabs>
        <w:spacing w:before="0"/>
        <w:ind w:left="0"/>
      </w:pPr>
      <w:bookmarkStart w:id="32" w:name="_Hlk162013481"/>
      <w:r w:rsidRPr="005918B9">
        <w:lastRenderedPageBreak/>
        <w:t xml:space="preserve">Стоимость выполняемых Подрядчиком по настоящему договору проектно-изыскательских работ, является твердой и составляет </w:t>
      </w:r>
      <w:r w:rsidR="006B36CC">
        <w:rPr>
          <w:b/>
        </w:rPr>
        <w:t>____</w:t>
      </w:r>
      <w:r w:rsidR="005918B9" w:rsidRPr="005918B9">
        <w:rPr>
          <w:b/>
        </w:rPr>
        <w:t xml:space="preserve"> рубль</w:t>
      </w:r>
      <w:r w:rsidRPr="005918B9">
        <w:rPr>
          <w:b/>
        </w:rPr>
        <w:t xml:space="preserve"> (</w:t>
      </w:r>
      <w:r w:rsidR="006B36CC">
        <w:rPr>
          <w:b/>
        </w:rPr>
        <w:t>______</w:t>
      </w:r>
      <w:r w:rsidRPr="005918B9">
        <w:rPr>
          <w:b/>
        </w:rPr>
        <w:t>)</w:t>
      </w:r>
      <w:r w:rsidR="005918B9" w:rsidRPr="005918B9">
        <w:rPr>
          <w:b/>
        </w:rPr>
        <w:t>,</w:t>
      </w:r>
      <w:r w:rsidRPr="005918B9">
        <w:t xml:space="preserve"> кроме того НДС по ставке 20 % в размере </w:t>
      </w:r>
      <w:r w:rsidR="006B36CC">
        <w:rPr>
          <w:b/>
        </w:rPr>
        <w:t>____</w:t>
      </w:r>
      <w:r w:rsidR="005918B9" w:rsidRPr="005918B9">
        <w:rPr>
          <w:b/>
        </w:rPr>
        <w:t xml:space="preserve"> рубля</w:t>
      </w:r>
      <w:r w:rsidRPr="005918B9">
        <w:rPr>
          <w:b/>
        </w:rPr>
        <w:t xml:space="preserve"> (</w:t>
      </w:r>
      <w:r w:rsidR="006B36CC">
        <w:rPr>
          <w:b/>
        </w:rPr>
        <w:t>_____</w:t>
      </w:r>
      <w:r w:rsidRPr="005918B9">
        <w:rPr>
          <w:b/>
        </w:rPr>
        <w:t>),</w:t>
      </w:r>
      <w:r w:rsidRPr="005918B9">
        <w:t xml:space="preserve"> а всего с учетом НДС составляет</w:t>
      </w:r>
      <w:r w:rsidR="005918B9" w:rsidRPr="005918B9">
        <w:t xml:space="preserve"> </w:t>
      </w:r>
      <w:r w:rsidR="006B36CC">
        <w:rPr>
          <w:b/>
        </w:rPr>
        <w:t>____</w:t>
      </w:r>
      <w:r w:rsidRPr="005918B9">
        <w:rPr>
          <w:b/>
        </w:rPr>
        <w:t xml:space="preserve"> рублей (</w:t>
      </w:r>
      <w:r w:rsidR="006B36CC">
        <w:rPr>
          <w:b/>
        </w:rPr>
        <w:t>____</w:t>
      </w:r>
      <w:r w:rsidRPr="005918B9">
        <w:rPr>
          <w:b/>
        </w:rPr>
        <w:t>);</w:t>
      </w:r>
      <w:r w:rsidRPr="005918B9">
        <w:t xml:space="preserve"> </w:t>
      </w:r>
    </w:p>
    <w:p w14:paraId="482835BC" w14:textId="77777777" w:rsidR="00E479CC" w:rsidRPr="00D81F6B" w:rsidRDefault="00E479CC" w:rsidP="00685CA1">
      <w:pPr>
        <w:pStyle w:val="RUS111"/>
        <w:tabs>
          <w:tab w:val="clear" w:pos="2836"/>
          <w:tab w:val="left" w:pos="993"/>
          <w:tab w:val="left" w:pos="1276"/>
          <w:tab w:val="left" w:pos="1560"/>
          <w:tab w:val="num" w:pos="2978"/>
        </w:tabs>
        <w:spacing w:before="0"/>
        <w:ind w:left="0"/>
      </w:pPr>
      <w:r w:rsidRPr="00D81F6B">
        <w:t xml:space="preserve">Стоимость выполняемых Подрядчиком по настоящему договору строительно-монтажных, пусконаладочных, прочих работ, является приблизительной и составляет: </w:t>
      </w:r>
      <w:r w:rsidR="006B36CC">
        <w:rPr>
          <w:b/>
        </w:rPr>
        <w:t>____</w:t>
      </w:r>
      <w:r w:rsidR="005918B9" w:rsidRPr="00D81F6B">
        <w:rPr>
          <w:b/>
        </w:rPr>
        <w:t xml:space="preserve"> рублей</w:t>
      </w:r>
      <w:r w:rsidRPr="00D81F6B">
        <w:rPr>
          <w:b/>
        </w:rPr>
        <w:t xml:space="preserve"> (</w:t>
      </w:r>
      <w:r w:rsidR="006B36CC">
        <w:rPr>
          <w:b/>
        </w:rPr>
        <w:t>________</w:t>
      </w:r>
      <w:r w:rsidRPr="00D81F6B">
        <w:rPr>
          <w:b/>
        </w:rPr>
        <w:t>),</w:t>
      </w:r>
      <w:r w:rsidRPr="00D81F6B">
        <w:t xml:space="preserve"> кроме того НДС по ставке 20 % в размере </w:t>
      </w:r>
      <w:r w:rsidR="006B36CC">
        <w:rPr>
          <w:b/>
        </w:rPr>
        <w:t>______</w:t>
      </w:r>
      <w:r w:rsidR="008633E4" w:rsidRPr="00D81F6B">
        <w:rPr>
          <w:b/>
        </w:rPr>
        <w:t xml:space="preserve"> </w:t>
      </w:r>
      <w:r w:rsidRPr="00D81F6B">
        <w:rPr>
          <w:b/>
        </w:rPr>
        <w:t>рублей (</w:t>
      </w:r>
      <w:r w:rsidR="006B36CC">
        <w:rPr>
          <w:b/>
        </w:rPr>
        <w:t>_______</w:t>
      </w:r>
      <w:r w:rsidRPr="00D81F6B">
        <w:rPr>
          <w:b/>
        </w:rPr>
        <w:t>),</w:t>
      </w:r>
      <w:r w:rsidRPr="00D81F6B">
        <w:t xml:space="preserve"> а всего с учетом НДС составляет </w:t>
      </w:r>
      <w:r w:rsidR="006B36CC">
        <w:rPr>
          <w:b/>
        </w:rPr>
        <w:t>______</w:t>
      </w:r>
      <w:r w:rsidRPr="00D81F6B">
        <w:rPr>
          <w:b/>
        </w:rPr>
        <w:t xml:space="preserve"> рублей (</w:t>
      </w:r>
      <w:r w:rsidR="006B36CC">
        <w:rPr>
          <w:b/>
        </w:rPr>
        <w:t>________</w:t>
      </w:r>
      <w:r w:rsidRPr="00D81F6B">
        <w:rPr>
          <w:b/>
        </w:rPr>
        <w:t>),</w:t>
      </w:r>
      <w:r w:rsidRPr="00D81F6B">
        <w:t xml:space="preserve"> и уточняется </w:t>
      </w:r>
      <w:r w:rsidR="00BD7E47">
        <w:t>проектно-</w:t>
      </w:r>
      <w:r w:rsidRPr="00D81F6B">
        <w:t xml:space="preserve">сметной документацией, разработанной Подрядчиком и согласованной Заказчиком. </w:t>
      </w:r>
    </w:p>
    <w:bookmarkEnd w:id="32"/>
    <w:p w14:paraId="49A24B68" w14:textId="77777777" w:rsidR="00E479CC" w:rsidRDefault="00E479CC" w:rsidP="00685CA1">
      <w:pPr>
        <w:pStyle w:val="RUS11"/>
        <w:tabs>
          <w:tab w:val="left" w:pos="993"/>
          <w:tab w:val="left" w:pos="1276"/>
          <w:tab w:val="left" w:pos="1560"/>
        </w:tabs>
        <w:ind w:left="0"/>
      </w:pPr>
      <w:r w:rsidRPr="003107A8">
        <w:t>Цена Работ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7233B403" w14:textId="77777777" w:rsidR="00844FCA" w:rsidRDefault="00844FCA" w:rsidP="004F03D5">
      <w:pPr>
        <w:pStyle w:val="RUS11"/>
        <w:tabs>
          <w:tab w:val="left" w:pos="993"/>
          <w:tab w:val="left" w:pos="1276"/>
          <w:tab w:val="left" w:pos="1560"/>
        </w:tabs>
        <w:ind w:left="0"/>
      </w:pPr>
      <w:r>
        <w:t>При определении стоимости материалов применяется сборник ФГИС ЦС по Иркутской области за 1 квартал 2024 г. Стоимость отсутствующих материалов в сборнике ФГИС ЦС по Иркутской области за 1 квартал 2024 г. определяется по прайс-</w:t>
      </w:r>
      <w:r w:rsidR="004F03D5">
        <w:t>листам и</w:t>
      </w:r>
      <w:r>
        <w:t xml:space="preserve"> согласовывается с </w:t>
      </w:r>
      <w:r w:rsidR="004F03D5">
        <w:t>Заказчиком.</w:t>
      </w:r>
      <w:r>
        <w:t xml:space="preserve"> При определении стоимости машин и механизмов применяется сборник ФГИС ЦС по Иркутской области за 1 квартал 2024 г. с применением дефлятора на момент согласования смет. Стоимость инертных материалов принимается по согласованию с Заказчиком. Стоимость материала в договоре по одной номенклатуре от 300 000 рублей и выше согласовывается с Заказчиком.</w:t>
      </w:r>
    </w:p>
    <w:p w14:paraId="448DD21F" w14:textId="77777777" w:rsidR="00844FCA" w:rsidRPr="00844FCA" w:rsidRDefault="00844FCA" w:rsidP="004F03D5">
      <w:pPr>
        <w:pStyle w:val="RUS11"/>
        <w:tabs>
          <w:tab w:val="left" w:pos="993"/>
          <w:tab w:val="left" w:pos="1276"/>
          <w:tab w:val="left" w:pos="1560"/>
        </w:tabs>
        <w:ind w:left="0"/>
      </w:pPr>
      <w:r>
        <w:t>Часовая заработная плата рабочих для определения стоимости работ для СМР и ПНР принимается из сборника ФГИС ЦС по Иркутской области за 1 квартал 2024 г.</w:t>
      </w:r>
    </w:p>
    <w:p w14:paraId="0FC2D2FF" w14:textId="77777777" w:rsidR="00E479CC" w:rsidRPr="00F9752A" w:rsidRDefault="00E479CC" w:rsidP="00E60EB7">
      <w:pPr>
        <w:pStyle w:val="RUS11"/>
        <w:tabs>
          <w:tab w:val="left" w:pos="993"/>
        </w:tabs>
      </w:pPr>
      <w:r w:rsidRPr="00F9752A">
        <w:t>В Цену Работ включены в том числе, но не ограничиваясь:</w:t>
      </w:r>
    </w:p>
    <w:p w14:paraId="40252B0C" w14:textId="77777777" w:rsidR="00E479CC" w:rsidRPr="00F9752A" w:rsidRDefault="00E479CC" w:rsidP="00685CA1">
      <w:pPr>
        <w:pStyle w:val="RUS11"/>
        <w:numPr>
          <w:ilvl w:val="0"/>
          <w:numId w:val="0"/>
        </w:numPr>
        <w:tabs>
          <w:tab w:val="left" w:pos="993"/>
          <w:tab w:val="left" w:pos="1134"/>
          <w:tab w:val="left" w:pos="1276"/>
          <w:tab w:val="left" w:pos="1418"/>
          <w:tab w:val="left" w:pos="1560"/>
        </w:tabs>
        <w:ind w:firstLine="567"/>
      </w:pPr>
      <w:r>
        <w:t xml:space="preserve">- </w:t>
      </w:r>
      <w:r w:rsidRPr="00F9752A">
        <w:t>затраты на устранение недостатков, выявленных Заказчиком в процессе исполнения настоящего Договора;</w:t>
      </w:r>
    </w:p>
    <w:p w14:paraId="6CF13DDA" w14:textId="77777777" w:rsidR="00E479CC" w:rsidRPr="00F9752A" w:rsidRDefault="00E479CC" w:rsidP="00685CA1">
      <w:pPr>
        <w:pStyle w:val="RUS11"/>
        <w:numPr>
          <w:ilvl w:val="0"/>
          <w:numId w:val="0"/>
        </w:numPr>
        <w:tabs>
          <w:tab w:val="left" w:pos="993"/>
          <w:tab w:val="left" w:pos="1134"/>
          <w:tab w:val="left" w:pos="1276"/>
          <w:tab w:val="left" w:pos="1418"/>
          <w:tab w:val="left" w:pos="1560"/>
        </w:tabs>
        <w:ind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14:paraId="7DDED3DF" w14:textId="77777777" w:rsidR="00E479CC" w:rsidRPr="00F9752A" w:rsidRDefault="00E479CC" w:rsidP="00685CA1">
      <w:pPr>
        <w:pStyle w:val="RUS11"/>
        <w:numPr>
          <w:ilvl w:val="0"/>
          <w:numId w:val="0"/>
        </w:numPr>
        <w:tabs>
          <w:tab w:val="left" w:pos="993"/>
          <w:tab w:val="left" w:pos="1134"/>
          <w:tab w:val="left" w:pos="1276"/>
          <w:tab w:val="left" w:pos="1418"/>
          <w:tab w:val="left" w:pos="1560"/>
        </w:tabs>
        <w:ind w:firstLine="567"/>
      </w:pPr>
      <w:r w:rsidRPr="00110D5B">
        <w:t xml:space="preserve">- вознаграждение Подрядчика </w:t>
      </w:r>
      <w:r w:rsidRPr="00F9752A">
        <w:t>за передачу исключительных прав на Результат Работ.</w:t>
      </w:r>
    </w:p>
    <w:p w14:paraId="6872FFA1" w14:textId="77777777" w:rsidR="00E479CC" w:rsidRPr="00CD56A4" w:rsidRDefault="00E479CC" w:rsidP="00685CA1">
      <w:pPr>
        <w:pStyle w:val="RUS11"/>
        <w:tabs>
          <w:tab w:val="left" w:pos="993"/>
          <w:tab w:val="left" w:pos="1276"/>
          <w:tab w:val="left" w:pos="1560"/>
        </w:tabs>
        <w:ind w:left="0"/>
      </w:pPr>
      <w:r w:rsidRPr="00CD56A4">
        <w:t>Указанная в п. 4.</w:t>
      </w:r>
      <w:r>
        <w:t>2</w:t>
      </w:r>
      <w:r w:rsidRPr="00CD56A4">
        <w:t>. Цена Работ может корректироваться по фактически выполненным работам и уточняется сторонами по мере выдачи Рабочей Документации путем заключения Дополнительного соглашения.</w:t>
      </w:r>
    </w:p>
    <w:p w14:paraId="1EC5B9CD" w14:textId="77777777" w:rsidR="00E479CC" w:rsidRPr="00F9752A" w:rsidRDefault="00E479CC" w:rsidP="00685CA1">
      <w:pPr>
        <w:pStyle w:val="RUS11"/>
        <w:tabs>
          <w:tab w:val="left" w:pos="993"/>
          <w:tab w:val="left" w:pos="1276"/>
          <w:tab w:val="left" w:pos="1418"/>
          <w:tab w:val="left" w:pos="1560"/>
        </w:tabs>
        <w:ind w:left="0"/>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2275C00C" w14:textId="77777777" w:rsidR="00E479CC" w:rsidRPr="003107A8" w:rsidRDefault="00E479CC" w:rsidP="00685CA1">
      <w:pPr>
        <w:pStyle w:val="RUS11"/>
        <w:tabs>
          <w:tab w:val="left" w:pos="993"/>
          <w:tab w:val="left" w:pos="1276"/>
          <w:tab w:val="left" w:pos="1418"/>
          <w:tab w:val="left" w:pos="1560"/>
        </w:tabs>
        <w:ind w:left="0"/>
      </w:pPr>
      <w:r w:rsidRPr="003107A8">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14:paraId="1A554648" w14:textId="77777777" w:rsidR="00E479CC" w:rsidRDefault="00E479CC" w:rsidP="00685CA1">
      <w:pPr>
        <w:pStyle w:val="RUS11"/>
        <w:tabs>
          <w:tab w:val="left" w:pos="993"/>
          <w:tab w:val="left" w:pos="1276"/>
          <w:tab w:val="left" w:pos="1560"/>
        </w:tabs>
        <w:ind w:left="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5475FB4B" w14:textId="77777777" w:rsidR="00E479CC" w:rsidRDefault="00E479CC" w:rsidP="00685CA1">
      <w:pPr>
        <w:pStyle w:val="RUS11"/>
        <w:tabs>
          <w:tab w:val="left" w:pos="1276"/>
          <w:tab w:val="left" w:pos="1560"/>
        </w:tabs>
        <w:ind w:left="0"/>
      </w:pPr>
      <w:r>
        <w:t>Прочие затраты определяются расчетами, согласованными с Заказчиком.</w:t>
      </w:r>
    </w:p>
    <w:p w14:paraId="4D363C7E" w14:textId="77777777" w:rsidR="001635DC" w:rsidRPr="00E80016" w:rsidRDefault="001635DC" w:rsidP="001635DC">
      <w:pPr>
        <w:pStyle w:val="RUS11"/>
        <w:tabs>
          <w:tab w:val="left" w:pos="1276"/>
          <w:tab w:val="left" w:pos="1560"/>
        </w:tabs>
        <w:ind w:left="0"/>
      </w:pPr>
      <w:r w:rsidRPr="00E80016">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34BB9C38" w14:textId="77777777" w:rsidR="00B02B84" w:rsidRDefault="00B02B84" w:rsidP="004F03D5">
      <w:pPr>
        <w:pStyle w:val="RUS11"/>
        <w:tabs>
          <w:tab w:val="left" w:pos="1276"/>
          <w:tab w:val="left" w:pos="1560"/>
        </w:tabs>
        <w:ind w:left="0"/>
      </w:pPr>
      <w:r w:rsidRPr="000F70D6">
        <w:t>Транспортные расходы по доставке оборудования поставки Подрядчика до строительной площадки входят в цену оборудования.</w:t>
      </w:r>
    </w:p>
    <w:p w14:paraId="1C64E025" w14:textId="77777777" w:rsidR="00130D02" w:rsidRPr="003107A8" w:rsidRDefault="00130D02" w:rsidP="00A67D33">
      <w:pPr>
        <w:pStyle w:val="RUS1"/>
        <w:spacing w:before="120"/>
        <w:ind w:left="0" w:firstLine="0"/>
      </w:pPr>
      <w:bookmarkStart w:id="33" w:name="_Toc127975025"/>
      <w:bookmarkStart w:id="34" w:name="_Toc163654257"/>
      <w:r w:rsidRPr="003107A8">
        <w:t>Порядок и условия платежей</w:t>
      </w:r>
      <w:bookmarkEnd w:id="29"/>
      <w:bookmarkEnd w:id="30"/>
      <w:bookmarkEnd w:id="31"/>
      <w:bookmarkEnd w:id="33"/>
      <w:bookmarkEnd w:id="34"/>
    </w:p>
    <w:p w14:paraId="64F7B013" w14:textId="77777777" w:rsidR="00130D02" w:rsidRPr="003107A8" w:rsidRDefault="00130D02" w:rsidP="00685CA1">
      <w:pPr>
        <w:pStyle w:val="RUS11"/>
        <w:tabs>
          <w:tab w:val="left" w:pos="1418"/>
        </w:tabs>
        <w:ind w:left="0"/>
      </w:pPr>
      <w:bookmarkStart w:id="35" w:name="_Ref493723351"/>
      <w:r w:rsidRPr="003107A8">
        <w:rPr>
          <w:iCs/>
        </w:rPr>
        <w:lastRenderedPageBreak/>
        <w:t>Подрядчик</w:t>
      </w:r>
      <w:r w:rsidRPr="003107A8">
        <w:t xml:space="preserve"> не позднее </w:t>
      </w:r>
      <w:r w:rsidR="00B205C4" w:rsidRPr="008F6E18">
        <w:t>20-го (двадцатого)</w:t>
      </w:r>
      <w:r w:rsidR="00B205C4" w:rsidRPr="003107A8">
        <w:t xml:space="preserve"> </w:t>
      </w:r>
      <w:r w:rsidR="00B205C4">
        <w:t xml:space="preserve">числа </w:t>
      </w:r>
      <w:r w:rsidR="00B205C4" w:rsidRPr="003107A8">
        <w:t>текущего месяца</w:t>
      </w:r>
      <w:r w:rsidR="00B205C4">
        <w:t xml:space="preserve"> (Отчетного периода)</w:t>
      </w:r>
      <w:r w:rsidR="00B205C4" w:rsidRPr="003107A8">
        <w:t xml:space="preserve"> </w:t>
      </w:r>
      <w:r w:rsidR="00B205C4">
        <w:t xml:space="preserve">либо последнего рабочего дня </w:t>
      </w:r>
      <w:r w:rsidR="00B205C4" w:rsidRPr="003107A8">
        <w:t>завершенного Этапа Работ</w:t>
      </w:r>
      <w:r w:rsidR="00B205C4">
        <w:t xml:space="preserve"> (</w:t>
      </w:r>
      <w:r w:rsidR="00B205C4" w:rsidRPr="00B975DB">
        <w:t xml:space="preserve">в зависимости от </w:t>
      </w:r>
      <w:r w:rsidR="00B205C4">
        <w:t>поряд</w:t>
      </w:r>
      <w:r w:rsidR="00582D1F">
        <w:t xml:space="preserve">ка приемки согласно </w:t>
      </w:r>
      <w:r w:rsidR="00460A5E">
        <w:t>пункту 23.2</w:t>
      </w:r>
      <w:r w:rsidR="00B205C4" w:rsidRPr="00537596">
        <w:t>)</w:t>
      </w:r>
      <w:r w:rsidRPr="00537596">
        <w:t xml:space="preserve"> направляет </w:t>
      </w:r>
      <w:r w:rsidRPr="003107A8">
        <w:t>Заказчику оригиналы следующих документов:</w:t>
      </w:r>
      <w:bookmarkEnd w:id="35"/>
    </w:p>
    <w:p w14:paraId="0D2AB16E" w14:textId="77777777" w:rsidR="00130D02" w:rsidRPr="003107A8" w:rsidRDefault="00130D02" w:rsidP="00685CA1">
      <w:pPr>
        <w:pStyle w:val="RUS10"/>
        <w:spacing w:before="0"/>
        <w:ind w:firstLine="567"/>
      </w:pPr>
      <w:r w:rsidRPr="003107A8">
        <w:t xml:space="preserve">Акт о приемке выполненных работ, содержащий перечень выполненных Работ </w:t>
      </w:r>
      <w:r w:rsidR="00A67D33">
        <w:t>должен быть в развернутом виде с отражением всех используемых материалов, машин и механизмов, начислений и т.п.;</w:t>
      </w:r>
    </w:p>
    <w:p w14:paraId="39E58B59" w14:textId="77777777" w:rsidR="00130D02" w:rsidRPr="003107A8" w:rsidRDefault="00130D02" w:rsidP="00685CA1">
      <w:pPr>
        <w:pStyle w:val="RUS10"/>
        <w:spacing w:before="0"/>
        <w:ind w:firstLine="567"/>
      </w:pPr>
      <w:r w:rsidRPr="003107A8">
        <w:t>Справку о стоимости выполненных работ (в трех экземплярах);</w:t>
      </w:r>
    </w:p>
    <w:p w14:paraId="361FACA0" w14:textId="77777777" w:rsidR="00130D02" w:rsidRPr="003107A8" w:rsidRDefault="00130D02" w:rsidP="00685CA1">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82E410D" w14:textId="77777777" w:rsidR="00130D02" w:rsidRPr="003107A8" w:rsidRDefault="00130D02" w:rsidP="00685CA1">
      <w:pPr>
        <w:pStyle w:val="RUS10"/>
        <w:spacing w:before="0"/>
        <w:ind w:firstLine="567"/>
      </w:pPr>
      <w:r w:rsidRPr="003107A8">
        <w:t>счет на оплату выполненных Работ с указанием:</w:t>
      </w:r>
    </w:p>
    <w:p w14:paraId="21828224" w14:textId="77777777" w:rsidR="00130D02" w:rsidRPr="00FC66E6" w:rsidRDefault="00130D02" w:rsidP="00685CA1">
      <w:pPr>
        <w:pStyle w:val="RUS"/>
        <w:ind w:left="0" w:firstLine="567"/>
      </w:pPr>
      <w:r w:rsidRPr="00FC66E6">
        <w:t>общей стоимости выполненных Работ;</w:t>
      </w:r>
    </w:p>
    <w:p w14:paraId="26C760A4" w14:textId="77777777" w:rsidR="00130D02" w:rsidRPr="00FC66E6" w:rsidRDefault="00130D02" w:rsidP="00685CA1">
      <w:pPr>
        <w:pStyle w:val="RUS"/>
        <w:ind w:left="0" w:firstLine="567"/>
      </w:pPr>
      <w:r w:rsidRPr="00FC66E6">
        <w:t>суммы, удерживаемой в счет Гарантийного фонда;</w:t>
      </w:r>
    </w:p>
    <w:p w14:paraId="49D34AF2" w14:textId="77777777" w:rsidR="00130D02" w:rsidRPr="003107A8" w:rsidRDefault="00130D02" w:rsidP="00685CA1">
      <w:pPr>
        <w:pStyle w:val="RUS"/>
        <w:ind w:left="0" w:firstLine="567"/>
      </w:pPr>
      <w:r w:rsidRPr="00FC66E6">
        <w:t>суммы</w:t>
      </w:r>
      <w:r w:rsidRPr="003107A8">
        <w:t>, подлежащей выплате;</w:t>
      </w:r>
    </w:p>
    <w:p w14:paraId="49EEF7CF" w14:textId="77777777" w:rsidR="00130D02" w:rsidRPr="003107A8" w:rsidRDefault="00130D02" w:rsidP="00685CA1">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6FA5AE7E" w14:textId="77777777" w:rsidR="00130D02" w:rsidRPr="003107A8" w:rsidRDefault="00130D02" w:rsidP="00685CA1">
      <w:pPr>
        <w:pStyle w:val="RUS11"/>
        <w:tabs>
          <w:tab w:val="left" w:pos="1418"/>
        </w:tabs>
        <w:ind w:left="0"/>
      </w:pPr>
      <w:bookmarkStart w:id="36"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6"/>
    </w:p>
    <w:p w14:paraId="42240000" w14:textId="77777777" w:rsidR="00130D02" w:rsidRPr="003107A8" w:rsidRDefault="00130D02" w:rsidP="00685CA1">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6C0A218D" w14:textId="3AC2BB24" w:rsidR="003768A1" w:rsidRPr="003107A8" w:rsidRDefault="003768A1" w:rsidP="003768A1">
      <w:pPr>
        <w:pStyle w:val="RUS11"/>
        <w:tabs>
          <w:tab w:val="left" w:pos="1418"/>
        </w:tabs>
        <w:ind w:left="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940269">
        <w:rPr>
          <w:iCs/>
        </w:rPr>
        <w:t>в течении 60 (шестидесяти) календарных дней</w:t>
      </w:r>
      <w:r w:rsidR="00BB0EC9">
        <w:rPr>
          <w:iCs/>
        </w:rPr>
        <w:t xml:space="preserve"> </w:t>
      </w:r>
      <w:r w:rsidRPr="00940269">
        <w:rPr>
          <w:iCs/>
        </w:rPr>
        <w:t xml:space="preserve"> </w:t>
      </w:r>
      <w:r>
        <w:rPr>
          <w:iCs/>
        </w:rPr>
        <w:t>(</w:t>
      </w:r>
      <w:r w:rsidRPr="00940269">
        <w:rPr>
          <w:iCs/>
        </w:rPr>
        <w:t>в случае, если Подрядчик относится к субъектам малого и среднего предпринимательства, в течении 7</w:t>
      </w:r>
      <w:r w:rsidRPr="00940269">
        <w:rPr>
          <w:b/>
          <w:iCs/>
        </w:rPr>
        <w:t xml:space="preserve"> </w:t>
      </w:r>
      <w:r w:rsidRPr="00940269">
        <w:rPr>
          <w:iCs/>
        </w:rPr>
        <w:t>(</w:t>
      </w:r>
      <w:r>
        <w:rPr>
          <w:iCs/>
        </w:rPr>
        <w:t xml:space="preserve">семи) </w:t>
      </w:r>
      <w:r w:rsidRPr="00940269">
        <w:rPr>
          <w:iCs/>
        </w:rPr>
        <w:t>рабочих дней</w:t>
      </w:r>
      <w:r w:rsidR="00BB0EC9">
        <w:rPr>
          <w:iCs/>
        </w:rPr>
        <w:t>)</w:t>
      </w:r>
      <w:r w:rsidRPr="00940269">
        <w:t xml:space="preserve"> </w:t>
      </w:r>
      <w:r w:rsidRPr="003107A8">
        <w:t>с даты подписания Сторонами Акта о приемке выполненных работ и Справки о стоимости выполненных работ.</w:t>
      </w:r>
    </w:p>
    <w:p w14:paraId="57637505" w14:textId="77777777" w:rsidR="00130D02" w:rsidRPr="003107A8" w:rsidRDefault="00130D02" w:rsidP="00685CA1">
      <w:pPr>
        <w:pStyle w:val="RUS11"/>
        <w:tabs>
          <w:tab w:val="left" w:pos="1418"/>
        </w:tabs>
        <w:ind w:left="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14:paraId="1D8D2CA4" w14:textId="77777777" w:rsidR="00130D02" w:rsidRPr="003107A8" w:rsidRDefault="00130D02" w:rsidP="00685CA1">
      <w:pPr>
        <w:pStyle w:val="RUS11"/>
        <w:ind w:left="0"/>
      </w:pPr>
      <w:r w:rsidRPr="003107A8">
        <w:t>Стороны будут проводить сверку взаиморасчетов по Договору с подписанием соответствующих актов</w:t>
      </w:r>
      <w:r w:rsidR="0040661A" w:rsidRPr="0040661A">
        <w:t xml:space="preserve"> после окончания договора</w:t>
      </w:r>
      <w:r w:rsidRPr="003107A8">
        <w:t>.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w:t>
      </w:r>
      <w:r w:rsidR="0040661A">
        <w:t xml:space="preserve">рке расчетов в двух экземплярах. </w:t>
      </w:r>
      <w:r w:rsidRPr="003107A8">
        <w:t>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4BF651AA" w14:textId="77777777" w:rsidR="00130D02" w:rsidRPr="003107A8" w:rsidRDefault="00130D02" w:rsidP="00685CA1">
      <w:pPr>
        <w:pStyle w:val="RUS11"/>
        <w:ind w:left="0"/>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3A7C88A" w14:textId="77777777" w:rsidR="00130D02" w:rsidRPr="003107A8" w:rsidRDefault="00130D02" w:rsidP="00685CA1">
      <w:pPr>
        <w:pStyle w:val="RUS11"/>
        <w:ind w:left="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16C5318C" w14:textId="77777777" w:rsidR="00213206" w:rsidRPr="003107A8" w:rsidRDefault="00130D02" w:rsidP="00685CA1">
      <w:pPr>
        <w:pStyle w:val="RUS11"/>
        <w:ind w:left="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14:paraId="260A926A" w14:textId="77777777" w:rsidR="00130D02" w:rsidRPr="003107A8" w:rsidRDefault="00130D02" w:rsidP="00130D02">
      <w:pPr>
        <w:pStyle w:val="a"/>
        <w:spacing w:before="120"/>
      </w:pPr>
      <w:bookmarkStart w:id="37" w:name="_Toc502142540"/>
      <w:bookmarkStart w:id="38" w:name="_Toc499813137"/>
      <w:bookmarkStart w:id="39" w:name="_Toc127975026"/>
      <w:bookmarkStart w:id="40" w:name="_Toc163654258"/>
      <w:r w:rsidRPr="003107A8">
        <w:lastRenderedPageBreak/>
        <w:t>ОБЩИЕ ОБЯЗАТЕЛЬСТВА СТОРОН</w:t>
      </w:r>
      <w:bookmarkEnd w:id="37"/>
      <w:bookmarkEnd w:id="38"/>
      <w:bookmarkEnd w:id="39"/>
      <w:bookmarkEnd w:id="40"/>
    </w:p>
    <w:p w14:paraId="7E9FBC14" w14:textId="77777777" w:rsidR="00130D02" w:rsidRPr="003107A8" w:rsidRDefault="00130D02" w:rsidP="00A67D33">
      <w:pPr>
        <w:pStyle w:val="RUS1"/>
        <w:spacing w:before="120"/>
        <w:ind w:left="0" w:firstLine="0"/>
      </w:pPr>
      <w:bookmarkStart w:id="41" w:name="_Toc502142541"/>
      <w:bookmarkStart w:id="42" w:name="_Toc499813138"/>
      <w:bookmarkStart w:id="43" w:name="_Toc127975027"/>
      <w:bookmarkStart w:id="44" w:name="_Toc163654259"/>
      <w:r w:rsidRPr="003107A8">
        <w:t>Обязательства Подрядчика</w:t>
      </w:r>
      <w:bookmarkEnd w:id="41"/>
      <w:bookmarkEnd w:id="42"/>
      <w:bookmarkEnd w:id="43"/>
      <w:bookmarkEnd w:id="44"/>
    </w:p>
    <w:p w14:paraId="50FF47B9" w14:textId="77777777" w:rsidR="00130D02" w:rsidRPr="0009660A" w:rsidRDefault="00130D02" w:rsidP="00685CA1">
      <w:pPr>
        <w:pStyle w:val="RUS11"/>
        <w:ind w:left="0"/>
      </w:pPr>
      <w:r w:rsidRPr="0009660A">
        <w:t>Подрядчик в счет Цены Работ выполняет в полном объеме все обязательства, предусмотренные Договором, в том числе:</w:t>
      </w:r>
    </w:p>
    <w:p w14:paraId="6C6F52CE" w14:textId="77777777" w:rsidR="003B2462" w:rsidRPr="0009660A" w:rsidRDefault="00130D02" w:rsidP="00685CA1">
      <w:pPr>
        <w:pStyle w:val="RUS111"/>
        <w:spacing w:before="0"/>
        <w:ind w:left="0"/>
      </w:pPr>
      <w:r w:rsidRPr="0009660A">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14:paraId="05C8976F" w14:textId="77777777" w:rsidR="00C17AFC" w:rsidRPr="0009660A" w:rsidRDefault="00C17AFC" w:rsidP="00685CA1">
      <w:pPr>
        <w:pStyle w:val="RUS111"/>
        <w:spacing w:before="0"/>
        <w:ind w:left="0"/>
      </w:pPr>
      <w:r w:rsidRPr="0009660A">
        <w:t>Своевременно и надлежащим образом выполняет Работы по инженерным изысканиям и проектированию в соответствии с Заданием на проектирование, Исходными данными, Договором, а также Обязательными техническими правилами.</w:t>
      </w:r>
    </w:p>
    <w:p w14:paraId="7B6634B1" w14:textId="77777777" w:rsidR="0052721B" w:rsidRPr="0009660A" w:rsidRDefault="0052721B" w:rsidP="00685CA1">
      <w:pPr>
        <w:pStyle w:val="RUS111"/>
        <w:spacing w:before="0"/>
        <w:ind w:left="0"/>
      </w:pPr>
      <w:r w:rsidRPr="0009660A">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5 (пяти)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1B00736C" w14:textId="77777777" w:rsidR="00C17AFC" w:rsidRPr="0009660A" w:rsidRDefault="00C17AFC" w:rsidP="00685CA1">
      <w:pPr>
        <w:pStyle w:val="RUS111"/>
        <w:spacing w:before="0"/>
        <w:ind w:left="0"/>
      </w:pPr>
      <w:r w:rsidRPr="0009660A">
        <w:t xml:space="preserve">Включает в Техническую документацию все подготовительные мероприятия, необходимые для создания Объекта, на который Подрядчиком разрабатывается Техническая документация. В случае отсутствия (либо недостаточности) в </w:t>
      </w:r>
      <w:r w:rsidR="00685CA1" w:rsidRPr="0009660A">
        <w:t>Задании на</w:t>
      </w:r>
      <w:r w:rsidR="00085C51" w:rsidRPr="0009660A">
        <w:t xml:space="preserve"> </w:t>
      </w:r>
      <w:r w:rsidR="009F79BE">
        <w:t>разработку</w:t>
      </w:r>
      <w:r w:rsidR="00085C51" w:rsidRPr="0009660A">
        <w:t xml:space="preserve"> проектной и рабочей документации</w:t>
      </w:r>
      <w:r w:rsidR="00D16122">
        <w:t xml:space="preserve"> (Приложение №</w:t>
      </w:r>
      <w:r w:rsidR="00460A5E">
        <w:t xml:space="preserve"> </w:t>
      </w:r>
      <w:r w:rsidR="00D16122">
        <w:t xml:space="preserve">1 </w:t>
      </w:r>
      <w:r w:rsidR="003E6F5F" w:rsidRPr="0009660A">
        <w:t xml:space="preserve">к </w:t>
      </w:r>
      <w:r w:rsidR="00D16122">
        <w:t>Договору</w:t>
      </w:r>
      <w:r w:rsidR="003E6F5F" w:rsidRPr="0009660A">
        <w:t xml:space="preserve">) </w:t>
      </w:r>
      <w:r w:rsidRPr="0009660A">
        <w:t xml:space="preserve">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7B58B94B" w14:textId="77777777" w:rsidR="00C17AFC" w:rsidRPr="0009660A" w:rsidRDefault="00C17AFC" w:rsidP="00685CA1">
      <w:pPr>
        <w:pStyle w:val="RUS111"/>
        <w:tabs>
          <w:tab w:val="clear" w:pos="2836"/>
          <w:tab w:val="left" w:pos="1276"/>
          <w:tab w:val="left" w:pos="1560"/>
          <w:tab w:val="num" w:pos="2978"/>
        </w:tabs>
        <w:spacing w:before="0"/>
        <w:ind w:left="0"/>
      </w:pPr>
      <w:r w:rsidRPr="0009660A">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15C961E4" w14:textId="77777777" w:rsidR="00C17AFC" w:rsidRPr="0009660A" w:rsidRDefault="00C17AFC" w:rsidP="00685CA1">
      <w:pPr>
        <w:pStyle w:val="RUS111"/>
        <w:tabs>
          <w:tab w:val="clear" w:pos="2836"/>
          <w:tab w:val="left" w:pos="1276"/>
          <w:tab w:val="left" w:pos="1560"/>
          <w:tab w:val="num" w:pos="2978"/>
        </w:tabs>
        <w:spacing w:before="0"/>
        <w:ind w:left="0"/>
      </w:pPr>
      <w:r w:rsidRPr="0009660A">
        <w:t>Разрабатывает и согласовывает с Заказчиком Техническую документацию в порядке, установленном настоящим Договором.</w:t>
      </w:r>
    </w:p>
    <w:p w14:paraId="69BD342E" w14:textId="77777777" w:rsidR="003B2462" w:rsidRPr="0009660A" w:rsidRDefault="003B2462" w:rsidP="00685CA1">
      <w:pPr>
        <w:pStyle w:val="RUS111"/>
        <w:spacing w:before="0"/>
        <w:ind w:left="0"/>
      </w:pPr>
      <w:r w:rsidRPr="0009660A">
        <w:t xml:space="preserve">На подготовительном этапе работ, до начала выполнения основных строительно-монтажных работ, разрабатывает на </w:t>
      </w:r>
      <w:r w:rsidR="00685CA1" w:rsidRPr="0009660A">
        <w:t>основе разработанной Подрядчиком</w:t>
      </w:r>
      <w:r w:rsidRPr="0009660A">
        <w:t xml:space="preserve">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14:paraId="1A87A613" w14:textId="77777777" w:rsidR="00130D02" w:rsidRPr="0009660A" w:rsidRDefault="00130D02" w:rsidP="00685CA1">
      <w:pPr>
        <w:pStyle w:val="RUS111"/>
        <w:spacing w:before="0"/>
        <w:ind w:left="0"/>
      </w:pPr>
      <w:r w:rsidRPr="0009660A">
        <w:t xml:space="preserve">За 5 (пять) дней до начала Работ (в соответствии с пунктом </w:t>
      </w:r>
      <w:r w:rsidRPr="0009660A">
        <w:fldChar w:fldCharType="begin"/>
      </w:r>
      <w:r w:rsidRPr="0009660A">
        <w:instrText xml:space="preserve"> REF _Ref496634419 \n \h  \* MERGEFORMAT </w:instrText>
      </w:r>
      <w:r w:rsidRPr="0009660A">
        <w:fldChar w:fldCharType="separate"/>
      </w:r>
      <w:r w:rsidR="00AC5023">
        <w:t>3.1</w:t>
      </w:r>
      <w:r w:rsidRPr="0009660A">
        <w:fldChar w:fldCharType="end"/>
      </w:r>
      <w:r w:rsidRPr="0009660A">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14:paraId="60FAE6D1" w14:textId="77777777" w:rsidR="00130D02" w:rsidRPr="0009660A" w:rsidRDefault="00130D02" w:rsidP="00685CA1">
      <w:pPr>
        <w:pStyle w:val="RUS111"/>
        <w:spacing w:before="0"/>
        <w:ind w:left="0"/>
      </w:pPr>
      <w:r w:rsidRPr="0009660A">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14:paraId="1475B772" w14:textId="77777777" w:rsidR="00130D02" w:rsidRPr="0009660A" w:rsidRDefault="00130D02" w:rsidP="00685CA1">
      <w:pPr>
        <w:pStyle w:val="RUS111"/>
        <w:spacing w:before="0"/>
        <w:ind w:left="0"/>
      </w:pPr>
      <w:r w:rsidRPr="0009660A">
        <w:t xml:space="preserve">Обеспечивает соответствие качества Работ по Договору, в том </w:t>
      </w:r>
      <w:r w:rsidR="00685CA1" w:rsidRPr="0009660A">
        <w:t>числе Заданию</w:t>
      </w:r>
      <w:r w:rsidR="0052721B" w:rsidRPr="0009660A">
        <w:t xml:space="preserve"> </w:t>
      </w:r>
      <w:r w:rsidR="00085C51" w:rsidRPr="0009660A">
        <w:t xml:space="preserve">на </w:t>
      </w:r>
      <w:r w:rsidR="009F79BE">
        <w:t>разработку</w:t>
      </w:r>
      <w:r w:rsidR="00085C51" w:rsidRPr="0009660A">
        <w:t xml:space="preserve"> проектной и рабочей документации</w:t>
      </w:r>
      <w:r w:rsidR="00D16122">
        <w:t xml:space="preserve"> </w:t>
      </w:r>
      <w:r w:rsidR="0052721B" w:rsidRPr="0009660A">
        <w:t>(</w:t>
      </w:r>
      <w:r w:rsidR="00D16122">
        <w:t>Приложение №</w:t>
      </w:r>
      <w:r w:rsidR="00460A5E">
        <w:t xml:space="preserve"> </w:t>
      </w:r>
      <w:r w:rsidR="00D16122">
        <w:t>1</w:t>
      </w:r>
      <w:r w:rsidR="005C1106" w:rsidRPr="0009660A">
        <w:t xml:space="preserve"> к Договор</w:t>
      </w:r>
      <w:r w:rsidR="00D16122">
        <w:t>у</w:t>
      </w:r>
      <w:r w:rsidR="0052721B" w:rsidRPr="0009660A">
        <w:t xml:space="preserve">) </w:t>
      </w:r>
      <w:r w:rsidRPr="0009660A">
        <w:t>и Обязательным техническим правилам.</w:t>
      </w:r>
    </w:p>
    <w:p w14:paraId="030B49E3" w14:textId="77777777" w:rsidR="00130D02" w:rsidRPr="0009660A" w:rsidRDefault="00130D02" w:rsidP="00685CA1">
      <w:pPr>
        <w:pStyle w:val="RUS111"/>
        <w:spacing w:before="0"/>
        <w:ind w:left="0"/>
      </w:pPr>
      <w:r w:rsidRPr="0009660A">
        <w:t>Осуществляет координацию выполнения всех Работ Субподрядными организациями с целью обеспечения своевременной сдачи-приемки Работ.</w:t>
      </w:r>
    </w:p>
    <w:p w14:paraId="631E4927" w14:textId="77777777" w:rsidR="00130D02" w:rsidRPr="0009660A" w:rsidRDefault="00130D02" w:rsidP="00685CA1">
      <w:pPr>
        <w:pStyle w:val="RUS111"/>
        <w:spacing w:before="0"/>
        <w:ind w:left="0"/>
      </w:pPr>
      <w:r w:rsidRPr="0009660A">
        <w:t>Еженедельно информирует Заказчика о состоянии выполнения Договора.</w:t>
      </w:r>
    </w:p>
    <w:p w14:paraId="1BE94626" w14:textId="77777777" w:rsidR="00130D02" w:rsidRPr="0009660A" w:rsidRDefault="00130D02" w:rsidP="00685CA1">
      <w:pPr>
        <w:pStyle w:val="RUS111"/>
        <w:spacing w:before="0"/>
        <w:ind w:left="0"/>
      </w:pPr>
      <w:r w:rsidRPr="0009660A">
        <w:lastRenderedPageBreak/>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5F34D647" w14:textId="77777777" w:rsidR="00130D02" w:rsidRPr="0009660A" w:rsidRDefault="00130D02" w:rsidP="00685CA1">
      <w:pPr>
        <w:pStyle w:val="RUS111"/>
        <w:spacing w:before="0"/>
        <w:ind w:left="0"/>
      </w:pPr>
      <w:r w:rsidRPr="0009660A">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090D3DA9" w14:textId="77777777" w:rsidR="00130D02" w:rsidRPr="0009660A" w:rsidRDefault="00130D02" w:rsidP="00685CA1">
      <w:pPr>
        <w:pStyle w:val="RUS111"/>
        <w:spacing w:before="0"/>
        <w:ind w:left="0"/>
        <w:rPr>
          <w:iCs/>
        </w:rPr>
      </w:pPr>
      <w:r w:rsidRPr="0009660A">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5C032408" w14:textId="77777777" w:rsidR="00130D02" w:rsidRPr="0009660A" w:rsidRDefault="00130D02" w:rsidP="00685CA1">
      <w:pPr>
        <w:pStyle w:val="RUS111"/>
        <w:spacing w:before="0"/>
        <w:ind w:left="0"/>
      </w:pPr>
      <w:r w:rsidRPr="0009660A">
        <w:t>Устраняет недостатки и дефекты в выполненных им Работах безвозмездно в порядке и сроки, предусмотренные условиями Договора.</w:t>
      </w:r>
    </w:p>
    <w:p w14:paraId="7F8A241D" w14:textId="77777777" w:rsidR="00130D02" w:rsidRDefault="00130D02" w:rsidP="00685CA1">
      <w:pPr>
        <w:pStyle w:val="RUS111"/>
        <w:spacing w:before="0"/>
        <w:ind w:left="0"/>
      </w:pPr>
      <w:bookmarkStart w:id="45" w:name="_Ref496268918"/>
      <w:r w:rsidRPr="0009660A">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45"/>
    </w:p>
    <w:p w14:paraId="71986B3C" w14:textId="77777777" w:rsidR="0019269D" w:rsidRPr="0009660A" w:rsidRDefault="0019269D" w:rsidP="00685CA1">
      <w:pPr>
        <w:pStyle w:val="RUS111"/>
        <w:tabs>
          <w:tab w:val="num" w:pos="2978"/>
        </w:tabs>
        <w:spacing w:before="0"/>
        <w:ind w:left="0"/>
      </w:pPr>
      <w:r w:rsidRPr="0009660A">
        <w:t>Не разглашает информацию, полученную от Заказчика в ходе выполнения Работ.</w:t>
      </w:r>
    </w:p>
    <w:p w14:paraId="7F56E2FD" w14:textId="77777777" w:rsidR="0019269D" w:rsidRPr="0009660A" w:rsidRDefault="0019269D" w:rsidP="00685CA1">
      <w:pPr>
        <w:pStyle w:val="RUS111"/>
        <w:tabs>
          <w:tab w:val="clear" w:pos="2836"/>
          <w:tab w:val="left" w:pos="1276"/>
          <w:tab w:val="left" w:pos="1560"/>
          <w:tab w:val="num" w:pos="2978"/>
          <w:tab w:val="num" w:pos="3545"/>
        </w:tabs>
        <w:spacing w:before="0"/>
        <w:ind w:left="0"/>
      </w:pPr>
      <w:r w:rsidRPr="0009660A">
        <w:t>Обеспечивает строительство (реконструкцию) и расположение объекта КС в пределах границ земельного участка для строительства (реконструкции).</w:t>
      </w:r>
    </w:p>
    <w:p w14:paraId="434F1067" w14:textId="77777777" w:rsidR="0019269D" w:rsidRPr="0009660A" w:rsidRDefault="0019269D" w:rsidP="00685CA1">
      <w:pPr>
        <w:pStyle w:val="RUS111"/>
        <w:tabs>
          <w:tab w:val="clear" w:pos="2836"/>
          <w:tab w:val="left" w:pos="1276"/>
          <w:tab w:val="left" w:pos="1560"/>
          <w:tab w:val="num" w:pos="2978"/>
          <w:tab w:val="num" w:pos="3545"/>
        </w:tabs>
        <w:spacing w:before="0"/>
        <w:ind w:left="0"/>
      </w:pPr>
      <w:r w:rsidRPr="0009660A">
        <w:t>В случае размещения объекта КС или его частей за пределами земельного участка для строительства (реконструкции) и (или) с отклонениями от установленных координат по вине Подрядчика перенести (перестроить) объект КС или его части своими силами и за свой счет в границах земельного участка для строительства.</w:t>
      </w:r>
      <w:r w:rsidRPr="0009660A" w:rsidDel="006A09B3">
        <w:rPr>
          <w:rStyle w:val="aa"/>
        </w:rPr>
        <w:t xml:space="preserve"> </w:t>
      </w:r>
    </w:p>
    <w:p w14:paraId="4B350912" w14:textId="77777777" w:rsidR="0019269D" w:rsidRPr="0009660A" w:rsidRDefault="0019269D" w:rsidP="00685CA1">
      <w:pPr>
        <w:pStyle w:val="RUS111"/>
        <w:tabs>
          <w:tab w:val="clear" w:pos="2836"/>
          <w:tab w:val="left" w:pos="1276"/>
          <w:tab w:val="left" w:pos="1560"/>
          <w:tab w:val="num" w:pos="2978"/>
          <w:tab w:val="num" w:pos="3545"/>
        </w:tabs>
        <w:spacing w:before="0"/>
        <w:ind w:left="0"/>
      </w:pPr>
      <w:r w:rsidRPr="0009660A">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CA9E695" w14:textId="77777777" w:rsidR="0019269D" w:rsidRPr="0009660A" w:rsidRDefault="0019269D" w:rsidP="00685CA1">
      <w:pPr>
        <w:pStyle w:val="RUS111"/>
        <w:numPr>
          <w:ilvl w:val="0"/>
          <w:numId w:val="0"/>
        </w:numPr>
        <w:tabs>
          <w:tab w:val="left" w:pos="1276"/>
          <w:tab w:val="left" w:pos="1560"/>
          <w:tab w:val="num" w:pos="3545"/>
        </w:tabs>
        <w:spacing w:before="0"/>
        <w:ind w:firstLine="567"/>
      </w:pPr>
      <w:r w:rsidRPr="0009660A">
        <w:t xml:space="preserve">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 </w:t>
      </w:r>
    </w:p>
    <w:p w14:paraId="2CFFC350" w14:textId="77777777" w:rsidR="0019269D" w:rsidRDefault="0019269D" w:rsidP="00685CA1">
      <w:pPr>
        <w:pStyle w:val="RUS111"/>
        <w:tabs>
          <w:tab w:val="clear" w:pos="2836"/>
          <w:tab w:val="left" w:pos="1276"/>
          <w:tab w:val="left" w:pos="1560"/>
          <w:tab w:val="num" w:pos="2978"/>
          <w:tab w:val="num" w:pos="3545"/>
        </w:tabs>
        <w:spacing w:before="0"/>
        <w:ind w:left="0"/>
      </w:pPr>
      <w:r w:rsidRPr="0009660A">
        <w:t>Обеспечить полное соответствие работ, результатов работ (построенного (реконструированного) объекта КС) проектной документации, требованиям технических регламентов, сводов правил, строительных норм и правил, инструкций предприятий-изготовителей, ГОСТ, ПУЭ и других нормативных документов.</w:t>
      </w:r>
    </w:p>
    <w:p w14:paraId="4561C3E1" w14:textId="77777777" w:rsidR="0019269D" w:rsidRPr="0009660A" w:rsidRDefault="0019269D" w:rsidP="00685CA1">
      <w:pPr>
        <w:pStyle w:val="RUS111"/>
        <w:tabs>
          <w:tab w:val="clear" w:pos="2836"/>
          <w:tab w:val="left" w:pos="1276"/>
          <w:tab w:val="left" w:pos="1560"/>
          <w:tab w:val="num" w:pos="2978"/>
          <w:tab w:val="num" w:pos="3545"/>
        </w:tabs>
        <w:spacing w:before="0"/>
        <w:ind w:left="0"/>
      </w:pPr>
      <w:r w:rsidRPr="0009660A">
        <w:t>Подписанные с проставленными печатями с каждой из сторон Акты о приемке-передаче демонтированного оборудования, материалов прилагать к актам выполненных работ по форме № КС-2. В актах КС-2 указывать номенклатуру оборудования, материалов их количество с указанием о передаче в РЭС.</w:t>
      </w:r>
    </w:p>
    <w:p w14:paraId="52A45B64" w14:textId="77777777" w:rsidR="0019269D" w:rsidRPr="0009660A" w:rsidRDefault="0019269D" w:rsidP="00685CA1">
      <w:pPr>
        <w:pStyle w:val="RUS111"/>
        <w:tabs>
          <w:tab w:val="clear" w:pos="2836"/>
          <w:tab w:val="left" w:pos="1276"/>
          <w:tab w:val="left" w:pos="1560"/>
          <w:tab w:val="num" w:pos="2978"/>
          <w:tab w:val="num" w:pos="3545"/>
        </w:tabs>
        <w:spacing w:before="0"/>
        <w:ind w:left="0"/>
      </w:pPr>
      <w:r w:rsidRPr="0009660A">
        <w:t>Обеспечить полную сохранность строящегося (реконструируемого) объекта КС, оборудования, материалов используемых при выполнении работ по Заявке Заказчика, начиная со дня подписания настоящего договора до сдачи результата выполненных работ Заказчику (дня подписания Акта приемки законченного строительством объекта по форме № КС-11 (№ КС-14) по Заявке.</w:t>
      </w:r>
    </w:p>
    <w:p w14:paraId="0652DE34" w14:textId="77777777" w:rsidR="0019269D" w:rsidRPr="0009660A" w:rsidRDefault="0019269D" w:rsidP="00685CA1">
      <w:pPr>
        <w:pStyle w:val="RUS111"/>
        <w:tabs>
          <w:tab w:val="clear" w:pos="2836"/>
          <w:tab w:val="left" w:pos="1276"/>
          <w:tab w:val="left" w:pos="1560"/>
          <w:tab w:val="num" w:pos="2978"/>
          <w:tab w:val="num" w:pos="3545"/>
        </w:tabs>
        <w:spacing w:before="0"/>
        <w:ind w:left="0"/>
      </w:pPr>
      <w:r w:rsidRPr="0009660A">
        <w:t xml:space="preserve">Оформить и передать Заказчику вместе с результатом выполненных работ исполнительную, приемосдаточную документацию, исполнительную съёмку на объект КС (подписанный оригинал передается в РЭС, подписанная </w:t>
      </w:r>
      <w:proofErr w:type="spellStart"/>
      <w:r w:rsidRPr="0009660A">
        <w:t>сканкопия</w:t>
      </w:r>
      <w:proofErr w:type="spellEnd"/>
      <w:r w:rsidRPr="0009660A">
        <w:t xml:space="preserve"> в ОКС в электронном виде, формата </w:t>
      </w:r>
      <w:proofErr w:type="spellStart"/>
      <w:r w:rsidRPr="0009660A">
        <w:t>pdf</w:t>
      </w:r>
      <w:proofErr w:type="spellEnd"/>
      <w:r w:rsidRPr="0009660A">
        <w:t xml:space="preserve">), подготовленную в соответствии с РД-11-02-2006, И 1.13-07, ПУЭ, РД 34.45-51.300-97, инструкциями предприятий-изготовителей и другими действующими нормативными документами, Акт приемки законченного строительством объекта по форме №КС-11 или №КС-14 в 3-х экземплярах. </w:t>
      </w:r>
    </w:p>
    <w:p w14:paraId="34232052" w14:textId="77777777" w:rsidR="0019269D" w:rsidRPr="0009660A" w:rsidRDefault="0019269D" w:rsidP="00685CA1">
      <w:pPr>
        <w:pStyle w:val="RUS111"/>
        <w:tabs>
          <w:tab w:val="clear" w:pos="2836"/>
          <w:tab w:val="num" w:pos="2978"/>
          <w:tab w:val="num" w:pos="3545"/>
        </w:tabs>
        <w:spacing w:before="0"/>
        <w:ind w:left="0"/>
      </w:pPr>
      <w:r w:rsidRPr="0009660A">
        <w:lastRenderedPageBreak/>
        <w:t>Предоставлять по требованию Заказчика вместе с актами выполненных работ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14:paraId="429BC2CE" w14:textId="77777777" w:rsidR="0019269D" w:rsidRPr="0009660A" w:rsidRDefault="0019269D" w:rsidP="00685CA1">
      <w:pPr>
        <w:pStyle w:val="RUS111"/>
        <w:tabs>
          <w:tab w:val="clear" w:pos="2836"/>
          <w:tab w:val="num" w:pos="2978"/>
          <w:tab w:val="num" w:pos="3545"/>
        </w:tabs>
        <w:spacing w:before="0"/>
        <w:ind w:left="0"/>
      </w:pPr>
      <w:r w:rsidRPr="0009660A">
        <w:t>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w:t>
      </w:r>
    </w:p>
    <w:p w14:paraId="6C8D2A95" w14:textId="77777777" w:rsidR="0019269D" w:rsidRPr="0009660A" w:rsidRDefault="0019269D" w:rsidP="00685CA1">
      <w:pPr>
        <w:pStyle w:val="RUS111"/>
        <w:tabs>
          <w:tab w:val="clear" w:pos="2836"/>
          <w:tab w:val="num" w:pos="2978"/>
          <w:tab w:val="num" w:pos="3545"/>
        </w:tabs>
        <w:spacing w:before="0"/>
        <w:ind w:left="0"/>
      </w:pPr>
      <w:r w:rsidRPr="0009660A">
        <w:t>Подать заявление о проведении осмотра и выдаче разрешения на допуск в эксплуатацию электроустановки с приложением требуемых документов в Ростехнадзор от имени заказчика, предоставить объект КС к осмотру должностному лицу Ростехнадзора, получить в Ростехнадзоре акт осмотра электроустановки, разрешение на допуск в эксплуатацию (или подать в Ростехнадзор уведомление о готовности на ввод в эксплуатацию объекта с приложением требуемых документов) и передать разрешение Ростехнадзора на допуск в эксплуатацию (или уведомление о готовности на ввод в эксплуатацию объекта с отметкой Ростехнадзора о получении) Заказчику вместе с результатом выполненных работ.</w:t>
      </w:r>
    </w:p>
    <w:p w14:paraId="7EA7767C" w14:textId="77777777" w:rsidR="0019269D" w:rsidRPr="0009660A" w:rsidRDefault="0019269D" w:rsidP="00685CA1">
      <w:pPr>
        <w:pStyle w:val="RUS111"/>
        <w:tabs>
          <w:tab w:val="clear" w:pos="2836"/>
          <w:tab w:val="num" w:pos="2978"/>
          <w:tab w:val="num" w:pos="3545"/>
        </w:tabs>
        <w:spacing w:before="0"/>
        <w:ind w:left="0"/>
      </w:pPr>
      <w:r w:rsidRPr="0009660A">
        <w:t>Предоставить Заказчику первичные учетные, финансовые документы, оформленные в соответствии с требованиями Заказчика.</w:t>
      </w:r>
    </w:p>
    <w:p w14:paraId="797963A9" w14:textId="77777777" w:rsidR="0019269D" w:rsidRPr="0009660A" w:rsidRDefault="0019269D" w:rsidP="00685CA1">
      <w:pPr>
        <w:pStyle w:val="RUS111"/>
        <w:tabs>
          <w:tab w:val="clear" w:pos="2836"/>
          <w:tab w:val="num" w:pos="2978"/>
          <w:tab w:val="num" w:pos="3545"/>
        </w:tabs>
        <w:spacing w:before="0"/>
        <w:ind w:left="0"/>
      </w:pPr>
      <w:r w:rsidRPr="0009660A">
        <w:t>Своими силами и за свой счет устранить допущенные по вине Подрядчика недостатки результатов выполненных строительно-монтажных, пусконаладочных работ (несоответствия объекта КС проектной документации, действующим техническими регламентам, сводам правил, строительным нормам и правилам, инструкциям предприятий-изготовителей, ГОСТ, ПУЭ и другим нормативным документам) в сроки, установленные Заказчиком, а также в течение гарантийного срока – 5 лет с момента подписания актов о приемке выполненных работ по форме № КС-2, справок по форме № КС-3 по настоящему договору в полном объеме.</w:t>
      </w:r>
    </w:p>
    <w:p w14:paraId="40F14AE6" w14:textId="77777777" w:rsidR="0019269D" w:rsidRPr="0009660A" w:rsidRDefault="0019269D" w:rsidP="00685CA1">
      <w:pPr>
        <w:pStyle w:val="RUS111"/>
        <w:tabs>
          <w:tab w:val="clear" w:pos="2836"/>
          <w:tab w:val="num" w:pos="2978"/>
          <w:tab w:val="num" w:pos="3545"/>
        </w:tabs>
        <w:spacing w:before="0"/>
        <w:ind w:left="0"/>
      </w:pPr>
      <w:r w:rsidRPr="0009660A">
        <w:t xml:space="preserve">При выполнении работ соблюдать требования действующих нормативных правовых актов: </w:t>
      </w:r>
    </w:p>
    <w:p w14:paraId="03D320D1" w14:textId="77777777" w:rsidR="0019269D" w:rsidRPr="0009660A" w:rsidRDefault="0019269D" w:rsidP="00685CA1">
      <w:pPr>
        <w:pStyle w:val="RUS111"/>
        <w:numPr>
          <w:ilvl w:val="0"/>
          <w:numId w:val="0"/>
        </w:numPr>
        <w:spacing w:before="0"/>
        <w:ind w:firstLine="567"/>
      </w:pPr>
      <w:r w:rsidRPr="0009660A">
        <w:t xml:space="preserve">- по охране труда, по охране окружающей среды, по промышленной безопасности, по пожарной безопасности указанных в приложении к настоящему договору; </w:t>
      </w:r>
    </w:p>
    <w:p w14:paraId="559E9B6F" w14:textId="77777777" w:rsidR="0019269D" w:rsidRPr="0009660A" w:rsidRDefault="0019269D" w:rsidP="00685CA1">
      <w:pPr>
        <w:pStyle w:val="RUS111"/>
        <w:numPr>
          <w:ilvl w:val="0"/>
          <w:numId w:val="0"/>
        </w:numPr>
        <w:spacing w:before="0"/>
        <w:ind w:firstLine="567"/>
      </w:pPr>
      <w:r w:rsidRPr="0009660A">
        <w:t>- по санитарно-эпидемиологическому благополучию.</w:t>
      </w:r>
    </w:p>
    <w:p w14:paraId="40BDE34A" w14:textId="77777777" w:rsidR="0019269D" w:rsidRPr="0009660A" w:rsidRDefault="0019269D" w:rsidP="00685CA1">
      <w:pPr>
        <w:pStyle w:val="RUS111"/>
        <w:tabs>
          <w:tab w:val="clear" w:pos="2836"/>
          <w:tab w:val="num" w:pos="2978"/>
          <w:tab w:val="num" w:pos="3545"/>
        </w:tabs>
        <w:spacing w:before="0"/>
        <w:ind w:left="0"/>
      </w:pPr>
      <w:r w:rsidRPr="0009660A">
        <w:t>Выполнить исполнительную геодезическую съемку объекта и предоставить Заказчику исполнительную геодезическую схему с каталогом координат в системе MSK38 на бумажном носителе, карту в электронном виде в формате ПК Панорама (</w:t>
      </w:r>
      <w:proofErr w:type="spellStart"/>
      <w:r w:rsidRPr="0009660A">
        <w:t>sxf</w:t>
      </w:r>
      <w:proofErr w:type="spellEnd"/>
      <w:r w:rsidRPr="0009660A">
        <w:t xml:space="preserve"> и </w:t>
      </w:r>
      <w:proofErr w:type="spellStart"/>
      <w:r w:rsidRPr="0009660A">
        <w:t>rsc</w:t>
      </w:r>
      <w:proofErr w:type="spellEnd"/>
      <w:r w:rsidRPr="0009660A">
        <w:t xml:space="preserve">), каталог координат в электронном виде в формате </w:t>
      </w:r>
      <w:proofErr w:type="spellStart"/>
      <w:r w:rsidRPr="0009660A">
        <w:t>Ехсеl</w:t>
      </w:r>
      <w:proofErr w:type="spellEnd"/>
      <w:r w:rsidRPr="0009660A">
        <w:t xml:space="preserve"> (в РЭС передается подписанный оригинал схемы на бумажном носителе, в ОКС передается копия подписанного оригинала схемы в электронном виде в формате </w:t>
      </w:r>
      <w:proofErr w:type="spellStart"/>
      <w:r w:rsidRPr="0009660A">
        <w:t>pdf</w:t>
      </w:r>
      <w:proofErr w:type="spellEnd"/>
      <w:r w:rsidRPr="0009660A">
        <w:t>, в ГЗИО ОКС передается карта в электронном виде в формате ПК Панорама (</w:t>
      </w:r>
      <w:proofErr w:type="spellStart"/>
      <w:r w:rsidRPr="0009660A">
        <w:t>sxf</w:t>
      </w:r>
      <w:proofErr w:type="spellEnd"/>
      <w:r w:rsidRPr="0009660A">
        <w:t xml:space="preserve"> и </w:t>
      </w:r>
      <w:proofErr w:type="spellStart"/>
      <w:r w:rsidRPr="0009660A">
        <w:t>rsc</w:t>
      </w:r>
      <w:proofErr w:type="spellEnd"/>
      <w:r w:rsidRPr="0009660A">
        <w:t xml:space="preserve">), каталог координат в электронном виде в формате </w:t>
      </w:r>
      <w:proofErr w:type="spellStart"/>
      <w:r w:rsidRPr="0009660A">
        <w:t>Ехсеl</w:t>
      </w:r>
      <w:proofErr w:type="spellEnd"/>
      <w:r w:rsidRPr="0009660A">
        <w:t>).</w:t>
      </w:r>
    </w:p>
    <w:p w14:paraId="4FC57249" w14:textId="77777777" w:rsidR="0019269D" w:rsidRPr="0009660A" w:rsidRDefault="0019269D" w:rsidP="00685CA1">
      <w:pPr>
        <w:pStyle w:val="RUS111"/>
        <w:tabs>
          <w:tab w:val="clear" w:pos="2836"/>
          <w:tab w:val="num" w:pos="2978"/>
          <w:tab w:val="num" w:pos="3545"/>
        </w:tabs>
        <w:spacing w:before="0"/>
        <w:ind w:left="0"/>
      </w:pPr>
      <w:r w:rsidRPr="0009660A">
        <w:t xml:space="preserve">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Информировать Заказчика о каждом несчастном случае, произошедшем на территории Заказчика. Принимать к своим работникам меры за несоблюдение работниками вышеуказанных требований и за их неисполнение нести ответственность в соответствии с настоящим Договором и действующим законодательством. </w:t>
      </w:r>
    </w:p>
    <w:p w14:paraId="64BE43A4" w14:textId="77777777" w:rsidR="0019269D" w:rsidRPr="0009660A" w:rsidRDefault="0019269D" w:rsidP="00685CA1">
      <w:pPr>
        <w:pStyle w:val="RUS111"/>
        <w:tabs>
          <w:tab w:val="clear" w:pos="2836"/>
          <w:tab w:val="num" w:pos="2978"/>
          <w:tab w:val="num" w:pos="3545"/>
        </w:tabs>
        <w:spacing w:before="0"/>
        <w:ind w:left="0"/>
      </w:pPr>
      <w:r w:rsidRPr="0009660A">
        <w:t>Предъявить объект КС к приемке рабочей комиссии.</w:t>
      </w:r>
    </w:p>
    <w:p w14:paraId="7235E4B5" w14:textId="77777777" w:rsidR="0019269D" w:rsidRPr="0009660A" w:rsidRDefault="0019269D" w:rsidP="00685CA1">
      <w:pPr>
        <w:pStyle w:val="RUS111"/>
        <w:tabs>
          <w:tab w:val="clear" w:pos="2836"/>
          <w:tab w:val="num" w:pos="2978"/>
          <w:tab w:val="num" w:pos="3545"/>
        </w:tabs>
        <w:spacing w:before="0"/>
        <w:ind w:left="0"/>
      </w:pPr>
      <w:r w:rsidRPr="0009660A">
        <w:t xml:space="preserve">Подписать Акт о приеме-передаче объекта основных средств (форма № ОС-1, № ОС-3) в десятидневный срок после получения информации от Заказчика о готовности акта к подписанию. </w:t>
      </w:r>
    </w:p>
    <w:p w14:paraId="1893F6CE" w14:textId="77777777" w:rsidR="0019269D" w:rsidRPr="0009660A" w:rsidRDefault="0019269D" w:rsidP="00685CA1">
      <w:pPr>
        <w:pStyle w:val="RUS111"/>
        <w:tabs>
          <w:tab w:val="clear" w:pos="2836"/>
          <w:tab w:val="num" w:pos="2978"/>
          <w:tab w:val="num" w:pos="3545"/>
        </w:tabs>
        <w:spacing w:before="0"/>
        <w:ind w:left="0"/>
      </w:pPr>
      <w:r w:rsidRPr="0009660A">
        <w:t xml:space="preserve">При закрытии форм КС-2, КС-3 по договорам строительного подряда, прикладывать копию страниц журнала вводных инструктажей, копию указания ВЭС о допуске персонала Подрядчика в РЭС. </w:t>
      </w:r>
    </w:p>
    <w:p w14:paraId="7F700AD5" w14:textId="454E7F18" w:rsidR="009179B7" w:rsidRPr="0009660A" w:rsidRDefault="009179B7" w:rsidP="00685CA1">
      <w:pPr>
        <w:pStyle w:val="RUS111"/>
        <w:tabs>
          <w:tab w:val="clear" w:pos="2836"/>
          <w:tab w:val="num" w:pos="2978"/>
          <w:tab w:val="num" w:pos="3545"/>
        </w:tabs>
        <w:spacing w:before="0"/>
        <w:ind w:left="0"/>
      </w:pPr>
      <w:bookmarkStart w:id="46" w:name="_Hlk163660994"/>
      <w:r w:rsidRPr="0009660A">
        <w:t xml:space="preserve">Передать в филиал </w:t>
      </w:r>
      <w:r w:rsidR="00966FA3">
        <w:t>АО</w:t>
      </w:r>
      <w:r w:rsidRPr="0009660A">
        <w:t xml:space="preserve"> «ИЭСК» Восто</w:t>
      </w:r>
      <w:r w:rsidR="00D9054C" w:rsidRPr="0009660A">
        <w:t>ч</w:t>
      </w:r>
      <w:r w:rsidRPr="0009660A">
        <w:t xml:space="preserve">ные электрические сети </w:t>
      </w:r>
      <w:r w:rsidR="008F707A">
        <w:t xml:space="preserve">комплект исполнительной и заводской </w:t>
      </w:r>
      <w:r w:rsidRPr="0009660A">
        <w:t xml:space="preserve"> документации  в печатном виде в </w:t>
      </w:r>
      <w:r w:rsidR="00C5616F">
        <w:t>одном</w:t>
      </w:r>
      <w:r w:rsidRPr="0009660A">
        <w:t xml:space="preserve"> экземпляр</w:t>
      </w:r>
      <w:r w:rsidR="00C5616F">
        <w:t>е</w:t>
      </w:r>
      <w:bookmarkEnd w:id="46"/>
      <w:r w:rsidRPr="0009660A">
        <w:t>.</w:t>
      </w:r>
    </w:p>
    <w:p w14:paraId="085C90F5" w14:textId="77777777" w:rsidR="0019269D" w:rsidRPr="0009660A" w:rsidRDefault="0019269D" w:rsidP="00685CA1">
      <w:pPr>
        <w:pStyle w:val="RUS111"/>
        <w:tabs>
          <w:tab w:val="clear" w:pos="2836"/>
          <w:tab w:val="num" w:pos="2978"/>
          <w:tab w:val="num" w:pos="3545"/>
        </w:tabs>
        <w:spacing w:before="0"/>
        <w:ind w:left="0"/>
      </w:pPr>
      <w:r w:rsidRPr="0009660A">
        <w:t xml:space="preserve">Комплектовать каждый экземпляр пакета документов о выполнении работ по объекту в следующем составе, порядке: </w:t>
      </w:r>
    </w:p>
    <w:p w14:paraId="6231B8FB" w14:textId="77777777" w:rsidR="0019269D" w:rsidRPr="0009660A" w:rsidRDefault="009179B7" w:rsidP="00685CA1">
      <w:pPr>
        <w:pStyle w:val="RUS111"/>
        <w:numPr>
          <w:ilvl w:val="0"/>
          <w:numId w:val="0"/>
        </w:numPr>
        <w:spacing w:before="0"/>
        <w:ind w:firstLine="567"/>
      </w:pPr>
      <w:r w:rsidRPr="0009660A">
        <w:t>-</w:t>
      </w:r>
      <w:r w:rsidR="00460A5E">
        <w:t xml:space="preserve"> </w:t>
      </w:r>
      <w:r w:rsidR="0019269D" w:rsidRPr="0009660A">
        <w:t xml:space="preserve">Акт выполненных работ (оригинал), к нему подшиваются: </w:t>
      </w:r>
    </w:p>
    <w:p w14:paraId="289254F2" w14:textId="77777777" w:rsidR="0019269D" w:rsidRPr="0009660A" w:rsidRDefault="009179B7" w:rsidP="00685CA1">
      <w:pPr>
        <w:pStyle w:val="RUS111"/>
        <w:numPr>
          <w:ilvl w:val="0"/>
          <w:numId w:val="0"/>
        </w:numPr>
        <w:spacing w:before="0"/>
        <w:ind w:firstLine="567"/>
      </w:pPr>
      <w:r w:rsidRPr="0009660A">
        <w:t>-</w:t>
      </w:r>
      <w:r w:rsidR="00460A5E">
        <w:t xml:space="preserve"> </w:t>
      </w:r>
      <w:r w:rsidR="0019269D" w:rsidRPr="0009660A">
        <w:t xml:space="preserve">Акт о приемке-передаче оборудования в монтаж (копия, при закрытии работ по монтажу оборудования), </w:t>
      </w:r>
    </w:p>
    <w:p w14:paraId="10D180A3" w14:textId="77777777" w:rsidR="0019269D" w:rsidRPr="0009660A" w:rsidRDefault="009179B7" w:rsidP="00685CA1">
      <w:pPr>
        <w:pStyle w:val="RUS111"/>
        <w:numPr>
          <w:ilvl w:val="0"/>
          <w:numId w:val="0"/>
        </w:numPr>
        <w:spacing w:before="0"/>
        <w:ind w:firstLine="567"/>
      </w:pPr>
      <w:r w:rsidRPr="0009660A">
        <w:lastRenderedPageBreak/>
        <w:t>-</w:t>
      </w:r>
      <w:r w:rsidR="00460A5E">
        <w:t xml:space="preserve"> </w:t>
      </w:r>
      <w:r w:rsidR="0019269D" w:rsidRPr="0009660A">
        <w:t xml:space="preserve">Акт о приемке-передаче демонтированного оборудования, материалов (оригинал, при закрытии работ по демонтажу материалов, оборудования), </w:t>
      </w:r>
    </w:p>
    <w:p w14:paraId="5D4436BC" w14:textId="77777777" w:rsidR="0019269D" w:rsidRPr="0009660A" w:rsidRDefault="009179B7" w:rsidP="00685CA1">
      <w:pPr>
        <w:pStyle w:val="RUS111"/>
        <w:numPr>
          <w:ilvl w:val="0"/>
          <w:numId w:val="0"/>
        </w:numPr>
        <w:spacing w:before="0"/>
        <w:ind w:firstLine="567"/>
      </w:pPr>
      <w:r w:rsidRPr="0009660A">
        <w:t>-</w:t>
      </w:r>
      <w:r w:rsidR="00460A5E">
        <w:t xml:space="preserve"> </w:t>
      </w:r>
      <w:r w:rsidR="0019269D" w:rsidRPr="0009660A">
        <w:t>Разрешение Ростехнадзора на допуск в эксплуатацию (или уведомление о готовности на ввод в эксплуатацию объекта с отметкой Ростехнадзора о получении) (к одному экз. оригинал, к остальным экземплярам копия),</w:t>
      </w:r>
    </w:p>
    <w:p w14:paraId="1CF4B2C0" w14:textId="77777777" w:rsidR="0019269D" w:rsidRPr="0009660A" w:rsidRDefault="009179B7" w:rsidP="00685CA1">
      <w:pPr>
        <w:pStyle w:val="RUS111"/>
        <w:numPr>
          <w:ilvl w:val="0"/>
          <w:numId w:val="0"/>
        </w:numPr>
        <w:spacing w:before="0"/>
        <w:ind w:firstLine="567"/>
      </w:pPr>
      <w:r w:rsidRPr="0009660A">
        <w:t>-</w:t>
      </w:r>
      <w:r w:rsidR="00460A5E">
        <w:t xml:space="preserve"> </w:t>
      </w:r>
      <w:r w:rsidR="0019269D" w:rsidRPr="0009660A">
        <w:t>Акт приемки законченного строительством объекта по форме № КС-11 или № КС-14 (оригинал).</w:t>
      </w:r>
    </w:p>
    <w:p w14:paraId="727A2B2A" w14:textId="77777777" w:rsidR="0019269D" w:rsidRPr="0009660A" w:rsidRDefault="0019269D" w:rsidP="00685CA1">
      <w:pPr>
        <w:pStyle w:val="RUS111"/>
        <w:tabs>
          <w:tab w:val="clear" w:pos="2836"/>
          <w:tab w:val="num" w:pos="2978"/>
          <w:tab w:val="num" w:pos="3545"/>
        </w:tabs>
        <w:spacing w:before="0"/>
        <w:ind w:left="0"/>
      </w:pPr>
      <w:r w:rsidRPr="0009660A">
        <w:t>Ежемесячно, до 15 числа текущего месяца, представлять Заказчику прогноз выполнения работ на предстоящий месяц.</w:t>
      </w:r>
    </w:p>
    <w:p w14:paraId="53D6EC08" w14:textId="77777777" w:rsidR="0019269D" w:rsidRPr="0009660A" w:rsidRDefault="0019269D" w:rsidP="00685CA1">
      <w:pPr>
        <w:pStyle w:val="RUS111"/>
        <w:tabs>
          <w:tab w:val="clear" w:pos="2836"/>
          <w:tab w:val="num" w:pos="2978"/>
          <w:tab w:val="num" w:pos="3545"/>
        </w:tabs>
        <w:spacing w:before="0"/>
        <w:ind w:left="0"/>
      </w:pPr>
      <w:r w:rsidRPr="0009660A">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7729DFD2" w14:textId="77777777" w:rsidR="0019269D" w:rsidRPr="0009660A" w:rsidRDefault="0019269D" w:rsidP="00685CA1">
      <w:pPr>
        <w:pStyle w:val="RUS111"/>
        <w:tabs>
          <w:tab w:val="clear" w:pos="2836"/>
          <w:tab w:val="num" w:pos="2978"/>
          <w:tab w:val="num" w:pos="3545"/>
        </w:tabs>
        <w:spacing w:before="0"/>
        <w:ind w:left="0"/>
      </w:pPr>
      <w:r w:rsidRPr="0009660A">
        <w:t xml:space="preserve">Подрядчик обязуется </w:t>
      </w:r>
      <w:r w:rsidR="009179B7" w:rsidRPr="0009660A">
        <w:t xml:space="preserve">немедленно </w:t>
      </w:r>
      <w:r w:rsidRPr="0009660A">
        <w:t>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1C7C713B" w14:textId="77777777" w:rsidR="0019269D" w:rsidRPr="0009660A" w:rsidRDefault="0019269D" w:rsidP="00685CA1">
      <w:pPr>
        <w:pStyle w:val="RUS111"/>
        <w:tabs>
          <w:tab w:val="clear" w:pos="2836"/>
          <w:tab w:val="num" w:pos="2978"/>
          <w:tab w:val="num" w:pos="3545"/>
        </w:tabs>
        <w:spacing w:before="0"/>
        <w:ind w:left="0"/>
      </w:pPr>
      <w:r w:rsidRPr="0009660A">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D10944F" w14:textId="77777777" w:rsidR="0019269D" w:rsidRPr="0009660A" w:rsidRDefault="0019269D" w:rsidP="00685CA1">
      <w:pPr>
        <w:pStyle w:val="RUS111"/>
        <w:tabs>
          <w:tab w:val="num" w:pos="3545"/>
        </w:tabs>
        <w:spacing w:before="0"/>
        <w:ind w:left="0"/>
      </w:pPr>
      <w:r w:rsidRPr="0009660A">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w:t>
      </w:r>
      <w:r w:rsidR="00D83974">
        <w:t>6</w:t>
      </w:r>
      <w:r w:rsidRPr="0009660A">
        <w:t xml:space="preserve">), положений Соглашения о соблюдении требований Подрядчиком в области антитеррористической безопасности (Приложение № </w:t>
      </w:r>
      <w:r w:rsidR="00D83974">
        <w:t>9</w:t>
      </w:r>
      <w:r w:rsidRPr="0009660A">
        <w:t>) за их нарушение.</w:t>
      </w:r>
    </w:p>
    <w:p w14:paraId="30169D86" w14:textId="77777777" w:rsidR="0019269D" w:rsidRPr="0009660A" w:rsidRDefault="0019269D" w:rsidP="00685CA1">
      <w:pPr>
        <w:pStyle w:val="RUS111"/>
        <w:widowControl w:val="0"/>
        <w:tabs>
          <w:tab w:val="clear" w:pos="2836"/>
          <w:tab w:val="left" w:pos="1276"/>
          <w:tab w:val="left" w:pos="1560"/>
          <w:tab w:val="num" w:pos="2978"/>
          <w:tab w:val="num" w:pos="3545"/>
        </w:tabs>
        <w:spacing w:before="0"/>
        <w:ind w:left="0"/>
      </w:pPr>
      <w:r w:rsidRPr="0009660A">
        <w:t>Выполняет требования, установленные в Приложении №</w:t>
      </w:r>
      <w:r w:rsidR="00D83974">
        <w:t xml:space="preserve"> 5</w:t>
      </w:r>
      <w:r w:rsidRPr="0009660A">
        <w:t xml:space="preserve"> (</w:t>
      </w:r>
      <w:r w:rsidRPr="0009660A">
        <w:fldChar w:fldCharType="begin"/>
      </w:r>
      <w:r w:rsidRPr="0009660A">
        <w:instrText xml:space="preserve"> REF RefSCH6_1 \h  \* MERGEFORMAT </w:instrText>
      </w:r>
      <w:r w:rsidRPr="0009660A">
        <w:fldChar w:fldCharType="separate"/>
      </w:r>
      <w:r w:rsidR="00AC5023" w:rsidRPr="003107A8">
        <w:t>Гарантии и заверения</w:t>
      </w:r>
      <w:r w:rsidRPr="0009660A">
        <w:fldChar w:fldCharType="end"/>
      </w:r>
      <w:r w:rsidRPr="0009660A">
        <w:t xml:space="preserve">) к настоящему Договору. Выполнение Подрядчиком требований, указанных в Приложении № </w:t>
      </w:r>
      <w:r w:rsidR="00D83974">
        <w:t>5 (</w:t>
      </w:r>
      <w:r w:rsidRPr="0009660A">
        <w:fldChar w:fldCharType="begin"/>
      </w:r>
      <w:r w:rsidRPr="0009660A">
        <w:instrText xml:space="preserve"> REF RefSCH6_1 \h  \* MERGEFORMAT </w:instrText>
      </w:r>
      <w:r w:rsidRPr="0009660A">
        <w:fldChar w:fldCharType="separate"/>
      </w:r>
      <w:r w:rsidR="00AC5023" w:rsidRPr="003107A8">
        <w:t>Гарантии и заверения</w:t>
      </w:r>
      <w:r w:rsidRPr="0009660A">
        <w:fldChar w:fldCharType="end"/>
      </w:r>
      <w:r w:rsidR="00D83974">
        <w:t xml:space="preserve">) </w:t>
      </w:r>
      <w:r w:rsidRPr="0009660A">
        <w:t xml:space="preserve"> к настоящему Договору, является существенным условием настоящего Договора.</w:t>
      </w:r>
    </w:p>
    <w:p w14:paraId="6EA5FD36" w14:textId="77777777" w:rsidR="0019269D" w:rsidRPr="0009660A" w:rsidRDefault="0019269D" w:rsidP="00685CA1">
      <w:pPr>
        <w:pStyle w:val="RUS11"/>
        <w:ind w:left="0"/>
      </w:pPr>
      <w:r w:rsidRPr="0009660A">
        <w:t>Подрядчик обязан ежемесячно в срок до 15 числа следующего месяца за отчетным предоставлять следующую информацию:</w:t>
      </w:r>
    </w:p>
    <w:p w14:paraId="70EFF128" w14:textId="77777777" w:rsidR="0019269D" w:rsidRPr="0009660A" w:rsidRDefault="0019269D" w:rsidP="00685CA1">
      <w:pPr>
        <w:pStyle w:val="RUS111"/>
        <w:numPr>
          <w:ilvl w:val="0"/>
          <w:numId w:val="0"/>
        </w:numPr>
        <w:spacing w:before="0"/>
        <w:ind w:firstLine="567"/>
        <w:rPr>
          <w:lang w:eastAsia="en-US"/>
        </w:rPr>
      </w:pPr>
      <w:r w:rsidRPr="0009660A">
        <w:rPr>
          <w:lang w:eastAsia="en-US"/>
        </w:rPr>
        <w:t xml:space="preserve">-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40038524" w14:textId="77777777" w:rsidR="0019269D" w:rsidRPr="0009660A" w:rsidRDefault="0019269D" w:rsidP="00685CA1">
      <w:pPr>
        <w:pStyle w:val="RUS111"/>
        <w:numPr>
          <w:ilvl w:val="0"/>
          <w:numId w:val="0"/>
        </w:numPr>
        <w:spacing w:before="0"/>
        <w:ind w:firstLine="567"/>
      </w:pPr>
      <w:r w:rsidRPr="0009660A">
        <w:t xml:space="preserve">-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6217886C" w14:textId="77777777" w:rsidR="0019269D" w:rsidRPr="0009660A" w:rsidRDefault="0019269D" w:rsidP="00685CA1">
      <w:pPr>
        <w:spacing w:after="120"/>
        <w:ind w:firstLine="567"/>
        <w:jc w:val="both"/>
        <w:rPr>
          <w:sz w:val="22"/>
          <w:szCs w:val="22"/>
        </w:rPr>
      </w:pPr>
      <w:r w:rsidRPr="0009660A">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3BD988FA" w14:textId="77777777" w:rsidR="0019269D" w:rsidRPr="0009660A" w:rsidRDefault="0019269D" w:rsidP="00685CA1">
      <w:pPr>
        <w:pStyle w:val="RUS111"/>
        <w:numPr>
          <w:ilvl w:val="0"/>
          <w:numId w:val="0"/>
        </w:numPr>
        <w:spacing w:before="0"/>
        <w:ind w:firstLine="567"/>
      </w:pPr>
      <w:r w:rsidRPr="0009660A">
        <w:t>Количество травм, повлекших смерть пострадавшего. Учитываются случаи смерти, наступившей в результате получения производственной травмы</w:t>
      </w:r>
    </w:p>
    <w:p w14:paraId="2368AE52" w14:textId="77777777" w:rsidR="0019269D" w:rsidRPr="0009660A" w:rsidRDefault="0019269D" w:rsidP="00685CA1">
      <w:pPr>
        <w:pStyle w:val="RUS111"/>
        <w:spacing w:before="0"/>
        <w:ind w:left="0"/>
      </w:pPr>
      <w:r w:rsidRPr="0009660A">
        <w:t>За несоблюдение сроков предоставления вышеуказанной информации либо предоставление недостоверных сведений, Подрядчик несет ответственност</w:t>
      </w:r>
      <w:r w:rsidR="002B2FFE" w:rsidRPr="0009660A">
        <w:t>ь, предусмотренную пунктом 29</w:t>
      </w:r>
      <w:r w:rsidR="00D9054C" w:rsidRPr="0009660A">
        <w:t>.3</w:t>
      </w:r>
      <w:r w:rsidR="00BC4F31">
        <w:t>2</w:t>
      </w:r>
      <w:r w:rsidRPr="0009660A">
        <w:t xml:space="preserve"> настоящего Договора</w:t>
      </w:r>
    </w:p>
    <w:p w14:paraId="01F44EEB" w14:textId="77777777" w:rsidR="0019269D" w:rsidRPr="0009660A" w:rsidRDefault="0019269D" w:rsidP="00685CA1">
      <w:pPr>
        <w:pStyle w:val="RUS11"/>
        <w:ind w:left="0"/>
      </w:pPr>
      <w:r w:rsidRPr="0009660A">
        <w:t xml:space="preserve">В течение 10 рабочих дней с момента подписания договора, предоставить Заказчику календарно-сетевой график выполнения работ в </w:t>
      </w:r>
      <w:r w:rsidRPr="0009660A">
        <w:rPr>
          <w:lang w:val="en-US"/>
        </w:rPr>
        <w:t>MS</w:t>
      </w:r>
      <w:r w:rsidRPr="0009660A">
        <w:t xml:space="preserve"> </w:t>
      </w:r>
      <w:r w:rsidRPr="0009660A">
        <w:rPr>
          <w:lang w:val="en-US"/>
        </w:rPr>
        <w:t>Project</w:t>
      </w:r>
      <w:r w:rsidRPr="0009660A">
        <w:t>.</w:t>
      </w:r>
    </w:p>
    <w:p w14:paraId="148439A8" w14:textId="77777777" w:rsidR="0019269D" w:rsidRPr="0009660A" w:rsidRDefault="0019269D" w:rsidP="00685CA1">
      <w:pPr>
        <w:pStyle w:val="RUS111"/>
        <w:spacing w:before="0"/>
        <w:ind w:left="0"/>
      </w:pPr>
      <w:r w:rsidRPr="0009660A">
        <w:lastRenderedPageBreak/>
        <w:t xml:space="preserve">В случае несоблюдения сроков выполнения работ, указанных в согласованном «календарно-сетевом графике выполнения работ в </w:t>
      </w:r>
      <w:r w:rsidRPr="0009660A">
        <w:rPr>
          <w:lang w:val="en-US"/>
        </w:rPr>
        <w:t>MS</w:t>
      </w:r>
      <w:r w:rsidRPr="0009660A">
        <w:t xml:space="preserve"> </w:t>
      </w:r>
      <w:r w:rsidRPr="0009660A">
        <w:rPr>
          <w:lang w:val="en-US"/>
        </w:rPr>
        <w:t>Project</w:t>
      </w:r>
      <w:r w:rsidRPr="0009660A">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09660A">
        <w:rPr>
          <w:lang w:val="en-US"/>
        </w:rPr>
        <w:t>MS</w:t>
      </w:r>
      <w:r w:rsidRPr="0009660A">
        <w:t xml:space="preserve"> </w:t>
      </w:r>
      <w:r w:rsidRPr="0009660A">
        <w:rPr>
          <w:lang w:val="en-US"/>
        </w:rPr>
        <w:t>Project</w:t>
      </w:r>
      <w:r w:rsidRPr="0009660A">
        <w:t>» без изменения конечного</w:t>
      </w:r>
      <w:r w:rsidR="00582D1F" w:rsidRPr="0009660A">
        <w:t xml:space="preserve"> срока, предусмотренного п. 3.</w:t>
      </w:r>
      <w:r w:rsidRPr="0009660A">
        <w:t>2. Договора.</w:t>
      </w:r>
    </w:p>
    <w:p w14:paraId="2FA4A2EC" w14:textId="77777777" w:rsidR="0019269D" w:rsidRPr="0009660A" w:rsidRDefault="0019269D" w:rsidP="00685CA1">
      <w:pPr>
        <w:pStyle w:val="RUS11"/>
        <w:ind w:left="0"/>
      </w:pPr>
      <w:r w:rsidRPr="0009660A">
        <w:t>Согласовать с Заказчиком возможность привлечения субподрядчиков для выполнения раб</w:t>
      </w:r>
      <w:r w:rsidR="006C1DE7">
        <w:t>от в рамках настоящего договора.</w:t>
      </w:r>
    </w:p>
    <w:p w14:paraId="5A0B0DC0" w14:textId="77777777" w:rsidR="0019269D" w:rsidRPr="0009660A" w:rsidRDefault="0019269D" w:rsidP="00685CA1">
      <w:pPr>
        <w:pStyle w:val="RUS111"/>
        <w:spacing w:before="0"/>
        <w:ind w:left="0"/>
      </w:pPr>
      <w:r w:rsidRPr="0009660A">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www.zakupki.gov.ru.</w:t>
      </w:r>
    </w:p>
    <w:p w14:paraId="751B6CAB" w14:textId="77777777" w:rsidR="0019269D" w:rsidRPr="0009660A" w:rsidRDefault="0019269D" w:rsidP="00685CA1">
      <w:pPr>
        <w:pStyle w:val="RUS111"/>
        <w:spacing w:before="0"/>
        <w:ind w:left="0"/>
      </w:pPr>
      <w:r w:rsidRPr="0009660A">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3824C7DE" w14:textId="77777777" w:rsidR="0019269D" w:rsidRPr="0009660A" w:rsidRDefault="0019269D" w:rsidP="00685CA1">
      <w:pPr>
        <w:pStyle w:val="RUS111"/>
        <w:spacing w:before="0"/>
        <w:ind w:left="0"/>
      </w:pPr>
      <w:r w:rsidRPr="0009660A">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14:paraId="76147147" w14:textId="77777777" w:rsidR="0019269D" w:rsidRPr="0009660A" w:rsidRDefault="0019269D" w:rsidP="00685CA1">
      <w:pPr>
        <w:pStyle w:val="RUS111"/>
        <w:numPr>
          <w:ilvl w:val="0"/>
          <w:numId w:val="0"/>
        </w:numPr>
        <w:spacing w:before="0"/>
        <w:ind w:firstLine="567"/>
      </w:pPr>
      <w:r w:rsidRPr="0009660A">
        <w:t>- наличие у субподрядчика соответствующих ресурсов, необходимых для выполнения работ (строительной техники, квалификации работников и т.д.);</w:t>
      </w:r>
    </w:p>
    <w:p w14:paraId="094AA4A3" w14:textId="77777777" w:rsidR="0019269D" w:rsidRPr="0009660A" w:rsidRDefault="0019269D" w:rsidP="00685CA1">
      <w:pPr>
        <w:pStyle w:val="RUS111"/>
        <w:numPr>
          <w:ilvl w:val="0"/>
          <w:numId w:val="0"/>
        </w:numPr>
        <w:spacing w:before="0"/>
        <w:ind w:firstLine="567"/>
      </w:pPr>
      <w:r w:rsidRPr="0009660A">
        <w:t>- учредительные документы;</w:t>
      </w:r>
    </w:p>
    <w:p w14:paraId="0F9AADCD" w14:textId="77777777" w:rsidR="0019269D" w:rsidRPr="0009660A" w:rsidRDefault="0019269D" w:rsidP="00685CA1">
      <w:pPr>
        <w:pStyle w:val="RUS111"/>
        <w:numPr>
          <w:ilvl w:val="0"/>
          <w:numId w:val="0"/>
        </w:numPr>
        <w:spacing w:before="0"/>
        <w:ind w:firstLine="567"/>
      </w:pPr>
      <w:r w:rsidRPr="0009660A">
        <w:t>- другие документы, в соответствие с условиями выполнения работ по договору.</w:t>
      </w:r>
    </w:p>
    <w:p w14:paraId="3C0A47DF" w14:textId="52229334" w:rsidR="0019269D" w:rsidRDefault="0019269D" w:rsidP="00685CA1">
      <w:pPr>
        <w:pStyle w:val="RUS111"/>
        <w:numPr>
          <w:ilvl w:val="0"/>
          <w:numId w:val="0"/>
        </w:numPr>
        <w:spacing w:before="0"/>
        <w:ind w:firstLine="567"/>
        <w:rPr>
          <w:bCs w:val="0"/>
        </w:rPr>
      </w:pPr>
      <w:r w:rsidRPr="0009660A">
        <w:rPr>
          <w:bCs w:val="0"/>
        </w:rPr>
        <w:t>6.5.  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w:t>
      </w:r>
      <w:r w:rsidR="00A83E53" w:rsidRPr="0009660A">
        <w:rPr>
          <w:bCs w:val="0"/>
        </w:rPr>
        <w:t xml:space="preserve">ъектов Заказчика (Приложение № </w:t>
      </w:r>
      <w:r w:rsidR="00BC44FE">
        <w:rPr>
          <w:bCs w:val="0"/>
        </w:rPr>
        <w:t>6</w:t>
      </w:r>
      <w:r w:rsidRPr="0009660A">
        <w:rPr>
          <w:bCs w:val="0"/>
        </w:rPr>
        <w:t>), положений Соглашения о соблюдении требований Подрядчиком в области антитеррористичес</w:t>
      </w:r>
      <w:r w:rsidR="00A83E53" w:rsidRPr="0009660A">
        <w:rPr>
          <w:bCs w:val="0"/>
        </w:rPr>
        <w:t xml:space="preserve">кой безопасности (Приложение № </w:t>
      </w:r>
      <w:r w:rsidR="0093795D">
        <w:rPr>
          <w:bCs w:val="0"/>
        </w:rPr>
        <w:t>9)</w:t>
      </w:r>
      <w:r w:rsidR="00A12659">
        <w:rPr>
          <w:bCs w:val="0"/>
        </w:rPr>
        <w:t>.</w:t>
      </w:r>
    </w:p>
    <w:p w14:paraId="1F618A53" w14:textId="7DAE8569" w:rsidR="00B3027B" w:rsidRDefault="00A12659" w:rsidP="00685CA1">
      <w:pPr>
        <w:pStyle w:val="RUS111"/>
        <w:numPr>
          <w:ilvl w:val="0"/>
          <w:numId w:val="0"/>
        </w:numPr>
        <w:spacing w:before="0"/>
        <w:ind w:firstLine="567"/>
        <w:rPr>
          <w:bCs w:val="0"/>
        </w:rPr>
      </w:pPr>
      <w:r>
        <w:rPr>
          <w:bCs w:val="0"/>
        </w:rPr>
        <w:t xml:space="preserve">6.6. </w:t>
      </w:r>
      <w:r w:rsidRPr="0049779A">
        <w:t>При привлечении к субподрядным работам, Подрядчик обязан привлечь субподрядчиков из числа субъектов малого и среднего предпринимательства».</w:t>
      </w:r>
    </w:p>
    <w:p w14:paraId="71740AE7" w14:textId="77777777" w:rsidR="00130D02" w:rsidRPr="003107A8" w:rsidRDefault="00130D02" w:rsidP="00A67D33">
      <w:pPr>
        <w:pStyle w:val="RUS1"/>
        <w:spacing w:before="120"/>
        <w:ind w:left="0" w:firstLine="0"/>
      </w:pPr>
      <w:bookmarkStart w:id="47" w:name="_Toc502142542"/>
      <w:bookmarkStart w:id="48" w:name="_Toc499813139"/>
      <w:bookmarkStart w:id="49" w:name="_Toc127975028"/>
      <w:bookmarkStart w:id="50" w:name="_Toc163654260"/>
      <w:r w:rsidRPr="003107A8">
        <w:t>Права Подрядчика</w:t>
      </w:r>
      <w:bookmarkEnd w:id="47"/>
      <w:bookmarkEnd w:id="48"/>
      <w:bookmarkEnd w:id="49"/>
      <w:bookmarkEnd w:id="50"/>
    </w:p>
    <w:p w14:paraId="0BD33868" w14:textId="77777777" w:rsidR="00130D02" w:rsidRPr="003107A8" w:rsidRDefault="00130D02" w:rsidP="0009660A">
      <w:pPr>
        <w:pStyle w:val="RUS11"/>
        <w:ind w:left="0"/>
      </w:pPr>
      <w:r w:rsidRPr="003107A8">
        <w:t>Подрядчик вправе:</w:t>
      </w:r>
    </w:p>
    <w:p w14:paraId="4127A441" w14:textId="77777777" w:rsidR="00130D02" w:rsidRPr="003107A8" w:rsidRDefault="00130D02" w:rsidP="0009660A">
      <w:pPr>
        <w:pStyle w:val="RUS111"/>
        <w:spacing w:before="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28D52D7A" w14:textId="50505716" w:rsidR="00130D02" w:rsidRPr="003107A8" w:rsidRDefault="00130D02" w:rsidP="0009660A">
      <w:pPr>
        <w:pStyle w:val="RUS111"/>
        <w:spacing w:before="0"/>
        <w:ind w:left="0"/>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09660A" w:rsidRPr="003107A8">
        <w:t xml:space="preserve">Разделом </w:t>
      </w:r>
      <w:r w:rsidR="0009660A">
        <w:t>7.2.</w:t>
      </w:r>
      <w:r w:rsidRPr="003107A8">
        <w:t xml:space="preserve"> Приложения </w:t>
      </w:r>
      <w:r w:rsidR="00A83E53">
        <w:t>№</w:t>
      </w:r>
      <w:r w:rsidR="001E194D">
        <w:t xml:space="preserve"> </w:t>
      </w:r>
      <w:r w:rsidR="006D54FF">
        <w:t>6</w:t>
      </w:r>
      <w:r w:rsidRPr="003107A8">
        <w:t>).</w:t>
      </w:r>
    </w:p>
    <w:p w14:paraId="153E6F53" w14:textId="77777777" w:rsidR="00130D02" w:rsidRPr="003107A8" w:rsidRDefault="00130D02" w:rsidP="0009660A">
      <w:pPr>
        <w:pStyle w:val="RUS111"/>
        <w:spacing w:before="0"/>
        <w:ind w:left="0"/>
      </w:pPr>
      <w:r w:rsidRPr="003107A8">
        <w:t>Требовать оплаты Заказчиком надлежащим образом выполненного и сданного Заказчику объема Работ в соответствии с Договором.</w:t>
      </w:r>
    </w:p>
    <w:p w14:paraId="17417A01" w14:textId="77777777" w:rsidR="00130D02" w:rsidRPr="003107A8" w:rsidRDefault="00130D02" w:rsidP="0009660A">
      <w:pPr>
        <w:pStyle w:val="RUS111"/>
        <w:spacing w:before="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5F22A57" w14:textId="77777777" w:rsidR="00213206" w:rsidRPr="003107A8" w:rsidRDefault="00130D02" w:rsidP="0009660A">
      <w:pPr>
        <w:pStyle w:val="RUS111"/>
        <w:spacing w:before="0"/>
        <w:ind w:left="0"/>
      </w:pPr>
      <w:r w:rsidRPr="003107A8">
        <w:t>Подрядчик также имеет иные права, предусмотренные Договором и действующим законодательством Российской Федерации.</w:t>
      </w:r>
    </w:p>
    <w:p w14:paraId="764F2B5C" w14:textId="77777777" w:rsidR="00130D02" w:rsidRPr="003107A8" w:rsidRDefault="00130D02" w:rsidP="00A67D33">
      <w:pPr>
        <w:pStyle w:val="RUS1"/>
        <w:spacing w:before="120"/>
        <w:ind w:left="0" w:firstLine="0"/>
      </w:pPr>
      <w:bookmarkStart w:id="51" w:name="_Toc502142543"/>
      <w:bookmarkStart w:id="52" w:name="_Toc499813140"/>
      <w:bookmarkStart w:id="53" w:name="_Toc127975029"/>
      <w:bookmarkStart w:id="54" w:name="_Toc163654261"/>
      <w:r w:rsidRPr="003107A8">
        <w:t>Обязательства Заказчика</w:t>
      </w:r>
      <w:bookmarkEnd w:id="51"/>
      <w:bookmarkEnd w:id="52"/>
      <w:bookmarkEnd w:id="53"/>
      <w:bookmarkEnd w:id="54"/>
    </w:p>
    <w:p w14:paraId="563F6DDE" w14:textId="77777777" w:rsidR="00130D02" w:rsidRPr="003107A8" w:rsidRDefault="00130D02" w:rsidP="0009660A">
      <w:pPr>
        <w:pStyle w:val="RUS11"/>
        <w:ind w:left="0"/>
      </w:pPr>
      <w:r w:rsidRPr="003107A8">
        <w:t>Заказчик:</w:t>
      </w:r>
    </w:p>
    <w:p w14:paraId="5A66CAD1" w14:textId="77777777" w:rsidR="00130D02" w:rsidRPr="003107A8" w:rsidRDefault="00130D02" w:rsidP="0009660A">
      <w:pPr>
        <w:pStyle w:val="RUS111"/>
        <w:spacing w:before="0"/>
        <w:ind w:left="0"/>
      </w:pPr>
      <w:r w:rsidRPr="003107A8">
        <w:lastRenderedPageBreak/>
        <w:t>Своевременно производит приемку и оплату выполненных в соответствии с Договором Работ.</w:t>
      </w:r>
    </w:p>
    <w:p w14:paraId="347FA6B8" w14:textId="77777777" w:rsidR="00130D02" w:rsidRPr="003107A8" w:rsidRDefault="00130D02" w:rsidP="0009660A">
      <w:pPr>
        <w:pStyle w:val="RUS111"/>
        <w:spacing w:before="0"/>
        <w:ind w:left="0"/>
      </w:pPr>
      <w:r w:rsidRPr="003107A8">
        <w:t>Передает Подрядчику Исходные данные.</w:t>
      </w:r>
    </w:p>
    <w:p w14:paraId="202B9ED0" w14:textId="77777777" w:rsidR="00130D02" w:rsidRPr="003107A8" w:rsidRDefault="00130D02" w:rsidP="0009660A">
      <w:pPr>
        <w:pStyle w:val="RUS111"/>
        <w:spacing w:before="0"/>
        <w:ind w:left="0"/>
      </w:pPr>
      <w:r w:rsidRPr="003107A8">
        <w:t>Передает Подрядчику по акту Строительную площадку для выполнения Работ не позднее 2 (двух) рабочих дней</w:t>
      </w:r>
      <w:r w:rsidR="00A67D33">
        <w:t xml:space="preserve"> </w:t>
      </w:r>
      <w:r w:rsidRPr="003107A8">
        <w:t xml:space="preserve">с момента </w:t>
      </w:r>
      <w:r>
        <w:t>вступления</w:t>
      </w:r>
      <w:r w:rsidRPr="003107A8">
        <w:t xml:space="preserve"> Договора</w:t>
      </w:r>
      <w:r>
        <w:t xml:space="preserve"> в силу</w:t>
      </w:r>
      <w:r w:rsidRPr="003107A8">
        <w:t>.</w:t>
      </w:r>
    </w:p>
    <w:p w14:paraId="44784D5B" w14:textId="77777777" w:rsidR="00130D02" w:rsidRPr="003107A8" w:rsidRDefault="00130D02" w:rsidP="0009660A">
      <w:pPr>
        <w:pStyle w:val="RUS111"/>
        <w:spacing w:before="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14:paraId="563C73F3" w14:textId="77777777" w:rsidR="00130D02" w:rsidRPr="00737B19" w:rsidRDefault="00130D02" w:rsidP="0009660A">
      <w:pPr>
        <w:pStyle w:val="RUS111"/>
        <w:spacing w:before="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14:paraId="68390D96" w14:textId="77777777" w:rsidR="00130D02" w:rsidRPr="003107A8" w:rsidRDefault="00130D02" w:rsidP="0009660A">
      <w:pPr>
        <w:pStyle w:val="RUS111"/>
        <w:spacing w:before="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6FCB2B4D" w14:textId="77777777" w:rsidR="00130D02" w:rsidRPr="003107A8" w:rsidRDefault="00130D02" w:rsidP="0009660A">
      <w:pPr>
        <w:pStyle w:val="RUS111"/>
        <w:spacing w:before="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14:paraId="604913D2" w14:textId="77777777" w:rsidR="00130D02" w:rsidRPr="003107A8" w:rsidRDefault="00130D02" w:rsidP="0009660A">
      <w:pPr>
        <w:pStyle w:val="RUS111"/>
        <w:spacing w:before="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6E8A3A06" w14:textId="35EE711A" w:rsidR="00130D02" w:rsidRPr="003107A8" w:rsidRDefault="00130D02" w:rsidP="0009660A">
      <w:pPr>
        <w:pStyle w:val="RUS111"/>
        <w:spacing w:before="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A12659">
        <w:t>7</w:t>
      </w:r>
      <w:r w:rsidR="003E6F5F">
        <w:t xml:space="preserve">.2 </w:t>
      </w:r>
      <w:r w:rsidRPr="003107A8">
        <w:t>Приложения </w:t>
      </w:r>
      <w:r w:rsidRPr="003107A8">
        <w:fldChar w:fldCharType="begin"/>
      </w:r>
      <w:r>
        <w:instrText xml:space="preserve"> REF RefSCH7_No  \* MERGEFORMAT </w:instrText>
      </w:r>
      <w:r w:rsidRPr="003107A8">
        <w:fldChar w:fldCharType="separate"/>
      </w:r>
      <w:r w:rsidR="00AC5023" w:rsidRPr="003107A8">
        <w:t>№</w:t>
      </w:r>
      <w:r w:rsidR="00AC5023">
        <w:t> </w:t>
      </w:r>
      <w:r w:rsidRPr="003107A8">
        <w:fldChar w:fldCharType="end"/>
      </w:r>
      <w:r w:rsidR="00E802C4">
        <w:t>6</w:t>
      </w:r>
      <w:r w:rsidRPr="003107A8">
        <w:t xml:space="preserve"> к Договору.</w:t>
      </w:r>
    </w:p>
    <w:p w14:paraId="47E0F71C" w14:textId="77777777" w:rsidR="00130D02" w:rsidRPr="003107A8" w:rsidRDefault="00130D02" w:rsidP="0009660A">
      <w:pPr>
        <w:pStyle w:val="RUS111"/>
        <w:spacing w:before="0"/>
        <w:ind w:left="0"/>
      </w:pPr>
      <w:r w:rsidRPr="003107A8">
        <w:t>Осуществляет контроль за качеством и технологией выполнения Работ в соответствии с Проектной документацией.</w:t>
      </w:r>
    </w:p>
    <w:p w14:paraId="1C74BBA0" w14:textId="77777777" w:rsidR="00213206" w:rsidRPr="003107A8" w:rsidRDefault="00130D02" w:rsidP="0009660A">
      <w:pPr>
        <w:pStyle w:val="RUS111"/>
        <w:spacing w:before="0"/>
        <w:ind w:left="0"/>
      </w:pPr>
      <w:r w:rsidRPr="003107A8">
        <w:t>Выполняет иные обязанности Заказчика, предусмотренные Договором и законодательством Российской Федерации.</w:t>
      </w:r>
    </w:p>
    <w:p w14:paraId="454EA36B" w14:textId="77777777" w:rsidR="00130D02" w:rsidRPr="003107A8" w:rsidRDefault="00130D02" w:rsidP="00A67D33">
      <w:pPr>
        <w:pStyle w:val="RUS1"/>
        <w:spacing w:before="120"/>
        <w:ind w:left="0" w:firstLine="0"/>
      </w:pPr>
      <w:bookmarkStart w:id="55" w:name="_Toc502142544"/>
      <w:bookmarkStart w:id="56" w:name="_Toc499813141"/>
      <w:bookmarkStart w:id="57" w:name="_Toc127975030"/>
      <w:bookmarkStart w:id="58" w:name="_Toc163654262"/>
      <w:r w:rsidRPr="003107A8">
        <w:t>Права Заказчика</w:t>
      </w:r>
      <w:bookmarkEnd w:id="55"/>
      <w:bookmarkEnd w:id="56"/>
      <w:bookmarkEnd w:id="57"/>
      <w:bookmarkEnd w:id="58"/>
    </w:p>
    <w:p w14:paraId="74E025D8" w14:textId="77777777" w:rsidR="00130D02" w:rsidRPr="003107A8" w:rsidRDefault="00130D02" w:rsidP="0009660A">
      <w:pPr>
        <w:pStyle w:val="RUS11"/>
        <w:tabs>
          <w:tab w:val="left" w:pos="1418"/>
        </w:tabs>
        <w:ind w:left="0"/>
      </w:pPr>
      <w:r w:rsidRPr="003107A8">
        <w:t>Заказчик вправе:</w:t>
      </w:r>
    </w:p>
    <w:p w14:paraId="5618D7D6" w14:textId="77777777" w:rsidR="00130D02" w:rsidRPr="003107A8" w:rsidRDefault="00130D02" w:rsidP="0009660A">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21D1D10" w14:textId="77777777" w:rsidR="00130D02" w:rsidRPr="003107A8" w:rsidRDefault="00130D02" w:rsidP="0009660A">
      <w:pPr>
        <w:pStyle w:val="RUS111"/>
        <w:spacing w:before="0"/>
        <w:ind w:left="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01F0AD02" w14:textId="77777777" w:rsidR="00130D02" w:rsidRPr="003107A8" w:rsidRDefault="00130D02" w:rsidP="0009660A">
      <w:pPr>
        <w:pStyle w:val="RUS111"/>
        <w:numPr>
          <w:ilvl w:val="0"/>
          <w:numId w:val="0"/>
        </w:numPr>
        <w:spacing w:before="0"/>
        <w:ind w:firstLine="567"/>
      </w:pPr>
      <w:r w:rsidRPr="003107A8">
        <w:t>В этом случае инженерная организация может принимать следующие обязательства:</w:t>
      </w:r>
    </w:p>
    <w:p w14:paraId="0929D011" w14:textId="77777777" w:rsidR="00130D02" w:rsidRPr="003107A8" w:rsidRDefault="00130D02" w:rsidP="0009660A">
      <w:pPr>
        <w:pStyle w:val="RUS"/>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14:paraId="241FC158" w14:textId="77777777" w:rsidR="00130D02" w:rsidRPr="003107A8" w:rsidRDefault="00130D02" w:rsidP="0009660A">
      <w:pPr>
        <w:pStyle w:val="RUS"/>
        <w:ind w:left="0"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71491B08" w14:textId="77777777" w:rsidR="00130D02" w:rsidRPr="003107A8" w:rsidRDefault="00130D02" w:rsidP="0009660A">
      <w:pPr>
        <w:pStyle w:val="RUS"/>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1C9EFD34" w14:textId="77777777" w:rsidR="00130D02" w:rsidRPr="003107A8" w:rsidRDefault="00130D02" w:rsidP="0009660A">
      <w:pPr>
        <w:pStyle w:val="RUS"/>
        <w:ind w:left="0" w:firstLine="567"/>
      </w:pPr>
      <w:r w:rsidRPr="003107A8">
        <w:t>контролировать качество применяемых Материалов и Оборудования в соответствии с Обязательными техническими правилами;</w:t>
      </w:r>
    </w:p>
    <w:p w14:paraId="1A64765B" w14:textId="77777777" w:rsidR="00130D02" w:rsidRPr="003107A8" w:rsidRDefault="00130D02" w:rsidP="0009660A">
      <w:pPr>
        <w:pStyle w:val="RUS"/>
        <w:ind w:left="0" w:firstLine="567"/>
      </w:pPr>
      <w:r w:rsidRPr="003107A8">
        <w:t>осуществлять контроль за сроками выполнения Работ, предусмотренными Договором;</w:t>
      </w:r>
    </w:p>
    <w:p w14:paraId="1B1D38F5" w14:textId="77777777" w:rsidR="00130D02" w:rsidRPr="003107A8" w:rsidRDefault="00130D02" w:rsidP="0009660A">
      <w:pPr>
        <w:pStyle w:val="RUS"/>
        <w:ind w:left="0" w:firstLine="567"/>
      </w:pPr>
      <w:r w:rsidRPr="003107A8">
        <w:t xml:space="preserve">контролировать своевременное устранение Подрядчиком недостатков и дефектов, выявленных </w:t>
      </w:r>
      <w:r w:rsidRPr="003107A8">
        <w:lastRenderedPageBreak/>
        <w:t>при выполнении и приемке Работ;</w:t>
      </w:r>
    </w:p>
    <w:p w14:paraId="4B1ED5D0" w14:textId="77777777" w:rsidR="00130D02" w:rsidRPr="003107A8" w:rsidRDefault="00130D02" w:rsidP="0009660A">
      <w:pPr>
        <w:pStyle w:val="RUS"/>
        <w:ind w:left="0" w:firstLine="567"/>
      </w:pPr>
      <w:r w:rsidRPr="003107A8">
        <w:t>участвовать в приемке Работ;</w:t>
      </w:r>
    </w:p>
    <w:p w14:paraId="78FD58FC" w14:textId="77777777" w:rsidR="00130D02" w:rsidRPr="003107A8" w:rsidRDefault="00130D02" w:rsidP="0009660A">
      <w:pPr>
        <w:pStyle w:val="RUS"/>
        <w:ind w:left="0" w:firstLine="567"/>
      </w:pPr>
      <w:r w:rsidRPr="003107A8">
        <w:t>осуществлять проверку актов на соответствие выполненным объемам Работ и их качеству.</w:t>
      </w:r>
    </w:p>
    <w:p w14:paraId="2A4BC63E" w14:textId="77777777" w:rsidR="00130D02" w:rsidRPr="003107A8" w:rsidRDefault="00130D02" w:rsidP="0009660A">
      <w:pPr>
        <w:pStyle w:val="RUS111"/>
        <w:spacing w:before="0"/>
        <w:ind w:left="0"/>
      </w:pPr>
      <w:r w:rsidRPr="003107A8">
        <w:t>Производить проверку соответствия используемых Подрядчиком Материалов и Оборудования условиям Договора.</w:t>
      </w:r>
    </w:p>
    <w:p w14:paraId="3800F464" w14:textId="77777777" w:rsidR="00130D02" w:rsidRPr="003107A8" w:rsidRDefault="00130D02" w:rsidP="0009660A">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17AC7F31" w14:textId="77777777" w:rsidR="00130D02" w:rsidRPr="003107A8" w:rsidRDefault="00130D02" w:rsidP="0009660A">
      <w:pPr>
        <w:pStyle w:val="RUS111"/>
        <w:spacing w:before="0"/>
        <w:ind w:left="0"/>
      </w:pPr>
      <w:bookmarkStart w:id="59"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59"/>
    </w:p>
    <w:p w14:paraId="4F982CA1" w14:textId="77777777" w:rsidR="00130D02" w:rsidRPr="003107A8" w:rsidRDefault="00130D02" w:rsidP="0009660A">
      <w:pPr>
        <w:pStyle w:val="RUS111"/>
        <w:spacing w:before="0"/>
        <w:ind w:left="0"/>
      </w:pPr>
      <w:r w:rsidRPr="003107A8">
        <w:t>В любое время отказаться от исполнения Договора.</w:t>
      </w:r>
    </w:p>
    <w:p w14:paraId="1BF4EE50" w14:textId="77777777" w:rsidR="00130D02" w:rsidRPr="003107A8" w:rsidRDefault="00130D02" w:rsidP="0009660A">
      <w:pPr>
        <w:pStyle w:val="RUS111"/>
        <w:spacing w:before="0"/>
        <w:ind w:left="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1E673407" w14:textId="77777777" w:rsidR="00130D02" w:rsidRPr="003107A8" w:rsidRDefault="00130D02" w:rsidP="0009660A">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rsidR="00947118">
        <w:t xml:space="preserve"> № </w:t>
      </w:r>
      <w:r w:rsidR="0093795D">
        <w:t>8</w:t>
      </w:r>
      <w:r w:rsidR="00947118">
        <w:t xml:space="preserve"> </w:t>
      </w:r>
      <w:r w:rsidRPr="003107A8">
        <w:t xml:space="preserve">– </w:t>
      </w:r>
      <w:r w:rsidRPr="003107A8">
        <w:fldChar w:fldCharType="begin"/>
      </w:r>
      <w:r>
        <w:instrText xml:space="preserve"> REF RefSCH12_1  \* MERGEFORMAT </w:instrText>
      </w:r>
      <w:r w:rsidRPr="003107A8">
        <w:fldChar w:fldCharType="separate"/>
      </w:r>
      <w:r w:rsidR="00AC5023" w:rsidRPr="003107A8">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7843B686" w14:textId="77777777" w:rsidR="00130D02" w:rsidRPr="00737B19" w:rsidRDefault="00130D02" w:rsidP="0009660A">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14:paraId="58BE258B" w14:textId="77777777" w:rsidR="00130D02" w:rsidRPr="003107A8" w:rsidRDefault="00130D02" w:rsidP="00A67D33">
      <w:pPr>
        <w:pStyle w:val="RUS1"/>
        <w:spacing w:before="120"/>
        <w:ind w:left="0" w:firstLine="0"/>
      </w:pPr>
      <w:bookmarkStart w:id="60" w:name="_Toc502142545"/>
      <w:bookmarkStart w:id="61" w:name="_Toc499813142"/>
      <w:bookmarkStart w:id="62" w:name="_Toc127975031"/>
      <w:bookmarkStart w:id="63" w:name="_Toc163654263"/>
      <w:r w:rsidRPr="003107A8">
        <w:t>Персонал Подрядчика</w:t>
      </w:r>
      <w:bookmarkEnd w:id="60"/>
      <w:bookmarkEnd w:id="61"/>
      <w:bookmarkEnd w:id="62"/>
      <w:bookmarkEnd w:id="63"/>
    </w:p>
    <w:p w14:paraId="11B330DF" w14:textId="77777777" w:rsidR="00130D02" w:rsidRPr="003107A8" w:rsidRDefault="00130D02" w:rsidP="0009660A">
      <w:pPr>
        <w:pStyle w:val="RUS11"/>
        <w:tabs>
          <w:tab w:val="left" w:pos="1418"/>
        </w:tabs>
        <w:ind w:left="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226699A7" w14:textId="77777777" w:rsidR="00130D02" w:rsidRPr="003107A8" w:rsidRDefault="00130D02" w:rsidP="0009660A">
      <w:pPr>
        <w:pStyle w:val="RUS11"/>
        <w:tabs>
          <w:tab w:val="left" w:pos="1418"/>
        </w:tabs>
        <w:ind w:left="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5216FD0" w14:textId="77777777" w:rsidR="00130D02" w:rsidRPr="003107A8" w:rsidRDefault="00130D02" w:rsidP="0009660A">
      <w:pPr>
        <w:pStyle w:val="RUS11"/>
        <w:tabs>
          <w:tab w:val="left" w:pos="1418"/>
        </w:tabs>
        <w:ind w:left="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w:t>
      </w:r>
      <w:r w:rsidR="00A67D33">
        <w:t>2</w:t>
      </w:r>
      <w:r w:rsidRPr="003107A8">
        <w:t xml:space="preserve"> Договора.</w:t>
      </w:r>
    </w:p>
    <w:p w14:paraId="7ECB57B9" w14:textId="77777777" w:rsidR="00130D02" w:rsidRPr="003107A8" w:rsidRDefault="00130D02" w:rsidP="0009660A">
      <w:pPr>
        <w:pStyle w:val="RUS11"/>
        <w:tabs>
          <w:tab w:val="left" w:pos="1418"/>
        </w:tabs>
        <w:ind w:left="0"/>
      </w:pPr>
      <w:bookmarkStart w:id="64"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00E43F70">
        <w:t>29</w:t>
      </w:r>
      <w:r w:rsidRPr="003107A8">
        <w:t xml:space="preserve"> Договора.</w:t>
      </w:r>
      <w:bookmarkEnd w:id="64"/>
    </w:p>
    <w:p w14:paraId="59F15A41" w14:textId="77777777" w:rsidR="00213206" w:rsidRPr="003107A8" w:rsidRDefault="00130D02" w:rsidP="0009660A">
      <w:pPr>
        <w:pStyle w:val="RUS11"/>
        <w:tabs>
          <w:tab w:val="left" w:pos="1418"/>
        </w:tabs>
        <w:ind w:left="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1B2047CE" w14:textId="77777777" w:rsidR="00130D02" w:rsidRPr="003107A8" w:rsidRDefault="00130D02" w:rsidP="00A67D33">
      <w:pPr>
        <w:pStyle w:val="RUS1"/>
        <w:spacing w:before="120"/>
        <w:ind w:left="0" w:firstLine="0"/>
      </w:pPr>
      <w:bookmarkStart w:id="65" w:name="_Toc502142546"/>
      <w:bookmarkStart w:id="66" w:name="_Toc499813143"/>
      <w:bookmarkStart w:id="67" w:name="_Toc127975032"/>
      <w:bookmarkStart w:id="68" w:name="_Toc163654264"/>
      <w:r w:rsidRPr="003107A8">
        <w:lastRenderedPageBreak/>
        <w:t>Членство в саморегулируемой организации</w:t>
      </w:r>
      <w:bookmarkEnd w:id="65"/>
      <w:bookmarkEnd w:id="66"/>
      <w:bookmarkEnd w:id="67"/>
      <w:bookmarkEnd w:id="68"/>
      <w:r w:rsidRPr="003107A8">
        <w:t xml:space="preserve"> </w:t>
      </w:r>
    </w:p>
    <w:p w14:paraId="406F7BA8" w14:textId="77777777" w:rsidR="00213206" w:rsidRPr="003107A8" w:rsidRDefault="00130D02" w:rsidP="0009660A">
      <w:pPr>
        <w:pStyle w:val="RUS11"/>
        <w:tabs>
          <w:tab w:val="left" w:pos="1418"/>
        </w:tabs>
        <w:ind w:left="0"/>
      </w:pPr>
      <w:bookmarkStart w:id="69"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69"/>
    </w:p>
    <w:p w14:paraId="0FE7C35C" w14:textId="77777777" w:rsidR="00130D02" w:rsidRPr="003107A8" w:rsidRDefault="00130D02" w:rsidP="00A67D33">
      <w:pPr>
        <w:pStyle w:val="RUS1"/>
        <w:spacing w:before="120"/>
        <w:ind w:left="0" w:firstLine="0"/>
      </w:pPr>
      <w:bookmarkStart w:id="70" w:name="_Ref493725629"/>
      <w:bookmarkStart w:id="71" w:name="_Toc502142547"/>
      <w:bookmarkStart w:id="72" w:name="_Toc499813144"/>
      <w:bookmarkStart w:id="73" w:name="_Toc127975033"/>
      <w:bookmarkStart w:id="74" w:name="_Toc163654265"/>
      <w:r w:rsidRPr="003107A8">
        <w:t>Привлечение Субподрядных организаций</w:t>
      </w:r>
      <w:bookmarkEnd w:id="70"/>
      <w:bookmarkEnd w:id="71"/>
      <w:bookmarkEnd w:id="72"/>
      <w:bookmarkEnd w:id="73"/>
      <w:bookmarkEnd w:id="74"/>
    </w:p>
    <w:p w14:paraId="493E6668" w14:textId="77777777" w:rsidR="00130D02" w:rsidRPr="003107A8" w:rsidRDefault="00130D02" w:rsidP="0009660A">
      <w:pPr>
        <w:pStyle w:val="RUS11"/>
        <w:tabs>
          <w:tab w:val="left" w:pos="1418"/>
        </w:tabs>
        <w:ind w:left="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AC502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AC5023">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79EB7048" w14:textId="77777777" w:rsidR="00130D02" w:rsidRPr="003107A8" w:rsidRDefault="00130D02" w:rsidP="0009660A">
      <w:pPr>
        <w:pStyle w:val="RUS11"/>
        <w:tabs>
          <w:tab w:val="left" w:pos="1418"/>
        </w:tabs>
        <w:ind w:left="0"/>
      </w:pPr>
      <w:bookmarkStart w:id="75"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75"/>
    </w:p>
    <w:p w14:paraId="583F6574" w14:textId="77777777" w:rsidR="00130D02" w:rsidRPr="003107A8" w:rsidRDefault="00130D02" w:rsidP="0009660A">
      <w:pPr>
        <w:pStyle w:val="RUS11"/>
        <w:tabs>
          <w:tab w:val="left" w:pos="1418"/>
        </w:tabs>
        <w:ind w:left="0"/>
      </w:pPr>
      <w:bookmarkStart w:id="76"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76"/>
    </w:p>
    <w:p w14:paraId="1323F12E" w14:textId="77777777" w:rsidR="00130D02" w:rsidRPr="003107A8" w:rsidRDefault="00130D02" w:rsidP="0009660A">
      <w:pPr>
        <w:pStyle w:val="RUS10"/>
        <w:spacing w:before="0"/>
        <w:ind w:firstLine="567"/>
      </w:pPr>
      <w:r w:rsidRPr="003107A8">
        <w:t>полное наименование, адрес, банковские реквизиты Субподрядной организации;</w:t>
      </w:r>
    </w:p>
    <w:p w14:paraId="64E8239C" w14:textId="77777777" w:rsidR="00130D02" w:rsidRPr="003107A8" w:rsidRDefault="00130D02" w:rsidP="0009660A">
      <w:pPr>
        <w:pStyle w:val="RUS10"/>
        <w:spacing w:before="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38AB16D3" w14:textId="77777777" w:rsidR="00130D02" w:rsidRPr="003107A8" w:rsidRDefault="00130D02" w:rsidP="0009660A">
      <w:pPr>
        <w:pStyle w:val="RUS10"/>
        <w:spacing w:before="0"/>
        <w:ind w:firstLine="567"/>
      </w:pPr>
      <w:r w:rsidRPr="003107A8">
        <w:t>копии учредительных документов Субподрядной организации (если применимо);</w:t>
      </w:r>
    </w:p>
    <w:p w14:paraId="16977FDC" w14:textId="77777777" w:rsidR="00130D02" w:rsidRPr="003107A8" w:rsidRDefault="00130D02" w:rsidP="0009660A">
      <w:pPr>
        <w:pStyle w:val="RUS10"/>
        <w:spacing w:before="0"/>
        <w:ind w:firstLine="567"/>
      </w:pPr>
      <w:r w:rsidRPr="003107A8">
        <w:t>копии свидетельств о государственной регистрации, о постановке на налоговый учет;</w:t>
      </w:r>
    </w:p>
    <w:p w14:paraId="4D10E147" w14:textId="77777777" w:rsidR="00130D02" w:rsidRPr="003107A8" w:rsidRDefault="00130D02" w:rsidP="0009660A">
      <w:pPr>
        <w:pStyle w:val="RUS10"/>
        <w:spacing w:before="0"/>
        <w:ind w:firstLine="567"/>
      </w:pPr>
      <w:r w:rsidRPr="003107A8">
        <w:t>копию паспо</w:t>
      </w:r>
      <w:r>
        <w:t>рта (для физического лица или индивидуального предпринимателя</w:t>
      </w:r>
      <w:r w:rsidRPr="003107A8">
        <w:t>);</w:t>
      </w:r>
    </w:p>
    <w:p w14:paraId="1B9F5024" w14:textId="77777777" w:rsidR="00130D02" w:rsidRPr="003107A8" w:rsidRDefault="00130D02" w:rsidP="0009660A">
      <w:pPr>
        <w:pStyle w:val="RUS10"/>
        <w:spacing w:before="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49D22568" w14:textId="77777777" w:rsidR="00130D02" w:rsidRPr="003107A8" w:rsidRDefault="00130D02" w:rsidP="0009660A">
      <w:pPr>
        <w:pStyle w:val="RUS10"/>
        <w:spacing w:before="0"/>
        <w:ind w:firstLine="567"/>
      </w:pPr>
      <w:r w:rsidRPr="003107A8">
        <w:t>копии бухгалтерского баланс</w:t>
      </w:r>
      <w:r w:rsidR="00D51F1F">
        <w:t>а Субподрядной организации за 3</w:t>
      </w:r>
      <w:r w:rsidRPr="003107A8">
        <w:t>(три) года, предшествующих году представления документации;</w:t>
      </w:r>
    </w:p>
    <w:p w14:paraId="1DF1E6B1" w14:textId="77777777" w:rsidR="00130D02" w:rsidRPr="003107A8" w:rsidRDefault="00130D02" w:rsidP="0009660A">
      <w:pPr>
        <w:pStyle w:val="RUS10"/>
        <w:spacing w:before="0"/>
        <w:ind w:firstLine="567"/>
      </w:pPr>
      <w:r w:rsidRPr="003107A8">
        <w:t>копию разрешительной до</w:t>
      </w:r>
      <w:r>
        <w:t>кументации на выполнение Работ;</w:t>
      </w:r>
    </w:p>
    <w:p w14:paraId="642BDAF5" w14:textId="77777777" w:rsidR="00130D02" w:rsidRDefault="00130D02" w:rsidP="0009660A">
      <w:pPr>
        <w:pStyle w:val="RUS10"/>
        <w:spacing w:before="0"/>
        <w:ind w:firstLine="567"/>
      </w:pPr>
      <w:r w:rsidRPr="003107A8">
        <w:t>сведения о наличии успешного опыта выполнения аналогичных Ра</w:t>
      </w:r>
      <w:r w:rsidR="0062603C">
        <w:t>бот;</w:t>
      </w:r>
    </w:p>
    <w:p w14:paraId="017BCDDD" w14:textId="77777777" w:rsidR="0062603C" w:rsidRDefault="0062603C" w:rsidP="0009660A">
      <w:pPr>
        <w:pStyle w:val="RUS10"/>
        <w:spacing w:before="0"/>
        <w:ind w:firstLine="567"/>
      </w:pPr>
      <w:r>
        <w:t>информацию о кодах статистики ОКПО, ОКТМО, ОКОПФ;</w:t>
      </w:r>
    </w:p>
    <w:p w14:paraId="05953722" w14:textId="77777777" w:rsidR="0062603C" w:rsidRDefault="0062603C" w:rsidP="0009660A">
      <w:pPr>
        <w:pStyle w:val="RUS10"/>
        <w:spacing w:before="0"/>
        <w:ind w:firstLine="567"/>
      </w:pPr>
      <w:r>
        <w:t xml:space="preserve"> копию документа, подтверждающего сведения из единого реестра субъектов малого и среднего предпринимательства; </w:t>
      </w:r>
    </w:p>
    <w:p w14:paraId="4870CE65" w14:textId="77777777" w:rsidR="0062603C" w:rsidRPr="003107A8" w:rsidRDefault="0062603C" w:rsidP="0009660A">
      <w:pPr>
        <w:pStyle w:val="RUS10"/>
        <w:spacing w:before="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14:paraId="2AAAE320" w14:textId="77777777" w:rsidR="00130D02" w:rsidRPr="003107A8" w:rsidRDefault="00130D02" w:rsidP="0009660A">
      <w:pPr>
        <w:pStyle w:val="RUSa"/>
        <w:numPr>
          <w:ilvl w:val="0"/>
          <w:numId w:val="0"/>
        </w:numPr>
        <w:spacing w:before="0"/>
        <w:ind w:firstLine="567"/>
      </w:pPr>
      <w:r w:rsidRPr="003107A8">
        <w:t>Копии документов должны быть надлежащим образом удостоверены.</w:t>
      </w:r>
    </w:p>
    <w:p w14:paraId="78D80276" w14:textId="77777777" w:rsidR="00130D02" w:rsidRPr="003107A8" w:rsidRDefault="00130D02" w:rsidP="0009660A">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14:paraId="11E35FC8" w14:textId="77777777" w:rsidR="00130D02" w:rsidRPr="003107A8" w:rsidRDefault="00130D02" w:rsidP="0009660A">
      <w:pPr>
        <w:pStyle w:val="RUS11"/>
        <w:tabs>
          <w:tab w:val="left" w:pos="1418"/>
        </w:tabs>
        <w:ind w:left="0"/>
      </w:pPr>
      <w:r w:rsidRPr="003107A8">
        <w:t>Субподрядная организация должна соответствовать следующим требованиям</w:t>
      </w:r>
      <w:r>
        <w:t>. В частности</w:t>
      </w:r>
      <w:r w:rsidRPr="003107A8">
        <w:t>:</w:t>
      </w:r>
    </w:p>
    <w:p w14:paraId="5ADE3952" w14:textId="77777777" w:rsidR="00130D02" w:rsidRPr="003107A8" w:rsidRDefault="00130D02" w:rsidP="0009660A">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14:paraId="1A49EB70" w14:textId="77777777" w:rsidR="00130D02" w:rsidRPr="003107A8" w:rsidRDefault="00130D02" w:rsidP="0009660A">
      <w:pPr>
        <w:pStyle w:val="RUS10"/>
        <w:spacing w:before="0"/>
        <w:ind w:firstLine="567"/>
      </w:pPr>
      <w:r w:rsidRPr="003107A8">
        <w:lastRenderedPageBreak/>
        <w:t>Субподрядная организация не должна находиться в стадии банкротства или ликвидации;</w:t>
      </w:r>
    </w:p>
    <w:p w14:paraId="20D9E9B4" w14:textId="77777777" w:rsidR="00130D02" w:rsidRPr="003107A8" w:rsidRDefault="00130D02" w:rsidP="0009660A">
      <w:pPr>
        <w:pStyle w:val="RUS10"/>
        <w:spacing w:before="0"/>
        <w:ind w:firstLine="567"/>
      </w:pPr>
      <w:r w:rsidRPr="003107A8">
        <w:t>в отношении Субподрядной организации не должно быть возбуждено производство о признании несостоятельным (банкротом);</w:t>
      </w:r>
    </w:p>
    <w:p w14:paraId="62E752D7" w14:textId="77777777" w:rsidR="00130D02" w:rsidRPr="003107A8" w:rsidRDefault="00130D02" w:rsidP="0009660A">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5F61E1A3" w14:textId="77777777" w:rsidR="00130D02" w:rsidRPr="003107A8" w:rsidRDefault="00130D02" w:rsidP="0009660A">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491A1AC2" w14:textId="77777777" w:rsidR="00130D02" w:rsidRPr="003107A8" w:rsidRDefault="00130D02" w:rsidP="0009660A">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9815793" w14:textId="77777777" w:rsidR="00130D02" w:rsidRPr="003107A8" w:rsidRDefault="00130D02" w:rsidP="0009660A">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420966BD" w14:textId="77777777" w:rsidR="00130D02" w:rsidRPr="003107A8" w:rsidRDefault="00130D02" w:rsidP="0009660A">
      <w:pPr>
        <w:pStyle w:val="RUS10"/>
        <w:spacing w:before="0"/>
        <w:ind w:firstLine="567"/>
      </w:pPr>
      <w:r w:rsidRPr="003107A8">
        <w:t>отсутствуют отрицательные отзывы ее контрагентов;</w:t>
      </w:r>
    </w:p>
    <w:p w14:paraId="7DB72D4F" w14:textId="77777777" w:rsidR="00130D02" w:rsidRPr="003107A8" w:rsidRDefault="00130D02" w:rsidP="0009660A">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75228EE" w14:textId="77777777" w:rsidR="00130D02" w:rsidRPr="003107A8" w:rsidRDefault="00130D02" w:rsidP="0009660A">
      <w:pPr>
        <w:pStyle w:val="RUS11"/>
        <w:tabs>
          <w:tab w:val="left" w:pos="1418"/>
        </w:tabs>
        <w:ind w:left="0"/>
      </w:pPr>
      <w:bookmarkStart w:id="77"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77"/>
      <w:r w:rsidRPr="003107A8">
        <w:t xml:space="preserve"> </w:t>
      </w:r>
    </w:p>
    <w:p w14:paraId="25F92EC5" w14:textId="77777777" w:rsidR="00130D02" w:rsidRPr="003107A8" w:rsidRDefault="00130D02" w:rsidP="0009660A">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6383FC3A" w14:textId="77777777" w:rsidR="00130D02" w:rsidRPr="003107A8" w:rsidRDefault="00130D02" w:rsidP="0009660A">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597033E8" w14:textId="77777777" w:rsidR="00130D02" w:rsidRPr="003107A8" w:rsidRDefault="00130D02" w:rsidP="0009660A">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14:paraId="40842844" w14:textId="77777777" w:rsidR="00130D02" w:rsidRPr="003107A8" w:rsidRDefault="00130D02" w:rsidP="0009660A">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2909A281" w14:textId="77777777" w:rsidR="00130D02" w:rsidRPr="003107A8" w:rsidRDefault="00130D02" w:rsidP="0009660A">
      <w:pPr>
        <w:pStyle w:val="RUS10"/>
        <w:spacing w:before="0"/>
        <w:ind w:firstLine="567"/>
      </w:pPr>
      <w:r w:rsidRPr="003107A8">
        <w:t>информацию об обязанности Подрядчика передать надлежаще заверенную копию договора Заказчику;</w:t>
      </w:r>
    </w:p>
    <w:p w14:paraId="71ABF49E" w14:textId="77777777" w:rsidR="00130D02" w:rsidRPr="003107A8" w:rsidRDefault="00130D02" w:rsidP="0009660A">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6CD455B8" w14:textId="77777777" w:rsidR="00130D02" w:rsidRPr="003107A8" w:rsidRDefault="00130D02" w:rsidP="0009660A">
      <w:pPr>
        <w:pStyle w:val="RUS11"/>
        <w:tabs>
          <w:tab w:val="left" w:pos="1418"/>
        </w:tabs>
        <w:ind w:left="0"/>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AC5023">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28E96BA8" w14:textId="77777777" w:rsidR="00130D02" w:rsidRPr="003107A8" w:rsidRDefault="00130D02" w:rsidP="0009660A">
      <w:pPr>
        <w:pStyle w:val="RUS11"/>
        <w:tabs>
          <w:tab w:val="left" w:pos="1418"/>
        </w:tabs>
        <w:ind w:left="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DD3D098" w14:textId="77777777" w:rsidR="00130D02" w:rsidRPr="003107A8" w:rsidRDefault="00130D02" w:rsidP="0009660A">
      <w:pPr>
        <w:pStyle w:val="RUS11"/>
        <w:tabs>
          <w:tab w:val="left" w:pos="1418"/>
        </w:tabs>
        <w:ind w:left="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Pr="00C42275">
        <w:t>90% (девяноста процентов)</w:t>
      </w:r>
      <w:r w:rsidRPr="003107A8">
        <w:t xml:space="preserve"> объема Работ, ука</w:t>
      </w:r>
      <w:r w:rsidR="00A83E53">
        <w:t>занных Задании</w:t>
      </w:r>
      <w:r w:rsidR="004717A5">
        <w:t xml:space="preserve"> </w:t>
      </w:r>
      <w:r w:rsidR="00085C51">
        <w:t xml:space="preserve">на </w:t>
      </w:r>
      <w:r w:rsidR="009F79BE">
        <w:t>разработку</w:t>
      </w:r>
      <w:r w:rsidR="00085C51" w:rsidRPr="00085C51">
        <w:t xml:space="preserve"> проектной и рабочей документации</w:t>
      </w:r>
      <w:r w:rsidR="00085C51">
        <w:t xml:space="preserve"> </w:t>
      </w:r>
      <w:r w:rsidR="00A83E53">
        <w:t>(</w:t>
      </w:r>
      <w:r w:rsidR="005C1106" w:rsidRPr="00EC57B8">
        <w:t>Приложение</w:t>
      </w:r>
      <w:r w:rsidR="00D16122">
        <w:t xml:space="preserve"> №</w:t>
      </w:r>
      <w:r w:rsidR="006C1DE7">
        <w:t xml:space="preserve"> </w:t>
      </w:r>
      <w:r w:rsidR="00D16122">
        <w:t>1</w:t>
      </w:r>
      <w:r w:rsidR="005C1106">
        <w:t xml:space="preserve"> к</w:t>
      </w:r>
      <w:r w:rsidR="005C1106" w:rsidRPr="002C5394">
        <w:t xml:space="preserve"> </w:t>
      </w:r>
      <w:r w:rsidR="005C1106">
        <w:t>Договор</w:t>
      </w:r>
      <w:r w:rsidR="00D16122">
        <w:t>у</w:t>
      </w:r>
      <w:r w:rsidR="00A83E53">
        <w:t>).</w:t>
      </w:r>
    </w:p>
    <w:p w14:paraId="61F61269" w14:textId="77777777" w:rsidR="00130D02" w:rsidRPr="003107A8" w:rsidRDefault="00130D02" w:rsidP="0009660A">
      <w:pPr>
        <w:pStyle w:val="RUS11"/>
        <w:tabs>
          <w:tab w:val="left" w:pos="1418"/>
        </w:tabs>
        <w:ind w:left="0"/>
      </w:pPr>
      <w:r w:rsidRPr="003107A8">
        <w:lastRenderedPageBreak/>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382D3304" w14:textId="77777777" w:rsidR="00130D02" w:rsidRPr="003107A8" w:rsidRDefault="00130D02" w:rsidP="0009660A">
      <w:pPr>
        <w:pStyle w:val="RUS11"/>
        <w:tabs>
          <w:tab w:val="left" w:pos="1418"/>
        </w:tabs>
        <w:ind w:left="0"/>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14:paraId="390AF75F" w14:textId="77777777" w:rsidR="00130D02" w:rsidRPr="003107A8" w:rsidRDefault="00130D02" w:rsidP="0009660A">
      <w:pPr>
        <w:pStyle w:val="RUS10"/>
        <w:spacing w:before="0"/>
        <w:ind w:firstLine="567"/>
      </w:pPr>
      <w:r w:rsidRPr="003107A8">
        <w:t>отсутствие предварительного согласования Субподрядной организации Заказчиком;</w:t>
      </w:r>
    </w:p>
    <w:p w14:paraId="74C0C5F5" w14:textId="77777777" w:rsidR="00130D02" w:rsidRPr="003107A8" w:rsidRDefault="00130D02" w:rsidP="0009660A">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14:paraId="22774F07" w14:textId="77777777" w:rsidR="00130D02" w:rsidRPr="003107A8" w:rsidRDefault="00130D02" w:rsidP="0009660A">
      <w:pPr>
        <w:pStyle w:val="RUS10"/>
        <w:spacing w:before="0"/>
        <w:ind w:firstLine="567"/>
      </w:pPr>
      <w:r w:rsidRPr="003107A8">
        <w:t>несоответствие Субподрядной организации требованиям Договора;</w:t>
      </w:r>
    </w:p>
    <w:p w14:paraId="561F7F4E" w14:textId="77777777" w:rsidR="00130D02" w:rsidRPr="003107A8" w:rsidRDefault="00130D02" w:rsidP="0009660A">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1163C348" w14:textId="77777777" w:rsidR="00130D02" w:rsidRPr="003107A8" w:rsidRDefault="00130D02" w:rsidP="0009660A">
      <w:pPr>
        <w:pStyle w:val="RUS10"/>
        <w:spacing w:before="0"/>
        <w:ind w:firstLine="567"/>
      </w:pPr>
      <w:r w:rsidRPr="003107A8">
        <w:t>отсутствие у Субподрядной организации разрешительной документации для выполнения Работ.</w:t>
      </w:r>
    </w:p>
    <w:p w14:paraId="3B4762DE" w14:textId="77777777" w:rsidR="00130D02" w:rsidRPr="003107A8" w:rsidRDefault="00130D02" w:rsidP="0009660A">
      <w:pPr>
        <w:pStyle w:val="RUS11"/>
        <w:tabs>
          <w:tab w:val="left" w:pos="1418"/>
        </w:tabs>
        <w:ind w:left="0"/>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3CA8C3F4" w14:textId="77777777" w:rsidR="00130D02" w:rsidRPr="003107A8" w:rsidRDefault="00130D02" w:rsidP="0009660A">
      <w:pPr>
        <w:pStyle w:val="RUS11"/>
        <w:tabs>
          <w:tab w:val="left" w:pos="1418"/>
        </w:tabs>
        <w:ind w:left="0"/>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3172314C" w14:textId="77777777" w:rsidR="00130D02" w:rsidRPr="003107A8" w:rsidRDefault="00130D02" w:rsidP="0009660A">
      <w:pPr>
        <w:pStyle w:val="RUS11"/>
        <w:tabs>
          <w:tab w:val="left" w:pos="1418"/>
        </w:tabs>
        <w:ind w:left="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AC5023">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14:paraId="04D9F94B" w14:textId="77777777" w:rsidR="00130D02" w:rsidRPr="003107A8" w:rsidRDefault="00130D02" w:rsidP="0009660A">
      <w:pPr>
        <w:pStyle w:val="RUS11"/>
        <w:tabs>
          <w:tab w:val="left" w:pos="1418"/>
        </w:tabs>
        <w:ind w:left="0"/>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14:paraId="393D6D11" w14:textId="77777777" w:rsidR="00213206" w:rsidRPr="003107A8" w:rsidRDefault="00130D02" w:rsidP="0009660A">
      <w:pPr>
        <w:pStyle w:val="RUS11"/>
        <w:tabs>
          <w:tab w:val="left" w:pos="1418"/>
        </w:tabs>
        <w:ind w:left="0"/>
      </w:pPr>
      <w:r w:rsidRPr="003107A8">
        <w:t>Все расчеты с Субподрядными организациями осуществляет Подрядчик.</w:t>
      </w:r>
    </w:p>
    <w:p w14:paraId="048DEF35" w14:textId="77777777" w:rsidR="00130D02" w:rsidRPr="003107A8" w:rsidRDefault="00130D02" w:rsidP="0062603C">
      <w:pPr>
        <w:pStyle w:val="RUS1"/>
        <w:spacing w:before="120"/>
        <w:ind w:left="0" w:firstLine="0"/>
      </w:pPr>
      <w:bookmarkStart w:id="78" w:name="_Toc502142548"/>
      <w:bookmarkStart w:id="79" w:name="_Toc499813145"/>
      <w:bookmarkStart w:id="80" w:name="_Toc127975034"/>
      <w:bookmarkStart w:id="81" w:name="_Toc163654266"/>
      <w:r w:rsidRPr="003107A8">
        <w:t>Исходные данные</w:t>
      </w:r>
      <w:bookmarkEnd w:id="78"/>
      <w:bookmarkEnd w:id="79"/>
      <w:bookmarkEnd w:id="80"/>
      <w:bookmarkEnd w:id="81"/>
    </w:p>
    <w:p w14:paraId="541E8969" w14:textId="77777777" w:rsidR="00130D02" w:rsidRPr="003107A8" w:rsidRDefault="00130D02" w:rsidP="0009660A">
      <w:pPr>
        <w:pStyle w:val="RUS11"/>
        <w:ind w:left="0"/>
      </w:pPr>
      <w:r w:rsidRPr="003107A8">
        <w:t xml:space="preserve">Заказчик передает Подрядчику все Исходные данные по </w:t>
      </w:r>
      <w:r w:rsidR="00685CA1" w:rsidRPr="003107A8">
        <w:t>Договору</w:t>
      </w:r>
      <w:r w:rsidR="00685CA1">
        <w:t xml:space="preserve"> </w:t>
      </w:r>
      <w:r w:rsidR="00BC4F31">
        <w:t xml:space="preserve">в соответствии </w:t>
      </w:r>
      <w:r w:rsidR="006F0B08">
        <w:t>с Заданием</w:t>
      </w:r>
      <w:r w:rsidR="00A83E53" w:rsidRPr="00554CB4">
        <w:t xml:space="preserve"> </w:t>
      </w:r>
      <w:r w:rsidR="00085C51">
        <w:t xml:space="preserve">на </w:t>
      </w:r>
      <w:r w:rsidR="009F79BE">
        <w:t>разработку</w:t>
      </w:r>
      <w:r w:rsidR="009F79BE" w:rsidRPr="00085C51">
        <w:t xml:space="preserve"> </w:t>
      </w:r>
      <w:r w:rsidR="00085C51" w:rsidRPr="00085C51">
        <w:t>проектной и рабочей документации</w:t>
      </w:r>
      <w:r w:rsidR="00085C51">
        <w:t xml:space="preserve"> </w:t>
      </w:r>
      <w:r w:rsidR="00A83E53">
        <w:t>(</w:t>
      </w:r>
      <w:r w:rsidR="005C1106" w:rsidRPr="00EC57B8">
        <w:t>Приложение</w:t>
      </w:r>
      <w:r w:rsidR="00D16122">
        <w:t xml:space="preserve"> №</w:t>
      </w:r>
      <w:r w:rsidR="006C1DE7">
        <w:t xml:space="preserve"> </w:t>
      </w:r>
      <w:r w:rsidR="00D16122">
        <w:t>1</w:t>
      </w:r>
      <w:r w:rsidR="005C1106">
        <w:t xml:space="preserve"> к</w:t>
      </w:r>
      <w:r w:rsidR="005C1106" w:rsidRPr="002C5394">
        <w:t xml:space="preserve"> </w:t>
      </w:r>
      <w:r w:rsidR="00D16122">
        <w:t>Договору</w:t>
      </w:r>
      <w:r w:rsidR="00A83E53">
        <w:t>)</w:t>
      </w:r>
      <w:r w:rsidRPr="003107A8">
        <w:t>.</w:t>
      </w:r>
    </w:p>
    <w:p w14:paraId="328A7416" w14:textId="77777777" w:rsidR="00130D02" w:rsidRDefault="00130D02" w:rsidP="0009660A">
      <w:pPr>
        <w:pStyle w:val="RUS11"/>
        <w:ind w:left="0"/>
      </w:pPr>
      <w:bookmarkStart w:id="82"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82"/>
    </w:p>
    <w:p w14:paraId="04943BE6" w14:textId="77777777" w:rsidR="00130D02" w:rsidRDefault="00130D02" w:rsidP="0009660A">
      <w:pPr>
        <w:pStyle w:val="RUS11"/>
        <w:ind w:left="0"/>
      </w:pPr>
      <w:bookmarkStart w:id="83" w:name="_Ref493722979"/>
      <w:r w:rsidRPr="00521B77">
        <w:t xml:space="preserve">Если на момент заключения Договора отсутствовал полный комплект </w:t>
      </w:r>
      <w:r w:rsidR="00A83E53" w:rsidRPr="003107A8">
        <w:t>Исходных данных</w:t>
      </w:r>
      <w:r w:rsidRPr="00521B77">
        <w:t xml:space="preserve"> Подрядчик вправе провести дополнительную проверку в следующем порядке</w:t>
      </w:r>
      <w:r>
        <w:t>:</w:t>
      </w:r>
    </w:p>
    <w:p w14:paraId="45CA9A1B" w14:textId="77777777" w:rsidR="00130D02" w:rsidRPr="003107A8" w:rsidRDefault="00130D02" w:rsidP="0009660A">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83"/>
    </w:p>
    <w:p w14:paraId="0886D674" w14:textId="77777777" w:rsidR="00130D02" w:rsidRPr="003107A8" w:rsidRDefault="00130D02" w:rsidP="0009660A">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37DDCF0C" w14:textId="77777777" w:rsidR="00130D02" w:rsidRPr="003107A8" w:rsidRDefault="00130D02" w:rsidP="0009660A">
      <w:pPr>
        <w:pStyle w:val="RUS111"/>
        <w:spacing w:before="0"/>
        <w:ind w:left="0"/>
      </w:pPr>
      <w:bookmarkStart w:id="84"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84"/>
    </w:p>
    <w:p w14:paraId="535CCDF5" w14:textId="77777777" w:rsidR="00130D02" w:rsidRPr="003107A8" w:rsidRDefault="00130D02" w:rsidP="0009660A">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w:t>
      </w:r>
      <w:r w:rsidRPr="003107A8">
        <w:lastRenderedPageBreak/>
        <w:t xml:space="preserve">применяется порядок, предусмотренный пунктом </w:t>
      </w:r>
      <w:fldSimple w:instr=" REF _Ref493722964 \r  \* MERGEFORMAT ">
        <w:r w:rsidR="00AC5023">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AC5023">
          <w:t>13.3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2A561E9A" w14:textId="77777777" w:rsidR="00130D02" w:rsidRPr="003107A8" w:rsidRDefault="00130D02" w:rsidP="0009660A">
      <w:pPr>
        <w:pStyle w:val="RUS111"/>
        <w:spacing w:before="0"/>
        <w:ind w:left="0"/>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AC5023">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4E0B151" w14:textId="77777777" w:rsidR="00130D02" w:rsidRPr="00AB5409" w:rsidRDefault="00130D02" w:rsidP="0009660A">
      <w:pPr>
        <w:pStyle w:val="RUS111"/>
        <w:spacing w:before="0"/>
        <w:ind w:left="0"/>
      </w:pPr>
      <w:bookmarkStart w:id="85"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AC5023">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85"/>
    </w:p>
    <w:p w14:paraId="7AFF532E" w14:textId="77777777" w:rsidR="00130D02" w:rsidRPr="003107A8" w:rsidRDefault="00130D02" w:rsidP="0009660A">
      <w:pPr>
        <w:pStyle w:val="RUS11"/>
        <w:ind w:left="0"/>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3026F4FD" w14:textId="77777777" w:rsidR="00213206" w:rsidRPr="003107A8" w:rsidRDefault="00130D02" w:rsidP="0009660A">
      <w:pPr>
        <w:pStyle w:val="RUS11"/>
        <w:ind w:left="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D16122">
        <w:t>З</w:t>
      </w:r>
      <w:r w:rsidRPr="003107A8">
        <w:t>адании</w:t>
      </w:r>
      <w:r w:rsidR="00D16122">
        <w:t xml:space="preserve"> на разработку проектной и рабочей документации</w:t>
      </w:r>
      <w:r w:rsidRPr="003107A8">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61914954" w14:textId="77777777" w:rsidR="00130D02" w:rsidRPr="003107A8" w:rsidRDefault="00130D02" w:rsidP="00130D02">
      <w:pPr>
        <w:pStyle w:val="a"/>
        <w:spacing w:before="120"/>
      </w:pPr>
      <w:bookmarkStart w:id="86" w:name="_Toc502142549"/>
      <w:bookmarkStart w:id="87" w:name="_Toc499813146"/>
      <w:bookmarkStart w:id="88" w:name="_Toc127975035"/>
      <w:bookmarkStart w:id="89" w:name="_Toc163654267"/>
      <w:r w:rsidRPr="003107A8">
        <w:t>МАТЕРИАЛЫ, ОБОРУДОВАНИЕ</w:t>
      </w:r>
      <w:bookmarkEnd w:id="86"/>
      <w:bookmarkEnd w:id="87"/>
      <w:bookmarkEnd w:id="88"/>
      <w:bookmarkEnd w:id="89"/>
    </w:p>
    <w:p w14:paraId="1DB6F6EE" w14:textId="77777777" w:rsidR="00130D02" w:rsidRPr="003107A8" w:rsidRDefault="00130D02" w:rsidP="004B737B">
      <w:pPr>
        <w:pStyle w:val="RUS1"/>
        <w:spacing w:before="120"/>
        <w:ind w:left="0" w:firstLine="0"/>
      </w:pPr>
      <w:bookmarkStart w:id="90" w:name="_Toc502142550"/>
      <w:bookmarkStart w:id="91" w:name="_Toc499813147"/>
      <w:bookmarkStart w:id="92" w:name="_Toc127975036"/>
      <w:bookmarkStart w:id="93" w:name="_Toc163654268"/>
      <w:r w:rsidRPr="003107A8">
        <w:t>Обеспечение Материалами и Оборудованием</w:t>
      </w:r>
      <w:bookmarkEnd w:id="90"/>
      <w:bookmarkEnd w:id="91"/>
      <w:bookmarkEnd w:id="92"/>
      <w:bookmarkEnd w:id="93"/>
    </w:p>
    <w:p w14:paraId="0F2BD305" w14:textId="77777777" w:rsidR="00EB40AC" w:rsidRPr="003107A8" w:rsidRDefault="00EB40AC" w:rsidP="00EB40AC">
      <w:pPr>
        <w:pStyle w:val="RUS11"/>
        <w:spacing w:before="120"/>
        <w:ind w:left="0"/>
      </w:pPr>
      <w:bookmarkStart w:id="94" w:name="_Toc502142551"/>
      <w:bookmarkStart w:id="95" w:name="_Toc499813148"/>
      <w:bookmarkStart w:id="96" w:name="_Toc127975037"/>
      <w:r w:rsidRPr="003107A8">
        <w:rPr>
          <w:b/>
        </w:rPr>
        <w:t>Выполнение Работ из Материалов и Оборудования Подрядчика</w:t>
      </w:r>
      <w:r w:rsidRPr="003107A8">
        <w:t>:</w:t>
      </w:r>
    </w:p>
    <w:p w14:paraId="1F4B1007" w14:textId="77777777" w:rsidR="00EB40AC" w:rsidRPr="003107A8" w:rsidRDefault="00EB40AC" w:rsidP="00EB40AC">
      <w:pPr>
        <w:pStyle w:val="RUS111"/>
        <w:tabs>
          <w:tab w:val="clear" w:pos="3119"/>
          <w:tab w:val="clear" w:pos="4820"/>
        </w:tabs>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 а также должны предоставляться в любое иное время по требованию Заказчика.</w:t>
      </w:r>
    </w:p>
    <w:p w14:paraId="1DB2B2A3" w14:textId="77777777" w:rsidR="00EB40AC" w:rsidRPr="003107A8" w:rsidRDefault="00EB40AC" w:rsidP="00EB40AC">
      <w:pPr>
        <w:pStyle w:val="RUS111"/>
        <w:tabs>
          <w:tab w:val="clear" w:pos="3119"/>
          <w:tab w:val="clear" w:pos="4820"/>
        </w:tabs>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6B7BE5BD" w14:textId="77777777" w:rsidR="00EB40AC" w:rsidRPr="003107A8" w:rsidRDefault="00EB40AC" w:rsidP="00EB40AC">
      <w:pPr>
        <w:pStyle w:val="RUS111"/>
        <w:tabs>
          <w:tab w:val="clear" w:pos="3119"/>
          <w:tab w:val="clear" w:pos="4820"/>
        </w:tabs>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0B296B4A" w14:textId="77777777" w:rsidR="00EB40AC" w:rsidRPr="003107A8" w:rsidRDefault="00EB40AC" w:rsidP="00EB40AC">
      <w:pPr>
        <w:pStyle w:val="RUS111"/>
        <w:tabs>
          <w:tab w:val="clear" w:pos="3119"/>
          <w:tab w:val="clear" w:pos="4820"/>
        </w:tabs>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w:t>
      </w:r>
      <w:r w:rsidRPr="003107A8">
        <w:lastRenderedPageBreak/>
        <w:t>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F05B173" w14:textId="77777777" w:rsidR="00EB40AC" w:rsidRPr="003107A8" w:rsidRDefault="00EB40AC" w:rsidP="00EB40AC">
      <w:pPr>
        <w:pStyle w:val="RUS111"/>
        <w:tabs>
          <w:tab w:val="clear" w:pos="3119"/>
          <w:tab w:val="clear" w:pos="4820"/>
        </w:tabs>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28757221" w14:textId="77777777" w:rsidR="00EB40AC" w:rsidRDefault="00EB40AC" w:rsidP="00EB40AC">
      <w:pPr>
        <w:pStyle w:val="RUS111"/>
        <w:tabs>
          <w:tab w:val="clear" w:pos="3119"/>
          <w:tab w:val="clear" w:pos="4820"/>
        </w:tabs>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CA81E4D" w14:textId="77777777" w:rsidR="00692E71" w:rsidRDefault="00692E71" w:rsidP="00EB40AC">
      <w:pPr>
        <w:pStyle w:val="RUS111"/>
        <w:tabs>
          <w:tab w:val="clear" w:pos="3119"/>
          <w:tab w:val="clear" w:pos="4820"/>
        </w:tabs>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t>.</w:t>
      </w:r>
    </w:p>
    <w:p w14:paraId="189F404C" w14:textId="77777777" w:rsidR="00C70F2B" w:rsidRDefault="00C70F2B" w:rsidP="00C70F2B">
      <w:pPr>
        <w:pStyle w:val="RUS11"/>
        <w:spacing w:before="120"/>
        <w:ind w:left="0"/>
      </w:pPr>
      <w:r w:rsidRPr="00C70F2B">
        <w:rPr>
          <w:b/>
          <w:lang w:eastAsia="en-US"/>
        </w:rPr>
        <w:t>Заводские приемо-сдаточные испытания Оборудования Подрядчика</w:t>
      </w:r>
      <w:r w:rsidRPr="003107A8">
        <w:rPr>
          <w:lang w:eastAsia="en-US"/>
        </w:rPr>
        <w:t>:</w:t>
      </w:r>
    </w:p>
    <w:p w14:paraId="307272A9" w14:textId="77777777" w:rsidR="00C70F2B" w:rsidRPr="003107A8" w:rsidRDefault="00C70F2B" w:rsidP="00C70F2B">
      <w:pPr>
        <w:pStyle w:val="RUS111"/>
        <w:tabs>
          <w:tab w:val="clear" w:pos="3119"/>
          <w:tab w:val="clear" w:pos="4820"/>
        </w:tabs>
      </w:pPr>
      <w:r w:rsidRPr="003107A8">
        <w:t xml:space="preserve">Предпусковые и пусковые испытания проводятся в соответствии с разработанной Подрядчиком и </w:t>
      </w:r>
      <w:r w:rsidR="001A1AF7" w:rsidRPr="003107A8">
        <w:t>утвержденной Заказчиком программой,</w:t>
      </w:r>
      <w:r w:rsidRPr="003107A8">
        <w:t xml:space="preserve"> и методикой испытаний в соответствии с </w:t>
      </w:r>
      <w:r w:rsidR="00CB5E14">
        <w:t>Заданием</w:t>
      </w:r>
      <w:r w:rsidR="00CB5E14" w:rsidRPr="00554CB4">
        <w:t xml:space="preserve"> </w:t>
      </w:r>
      <w:r w:rsidR="00CB5E14">
        <w:t>на разработку</w:t>
      </w:r>
      <w:r w:rsidR="00CB5E14" w:rsidRPr="00085C51">
        <w:t xml:space="preserve"> проектной и рабочей документации</w:t>
      </w:r>
      <w:r w:rsidR="00CB5E14">
        <w:t xml:space="preserve"> (</w:t>
      </w:r>
      <w:r w:rsidR="00CB5E14" w:rsidRPr="00EC57B8">
        <w:t>Приложение</w:t>
      </w:r>
      <w:r w:rsidR="00CB5E14">
        <w:t xml:space="preserve"> № 1 к</w:t>
      </w:r>
      <w:r w:rsidR="00CB5E14" w:rsidRPr="002C5394">
        <w:t xml:space="preserve"> </w:t>
      </w:r>
      <w:r w:rsidR="00CB5E14">
        <w:t>Договору)</w:t>
      </w:r>
      <w:r w:rsidRPr="003107A8">
        <w:t>.</w:t>
      </w:r>
    </w:p>
    <w:p w14:paraId="31A58913" w14:textId="77777777" w:rsidR="00C70F2B" w:rsidRPr="003107A8" w:rsidRDefault="00C70F2B" w:rsidP="00C70F2B">
      <w:pPr>
        <w:pStyle w:val="RUS111"/>
        <w:tabs>
          <w:tab w:val="clear" w:pos="3119"/>
          <w:tab w:val="clear" w:pos="4820"/>
        </w:tabs>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368862EA" w14:textId="77777777" w:rsidR="00C70F2B" w:rsidRPr="003107A8" w:rsidRDefault="00C70F2B" w:rsidP="00C70F2B">
      <w:pPr>
        <w:pStyle w:val="RUS111"/>
        <w:tabs>
          <w:tab w:val="clear" w:pos="3119"/>
          <w:tab w:val="clear" w:pos="4820"/>
        </w:tabs>
      </w:pPr>
      <w:r w:rsidRPr="003107A8">
        <w:t>ПСИ включают:</w:t>
      </w:r>
    </w:p>
    <w:p w14:paraId="294769A6" w14:textId="77777777" w:rsidR="00C70F2B" w:rsidRPr="003107A8" w:rsidRDefault="00C70F2B" w:rsidP="00C70F2B">
      <w:pPr>
        <w:pStyle w:val="RUS10"/>
        <w:tabs>
          <w:tab w:val="clear" w:pos="3119"/>
          <w:tab w:val="clear" w:pos="4820"/>
        </w:tabs>
        <w:ind w:left="-141"/>
      </w:pPr>
      <w:r w:rsidRPr="003107A8">
        <w:t>проведение индивидуальных испытаний Оборудования и подсистем Объекта;</w:t>
      </w:r>
    </w:p>
    <w:p w14:paraId="33ACD973" w14:textId="77777777" w:rsidR="00C70F2B" w:rsidRPr="003107A8" w:rsidRDefault="00C70F2B" w:rsidP="00C70F2B">
      <w:pPr>
        <w:pStyle w:val="RUS10"/>
        <w:tabs>
          <w:tab w:val="clear" w:pos="3119"/>
          <w:tab w:val="clear" w:pos="4820"/>
        </w:tabs>
        <w:ind w:left="-141"/>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14:paraId="091EE9F2" w14:textId="77777777" w:rsidR="00C70F2B" w:rsidRPr="003107A8" w:rsidRDefault="00C70F2B" w:rsidP="00C70F2B">
      <w:pPr>
        <w:pStyle w:val="RUS111"/>
        <w:tabs>
          <w:tab w:val="clear" w:pos="3119"/>
          <w:tab w:val="clear" w:pos="4820"/>
        </w:tabs>
      </w:pPr>
      <w:r w:rsidRPr="003107A8">
        <w:t>Результаты ПСИ оформляются соответствующими актами рабочих комиссий.</w:t>
      </w:r>
    </w:p>
    <w:p w14:paraId="0201A23D" w14:textId="77777777" w:rsidR="00130D02" w:rsidRPr="003107A8" w:rsidRDefault="00130D02" w:rsidP="004B737B">
      <w:pPr>
        <w:pStyle w:val="RUS1"/>
        <w:spacing w:before="120"/>
        <w:ind w:left="0" w:firstLine="0"/>
      </w:pPr>
      <w:bookmarkStart w:id="97" w:name="_Toc163654269"/>
      <w:r w:rsidRPr="003107A8">
        <w:t>Транспортировка грузов</w:t>
      </w:r>
      <w:bookmarkEnd w:id="94"/>
      <w:bookmarkEnd w:id="95"/>
      <w:bookmarkEnd w:id="96"/>
      <w:bookmarkEnd w:id="97"/>
    </w:p>
    <w:p w14:paraId="13B9AFEA" w14:textId="77777777" w:rsidR="00130D02" w:rsidRPr="003107A8" w:rsidRDefault="00130D02" w:rsidP="0009660A">
      <w:pPr>
        <w:pStyle w:val="RUS11"/>
        <w:tabs>
          <w:tab w:val="left" w:pos="1418"/>
        </w:tabs>
        <w:ind w:left="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59E6EDD" w14:textId="77777777" w:rsidR="00130D02" w:rsidRPr="003107A8" w:rsidRDefault="00130D02" w:rsidP="0009660A">
      <w:pPr>
        <w:pStyle w:val="RUS11"/>
        <w:tabs>
          <w:tab w:val="left" w:pos="1418"/>
        </w:tabs>
        <w:ind w:left="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3A0FF05F" w14:textId="33C9F7E9" w:rsidR="00130D02" w:rsidRPr="003107A8" w:rsidRDefault="00130D02" w:rsidP="0009660A">
      <w:pPr>
        <w:pStyle w:val="RUS11"/>
        <w:tabs>
          <w:tab w:val="left" w:pos="1418"/>
        </w:tabs>
        <w:ind w:left="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w:t>
      </w:r>
      <w:r w:rsidR="007C229E">
        <w:t>.</w:t>
      </w:r>
    </w:p>
    <w:p w14:paraId="10854F6C" w14:textId="77777777" w:rsidR="00213206" w:rsidRDefault="00130D02" w:rsidP="0009660A">
      <w:pPr>
        <w:pStyle w:val="RUS11"/>
        <w:tabs>
          <w:tab w:val="left" w:pos="1418"/>
        </w:tabs>
        <w:ind w:left="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14:paraId="65448CB7" w14:textId="77777777" w:rsidR="00C07515" w:rsidRDefault="00C07515" w:rsidP="0009660A">
      <w:pPr>
        <w:pStyle w:val="RUS11"/>
        <w:tabs>
          <w:tab w:val="left" w:pos="1418"/>
        </w:tabs>
        <w:ind w:left="0"/>
      </w:pPr>
      <w:r>
        <w:t xml:space="preserve">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w:t>
      </w:r>
      <w:r>
        <w:lastRenderedPageBreak/>
        <w:t xml:space="preserve">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14:paraId="11D74850" w14:textId="77777777" w:rsidR="00C07515" w:rsidRDefault="00C07515" w:rsidP="00C07515">
      <w:pPr>
        <w:pStyle w:val="RUS1"/>
        <w:ind w:left="0"/>
      </w:pPr>
      <w:bookmarkStart w:id="98" w:name="_Ref27509732"/>
      <w:bookmarkStart w:id="99" w:name="_Toc99637571"/>
      <w:bookmarkStart w:id="100" w:name="_Toc127975038"/>
      <w:bookmarkStart w:id="101" w:name="_Toc163654270"/>
      <w:r>
        <w:t>Запасные части</w:t>
      </w:r>
      <w:bookmarkEnd w:id="98"/>
      <w:bookmarkEnd w:id="99"/>
      <w:bookmarkEnd w:id="100"/>
      <w:bookmarkEnd w:id="101"/>
    </w:p>
    <w:p w14:paraId="0AFDD3E5" w14:textId="77777777" w:rsidR="00C07515" w:rsidRPr="00B7521F" w:rsidRDefault="00C07515" w:rsidP="0009660A">
      <w:pPr>
        <w:pStyle w:val="RUS11"/>
        <w:tabs>
          <w:tab w:val="left" w:pos="1276"/>
          <w:tab w:val="left" w:pos="1418"/>
        </w:tabs>
        <w:ind w:left="0"/>
      </w:pPr>
      <w:r>
        <w:t xml:space="preserve">В течение Гарантийного периода эксплуатации Объекта </w:t>
      </w:r>
      <w:r w:rsidRPr="00741C6B">
        <w:t>в рамках своих обязательств по данному Договору</w:t>
      </w:r>
      <w:r>
        <w:t xml:space="preserve"> Подрядчик обеспечивает Заказчика необходимым количеством запасных частей, включая </w:t>
      </w:r>
      <w:r w:rsidRPr="00873BAB">
        <w:t>все смазочные материалы и технические жидкости</w:t>
      </w:r>
      <w:r>
        <w:t xml:space="preserve"> (за исключением поступающих из внешних источников при эксплуатации в нормальном режиме, как то: топливный газ и т. д.)</w:t>
      </w:r>
      <w:r w:rsidRPr="00873BAB">
        <w:t>,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w:t>
      </w:r>
      <w:r>
        <w:t xml:space="preserve"> (в том числе в случае, если такая необходимость возникает в связи поломкой каких-либо элементов Оборудования).</w:t>
      </w:r>
    </w:p>
    <w:p w14:paraId="46B6BFD3" w14:textId="77777777" w:rsidR="00C07515" w:rsidRPr="0098798E" w:rsidRDefault="00C07515" w:rsidP="0009660A">
      <w:pPr>
        <w:pStyle w:val="RUS11"/>
        <w:tabs>
          <w:tab w:val="left" w:pos="1276"/>
          <w:tab w:val="left" w:pos="1418"/>
        </w:tabs>
        <w:ind w:left="0"/>
      </w:pPr>
      <w:r w:rsidRPr="00580935">
        <w:t xml:space="preserve">Подрядчик </w:t>
      </w:r>
      <w:r>
        <w:t xml:space="preserve">обязан </w:t>
      </w:r>
      <w:r w:rsidRPr="00580935">
        <w:t>обеспечит</w:t>
      </w:r>
      <w:r>
        <w:t>ь</w:t>
      </w:r>
      <w:r w:rsidRPr="00580935">
        <w:t xml:space="preserve"> </w:t>
      </w:r>
      <w:r>
        <w:t>поставку</w:t>
      </w:r>
      <w:r w:rsidRPr="00580935">
        <w:t xml:space="preserve"> Запасны</w:t>
      </w:r>
      <w:r>
        <w:t>х</w:t>
      </w:r>
      <w:r w:rsidRPr="00580935">
        <w:t xml:space="preserve"> част</w:t>
      </w:r>
      <w:r>
        <w:t>ей</w:t>
      </w:r>
      <w:r w:rsidRPr="00580935">
        <w:t xml:space="preserve"> и передат</w:t>
      </w:r>
      <w:r>
        <w:t>ь</w:t>
      </w:r>
      <w:r w:rsidRPr="00580935">
        <w:t xml:space="preserve"> их Заказчику в течение 10 </w:t>
      </w:r>
      <w:r>
        <w:t xml:space="preserve">(десяти) </w:t>
      </w:r>
      <w:r w:rsidRPr="00580935">
        <w:t xml:space="preserve">дней после направления Заказчику письменного уведомления о готовности к сдаче каждого из </w:t>
      </w:r>
      <w:r w:rsidRPr="005A2C7F">
        <w:t>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w:t>
      </w:r>
      <w:r>
        <w:t xml:space="preserve"> а</w:t>
      </w:r>
      <w:r w:rsidRPr="00580935">
        <w:t>кту приемки Запасных частей.</w:t>
      </w:r>
    </w:p>
    <w:p w14:paraId="6BE9CE00" w14:textId="77777777" w:rsidR="00C07515" w:rsidRPr="0098798E" w:rsidRDefault="00C07515" w:rsidP="0009660A">
      <w:pPr>
        <w:pStyle w:val="RUS11"/>
        <w:tabs>
          <w:tab w:val="left" w:pos="1276"/>
          <w:tab w:val="left" w:pos="1418"/>
        </w:tabs>
        <w:ind w:left="0"/>
      </w:pPr>
      <w:r w:rsidRPr="00BE4EF2">
        <w:t>Перечень Запасных частей должен быть согласован с Заказчиком заблаговременно.</w:t>
      </w:r>
    </w:p>
    <w:p w14:paraId="0390D9BA" w14:textId="77777777" w:rsidR="00C07515" w:rsidRDefault="00C07515" w:rsidP="0009660A">
      <w:pPr>
        <w:pStyle w:val="RUS11"/>
        <w:tabs>
          <w:tab w:val="left" w:pos="1276"/>
          <w:tab w:val="left" w:pos="1418"/>
        </w:tabs>
        <w:ind w:left="0"/>
      </w:pPr>
      <w:r w:rsidRPr="00C23906">
        <w:t xml:space="preserve">Запасные части поставляются Подрядчиком в объеме, необходимом для бесперебойной эксплуатации Объекта на Гарантийный срок и 2 (два) года после окончания </w:t>
      </w:r>
      <w:r w:rsidRPr="00646F33">
        <w:t>Гарантийн</w:t>
      </w:r>
      <w:r>
        <w:t>ого срока эксплуатации Объекта.</w:t>
      </w:r>
    </w:p>
    <w:p w14:paraId="66FD74A2" w14:textId="77777777" w:rsidR="00130D02" w:rsidRPr="003107A8" w:rsidRDefault="00130D02" w:rsidP="00130D02">
      <w:pPr>
        <w:pStyle w:val="a"/>
        <w:spacing w:before="120"/>
      </w:pPr>
      <w:bookmarkStart w:id="102" w:name="_Toc502142552"/>
      <w:bookmarkStart w:id="103" w:name="_Toc499813149"/>
      <w:bookmarkStart w:id="104" w:name="_Toc127975039"/>
      <w:bookmarkStart w:id="105" w:name="_Toc163654271"/>
      <w:r w:rsidRPr="003107A8">
        <w:t>ОРГАНИЗАЦИЯ РАБОТ</w:t>
      </w:r>
      <w:bookmarkEnd w:id="102"/>
      <w:bookmarkEnd w:id="103"/>
      <w:bookmarkEnd w:id="104"/>
      <w:bookmarkEnd w:id="105"/>
    </w:p>
    <w:p w14:paraId="2470504E" w14:textId="77777777" w:rsidR="000D1A95" w:rsidRPr="00646F33" w:rsidRDefault="000D1A95" w:rsidP="000D1A95">
      <w:pPr>
        <w:pStyle w:val="RUS1"/>
        <w:spacing w:before="120"/>
        <w:ind w:left="0" w:firstLine="0"/>
      </w:pPr>
      <w:bookmarkStart w:id="106" w:name="_Toc99637573"/>
      <w:bookmarkStart w:id="107" w:name="_Toc127975040"/>
      <w:bookmarkStart w:id="108" w:name="_Toc163654272"/>
      <w:bookmarkStart w:id="109" w:name="_Toc502142553"/>
      <w:bookmarkStart w:id="110" w:name="_Toc499813150"/>
      <w:r w:rsidRPr="00646F33">
        <w:t>Проектирование</w:t>
      </w:r>
      <w:bookmarkEnd w:id="106"/>
      <w:bookmarkEnd w:id="107"/>
      <w:bookmarkEnd w:id="108"/>
    </w:p>
    <w:p w14:paraId="03C597EE" w14:textId="77777777" w:rsidR="00C07515" w:rsidRPr="005A3A93" w:rsidRDefault="000D1A95" w:rsidP="0009660A">
      <w:pPr>
        <w:pStyle w:val="RUS11"/>
        <w:tabs>
          <w:tab w:val="left" w:pos="1276"/>
          <w:tab w:val="left" w:pos="1560"/>
        </w:tabs>
        <w:ind w:left="0"/>
        <w:rPr>
          <w:b/>
        </w:rPr>
      </w:pPr>
      <w:r>
        <w:rPr>
          <w:b/>
        </w:rPr>
        <w:t xml:space="preserve">Порядок разработки </w:t>
      </w:r>
      <w:r w:rsidR="00C07515" w:rsidRPr="005A3A93">
        <w:rPr>
          <w:b/>
        </w:rPr>
        <w:t xml:space="preserve"> </w:t>
      </w:r>
      <w:r>
        <w:rPr>
          <w:b/>
        </w:rPr>
        <w:t xml:space="preserve"> и согласования </w:t>
      </w:r>
      <w:r w:rsidR="00C07515" w:rsidRPr="005A3A93">
        <w:rPr>
          <w:b/>
        </w:rPr>
        <w:t xml:space="preserve">Проектной документации. </w:t>
      </w:r>
      <w:r>
        <w:rPr>
          <w:b/>
        </w:rPr>
        <w:t xml:space="preserve"> </w:t>
      </w:r>
    </w:p>
    <w:p w14:paraId="4E6245E6" w14:textId="77777777" w:rsidR="00C07515" w:rsidRDefault="00C07515" w:rsidP="0009660A">
      <w:pPr>
        <w:pStyle w:val="RUS111"/>
        <w:tabs>
          <w:tab w:val="clear" w:pos="2836"/>
          <w:tab w:val="clear" w:pos="4820"/>
          <w:tab w:val="left" w:pos="1276"/>
          <w:tab w:val="left" w:pos="1560"/>
          <w:tab w:val="num" w:pos="2978"/>
        </w:tabs>
        <w:spacing w:before="0"/>
        <w:ind w:left="0"/>
      </w:pPr>
      <w:r w:rsidRPr="005A3A93">
        <w:t>Подрядчик в сроки, предусмотренные Договором для разработки соответствующей стадии Проектной документации, обязан</w:t>
      </w:r>
      <w:r>
        <w:t xml:space="preserve"> разработать в соответствии с условиями Договора и действующего законодательства Российской Федерации, включая требования Постановления Правительства Российской Федерации от 16.02.2008 № 87 «О составе разделов проектной документации и требованиях к их содержанию» и передать комплектно Заказчику в отдельности:</w:t>
      </w:r>
    </w:p>
    <w:p w14:paraId="2B206A7D" w14:textId="77777777" w:rsidR="00C07515" w:rsidRDefault="00C07515" w:rsidP="00866607">
      <w:pPr>
        <w:pStyle w:val="RUS111"/>
        <w:numPr>
          <w:ilvl w:val="3"/>
          <w:numId w:val="26"/>
        </w:numPr>
        <w:tabs>
          <w:tab w:val="left" w:pos="1276"/>
          <w:tab w:val="left" w:pos="1560"/>
        </w:tabs>
        <w:spacing w:before="0"/>
        <w:ind w:left="0"/>
      </w:pPr>
      <w:r>
        <w:t xml:space="preserve">Проектную документацию с </w:t>
      </w:r>
      <w:r w:rsidRPr="00D03B48">
        <w:t>выделением Этапов;</w:t>
      </w:r>
    </w:p>
    <w:p w14:paraId="15A20066" w14:textId="77777777" w:rsidR="00C07515" w:rsidRDefault="00C07515" w:rsidP="00866607">
      <w:pPr>
        <w:pStyle w:val="RUS111"/>
        <w:numPr>
          <w:ilvl w:val="3"/>
          <w:numId w:val="26"/>
        </w:numPr>
        <w:tabs>
          <w:tab w:val="left" w:pos="1276"/>
          <w:tab w:val="left" w:pos="1560"/>
        </w:tabs>
        <w:spacing w:before="0"/>
        <w:ind w:left="0"/>
      </w:pPr>
      <w:r>
        <w:t xml:space="preserve">Рабочую документацию. </w:t>
      </w:r>
    </w:p>
    <w:p w14:paraId="02F60B5F" w14:textId="77777777" w:rsidR="00C039FF" w:rsidRDefault="00C039FF" w:rsidP="0009660A">
      <w:pPr>
        <w:pStyle w:val="RUS111"/>
        <w:tabs>
          <w:tab w:val="clear" w:pos="2836"/>
          <w:tab w:val="clear" w:pos="3119"/>
          <w:tab w:val="clear" w:pos="4820"/>
          <w:tab w:val="left" w:pos="1276"/>
          <w:tab w:val="left" w:pos="1560"/>
          <w:tab w:val="num" w:pos="2978"/>
        </w:tabs>
        <w:spacing w:before="0"/>
        <w:ind w:left="0"/>
      </w:pPr>
      <w:r>
        <w:t xml:space="preserve">Подрядчик не позднее последнего календарного дня, установленного в </w:t>
      </w:r>
      <w:r w:rsidRPr="005F67DF">
        <w:t>Графике в</w:t>
      </w:r>
      <w:r>
        <w:t>ыполнения работ (приложение № 3</w:t>
      </w:r>
      <w:r w:rsidRPr="005F67DF">
        <w:t>)</w:t>
      </w:r>
      <w:r w:rsidRPr="00C039FF">
        <w:t xml:space="preserve"> </w:t>
      </w:r>
      <w:r>
        <w:t xml:space="preserve">для передачи Заказчику, направляет на согласование Заказчику Проектную документацию </w:t>
      </w:r>
    </w:p>
    <w:p w14:paraId="341EE579" w14:textId="77777777" w:rsidR="00C07515" w:rsidRDefault="00C07515" w:rsidP="0009660A">
      <w:pPr>
        <w:pStyle w:val="RUS111"/>
        <w:tabs>
          <w:tab w:val="clear" w:pos="2836"/>
          <w:tab w:val="clear" w:pos="3119"/>
          <w:tab w:val="clear" w:pos="4820"/>
          <w:tab w:val="left" w:pos="1276"/>
          <w:tab w:val="left" w:pos="1560"/>
          <w:tab w:val="num" w:pos="2978"/>
        </w:tabs>
        <w:spacing w:before="0"/>
        <w:ind w:left="0"/>
      </w:pPr>
      <w:r>
        <w:t>Документация должна быть передана Заказчику полным и единым комплектом документации соответствующего этапа. В случае если разделы Проектной документации и основные комплекты чертежей Рабочей документации будут передаваться Заказчику на рассмотрение по частям, то датой передачи на рассмотрение Заказчику документации соответствующего этапа будет считаться дата поступления Заказчику последнего раздела Проектной документации или основного комплекта рабочих чертежей Рабочей документации.</w:t>
      </w:r>
    </w:p>
    <w:p w14:paraId="20562203" w14:textId="77777777" w:rsidR="00C07515" w:rsidRDefault="00C07515" w:rsidP="0009660A">
      <w:pPr>
        <w:pStyle w:val="RUS111"/>
        <w:tabs>
          <w:tab w:val="clear" w:pos="2836"/>
          <w:tab w:val="clear" w:pos="4820"/>
          <w:tab w:val="left" w:pos="1276"/>
          <w:tab w:val="left" w:pos="1560"/>
          <w:tab w:val="num" w:pos="2978"/>
        </w:tabs>
        <w:spacing w:before="0"/>
        <w:ind w:left="0"/>
      </w:pPr>
      <w:r>
        <w:t>Допускается передача по отдельности (</w:t>
      </w:r>
      <w:proofErr w:type="spellStart"/>
      <w:r>
        <w:t>помарочно</w:t>
      </w:r>
      <w:proofErr w:type="spellEnd"/>
      <w:r>
        <w:t>) Заказчику на рассмотрение с последующей выдачей в производство работ, откорректированных в рамках авторского надзора в процессе производства работ основных комплектов чертежей с указанием соответствующего изменения.</w:t>
      </w:r>
    </w:p>
    <w:p w14:paraId="23638969" w14:textId="77777777" w:rsidR="00C039FF" w:rsidRDefault="00C039FF" w:rsidP="0009660A">
      <w:pPr>
        <w:pStyle w:val="RUS111"/>
        <w:tabs>
          <w:tab w:val="clear" w:pos="2836"/>
          <w:tab w:val="clear" w:pos="3119"/>
          <w:tab w:val="clear" w:pos="4820"/>
          <w:tab w:val="left" w:pos="1276"/>
          <w:tab w:val="left" w:pos="1560"/>
          <w:tab w:val="num" w:pos="2978"/>
        </w:tabs>
        <w:spacing w:before="0"/>
        <w:ind w:left="0"/>
      </w:pPr>
      <w:r>
        <w:t>В документации должны быть представлены пространственные аксонометрические виды (или изометрические) с соответствующими обозначениями.</w:t>
      </w:r>
    </w:p>
    <w:p w14:paraId="3C9B3D16" w14:textId="77777777" w:rsidR="00C07515" w:rsidRDefault="00C07515" w:rsidP="0009660A">
      <w:pPr>
        <w:pStyle w:val="RUS111"/>
        <w:tabs>
          <w:tab w:val="clear" w:pos="2836"/>
          <w:tab w:val="clear" w:pos="4820"/>
          <w:tab w:val="left" w:pos="1276"/>
          <w:tab w:val="left" w:pos="1560"/>
          <w:tab w:val="num" w:pos="2978"/>
        </w:tabs>
        <w:spacing w:before="0"/>
        <w:ind w:left="0"/>
      </w:pPr>
      <w:r>
        <w:t>Перед направлением Проектной и Рабочей документации Заказчику Подрядчик должен предоставить Заказчику подписанную ведомость Проектной и Рабочей документации, как в бумажном виде в 4 (четырех) экземплярах, так и в электронном формате на CD-диске.</w:t>
      </w:r>
    </w:p>
    <w:p w14:paraId="2A835AD2" w14:textId="77777777" w:rsidR="00C07515" w:rsidRDefault="00C07515" w:rsidP="0009660A">
      <w:pPr>
        <w:pStyle w:val="RUS111"/>
        <w:tabs>
          <w:tab w:val="clear" w:pos="2836"/>
          <w:tab w:val="clear" w:pos="4820"/>
          <w:tab w:val="left" w:pos="1276"/>
          <w:tab w:val="left" w:pos="1560"/>
          <w:tab w:val="num" w:pos="2978"/>
        </w:tabs>
        <w:spacing w:before="0"/>
        <w:ind w:left="0"/>
      </w:pPr>
      <w:r>
        <w:t>Формат электронных файлов: скан-версия бумажных оригиналов в цвете в PDF формате (</w:t>
      </w:r>
      <w:proofErr w:type="spellStart"/>
      <w:r>
        <w:t>ppi</w:t>
      </w:r>
      <w:proofErr w:type="spellEnd"/>
      <w:r>
        <w:t xml:space="preserve"> (</w:t>
      </w:r>
      <w:proofErr w:type="spellStart"/>
      <w:r>
        <w:t>dpi</w:t>
      </w:r>
      <w:proofErr w:type="spellEnd"/>
      <w:r>
        <w:t>) не ниже 300), и в формате Excel (*.</w:t>
      </w:r>
      <w:proofErr w:type="spellStart"/>
      <w:r>
        <w:t>xls</w:t>
      </w:r>
      <w:proofErr w:type="spellEnd"/>
      <w:r>
        <w:t xml:space="preserve">). </w:t>
      </w:r>
      <w:r w:rsidRPr="00CF2E18">
        <w:t xml:space="preserve">Ведомость </w:t>
      </w:r>
      <w:r>
        <w:t>П</w:t>
      </w:r>
      <w:r w:rsidRPr="00CF2E18">
        <w:t xml:space="preserve">роектной и </w:t>
      </w:r>
      <w:r>
        <w:t>Р</w:t>
      </w:r>
      <w:r w:rsidRPr="00CF2E18">
        <w:t>абочей документации</w:t>
      </w:r>
      <w:r>
        <w:t xml:space="preserve"> должна вестись строго в формате Excel с учетом требований Задания </w:t>
      </w:r>
      <w:r w:rsidR="00085C51">
        <w:t xml:space="preserve">на </w:t>
      </w:r>
      <w:r w:rsidR="009F79BE">
        <w:t>разработку</w:t>
      </w:r>
      <w:r w:rsidR="00085C51" w:rsidRPr="00085C51">
        <w:t xml:space="preserve"> проектной и рабочей документации</w:t>
      </w:r>
      <w:r w:rsidR="00085C51">
        <w:t xml:space="preserve"> </w:t>
      </w:r>
      <w:r>
        <w:t>(</w:t>
      </w:r>
      <w:r w:rsidRPr="001B75C3">
        <w:t xml:space="preserve">Приложение </w:t>
      </w:r>
      <w:r w:rsidR="00D16122">
        <w:t>№ 1</w:t>
      </w:r>
      <w:r>
        <w:t xml:space="preserve"> к </w:t>
      </w:r>
      <w:r w:rsidR="00D16122">
        <w:t>Договору</w:t>
      </w:r>
      <w:r>
        <w:t>).</w:t>
      </w:r>
    </w:p>
    <w:p w14:paraId="0C3FFE5D" w14:textId="77777777" w:rsidR="00C07515" w:rsidRDefault="00C07515" w:rsidP="0009660A">
      <w:pPr>
        <w:pStyle w:val="RUS111"/>
        <w:tabs>
          <w:tab w:val="clear" w:pos="2836"/>
          <w:tab w:val="clear" w:pos="4820"/>
          <w:tab w:val="left" w:pos="1276"/>
          <w:tab w:val="left" w:pos="1560"/>
          <w:tab w:val="num" w:pos="2978"/>
        </w:tabs>
        <w:spacing w:before="0"/>
        <w:ind w:left="0"/>
      </w:pPr>
      <w:r>
        <w:lastRenderedPageBreak/>
        <w:t>Подрядчик должен направлять в</w:t>
      </w:r>
      <w:r w:rsidRPr="00CF2E18">
        <w:t xml:space="preserve">едомость </w:t>
      </w:r>
      <w:r>
        <w:t>П</w:t>
      </w:r>
      <w:r w:rsidRPr="00CF2E18">
        <w:t xml:space="preserve">роектной и </w:t>
      </w:r>
      <w:r>
        <w:t>Р</w:t>
      </w:r>
      <w:r w:rsidRPr="00CF2E18">
        <w:t xml:space="preserve">абочей документации </w:t>
      </w:r>
      <w:r>
        <w:t>заранее перед предоставлением проектно-сметной документации, а также каждый раз, когда выпускается новая проектно-сметная документация.</w:t>
      </w:r>
    </w:p>
    <w:p w14:paraId="0E0DE19F" w14:textId="77777777" w:rsidR="00C07515" w:rsidRDefault="00C07515" w:rsidP="0009660A">
      <w:pPr>
        <w:pStyle w:val="RUS111"/>
        <w:tabs>
          <w:tab w:val="clear" w:pos="2836"/>
          <w:tab w:val="clear" w:pos="4820"/>
          <w:tab w:val="left" w:pos="1276"/>
          <w:tab w:val="left" w:pos="1560"/>
          <w:tab w:val="left" w:pos="1701"/>
          <w:tab w:val="num" w:pos="2978"/>
        </w:tabs>
        <w:spacing w:before="0"/>
        <w:ind w:left="0"/>
      </w:pPr>
      <w:r>
        <w:t>Проектная документация предоставляются на рассмотре</w:t>
      </w:r>
      <w:r w:rsidR="00F52FF8">
        <w:t>ние (согласование) Заказчику в 2 (дву</w:t>
      </w:r>
      <w:r>
        <w:t>х) экземплярах на бумажном носителе и в 1 (одном) экземпляре в электронном виде в PDF формате на CD- или DVD-носителе.</w:t>
      </w:r>
    </w:p>
    <w:p w14:paraId="45954E34" w14:textId="77777777" w:rsidR="00C07515" w:rsidRPr="00595397" w:rsidRDefault="00C07515" w:rsidP="0009660A">
      <w:pPr>
        <w:pStyle w:val="RUS111"/>
        <w:tabs>
          <w:tab w:val="clear" w:pos="2836"/>
          <w:tab w:val="clear" w:pos="4820"/>
          <w:tab w:val="left" w:pos="1276"/>
          <w:tab w:val="left" w:pos="1560"/>
          <w:tab w:val="left" w:pos="1701"/>
          <w:tab w:val="num" w:pos="2978"/>
        </w:tabs>
        <w:spacing w:before="0"/>
        <w:ind w:left="0"/>
      </w:pPr>
      <w:r>
        <w:t xml:space="preserve">Вместе с передаваемой комплектно Проектной документацией (Рабочей документацией </w:t>
      </w:r>
      <w:r w:rsidRPr="00595397">
        <w:t>соответствующего Этапа) Подрядчик обязан передать Заказчику:</w:t>
      </w:r>
    </w:p>
    <w:p w14:paraId="0BE5F8A3" w14:textId="77777777" w:rsidR="00C07515" w:rsidRDefault="00C07515" w:rsidP="0009660A">
      <w:pPr>
        <w:pStyle w:val="RUS10"/>
        <w:tabs>
          <w:tab w:val="clear" w:pos="4820"/>
          <w:tab w:val="left" w:pos="1276"/>
          <w:tab w:val="left" w:pos="1560"/>
          <w:tab w:val="left" w:pos="1701"/>
        </w:tabs>
        <w:spacing w:before="0"/>
        <w:ind w:firstLine="567"/>
      </w:pPr>
      <w:r w:rsidRPr="00595397">
        <w:t>Гарантийное письмо Подрядчика о том, что Проектная документация (Рабочая документация соответствующего Этапа) разработана</w:t>
      </w:r>
      <w:r>
        <w:t xml:space="preserve"> и передана Заказчику комплектно в соответствии </w:t>
      </w:r>
      <w:r w:rsidRPr="00E46655">
        <w:t xml:space="preserve">с </w:t>
      </w:r>
      <w:r w:rsidR="00F52FF8">
        <w:t xml:space="preserve">Заданием </w:t>
      </w:r>
      <w:r w:rsidR="00085C51">
        <w:t xml:space="preserve">на </w:t>
      </w:r>
      <w:r w:rsidR="009F79BE">
        <w:t>разработку</w:t>
      </w:r>
      <w:r w:rsidR="00085C51" w:rsidRPr="00085C51">
        <w:t xml:space="preserve"> проектной и рабочей документации</w:t>
      </w:r>
      <w:r w:rsidR="00085C51">
        <w:t xml:space="preserve"> </w:t>
      </w:r>
      <w:r w:rsidR="00F52FF8">
        <w:t>(</w:t>
      </w:r>
      <w:r w:rsidR="00F52FF8" w:rsidRPr="001B75C3">
        <w:t xml:space="preserve">Приложение </w:t>
      </w:r>
      <w:r w:rsidR="00F52FF8" w:rsidRPr="00C429F6">
        <w:t>№ 1</w:t>
      </w:r>
      <w:r w:rsidR="00D16122">
        <w:t xml:space="preserve"> </w:t>
      </w:r>
      <w:r w:rsidR="00F52FF8">
        <w:t>к Договор</w:t>
      </w:r>
      <w:r w:rsidR="00D16122">
        <w:t>у</w:t>
      </w:r>
      <w:r w:rsidR="00F52FF8">
        <w:t>)</w:t>
      </w:r>
      <w:r>
        <w:t xml:space="preserve"> – 1 (один) оригинал;</w:t>
      </w:r>
    </w:p>
    <w:p w14:paraId="10802D3B" w14:textId="77777777" w:rsidR="00C07515" w:rsidRDefault="00C07515" w:rsidP="0009660A">
      <w:pPr>
        <w:pStyle w:val="RUS10"/>
        <w:tabs>
          <w:tab w:val="clear" w:pos="4820"/>
          <w:tab w:val="left" w:pos="1276"/>
          <w:tab w:val="left" w:pos="1560"/>
          <w:tab w:val="left" w:pos="1701"/>
        </w:tabs>
        <w:spacing w:before="0"/>
        <w:ind w:firstLine="567"/>
      </w:pPr>
      <w:r>
        <w:t xml:space="preserve">Опись состава Проектной документации (Рабочей документации соответствующего </w:t>
      </w:r>
      <w:r w:rsidRPr="00595397">
        <w:t>Этапа) –</w:t>
      </w:r>
      <w:r>
        <w:t xml:space="preserve"> 1 (один) оригинал и 1 (одна) копия;</w:t>
      </w:r>
    </w:p>
    <w:p w14:paraId="2053E3C3" w14:textId="77777777" w:rsidR="00C07515" w:rsidRDefault="00C07515" w:rsidP="0009660A">
      <w:pPr>
        <w:pStyle w:val="RUS10"/>
        <w:tabs>
          <w:tab w:val="clear" w:pos="4820"/>
          <w:tab w:val="left" w:pos="1276"/>
          <w:tab w:val="left" w:pos="1560"/>
          <w:tab w:val="left" w:pos="1701"/>
        </w:tabs>
        <w:spacing w:before="0"/>
        <w:ind w:firstLine="567"/>
      </w:pPr>
      <w:r>
        <w:t xml:space="preserve">Перечень Субподрядчиков Подрядчика, участвовавших в разработке Проектной документации (Рабочей документации соответствующего </w:t>
      </w:r>
      <w:r w:rsidRPr="00D03B48">
        <w:t>Этапа</w:t>
      </w:r>
      <w:r>
        <w:t>) с указанием по каждому Субподрядчику разработанных им разделов и частей документации – 1 (один) оригинал;</w:t>
      </w:r>
    </w:p>
    <w:p w14:paraId="4D557393" w14:textId="77777777" w:rsidR="00C07515" w:rsidRDefault="00C07515" w:rsidP="0009660A">
      <w:pPr>
        <w:pStyle w:val="RUS10"/>
        <w:tabs>
          <w:tab w:val="clear" w:pos="4820"/>
          <w:tab w:val="left" w:pos="1276"/>
          <w:tab w:val="left" w:pos="1560"/>
          <w:tab w:val="left" w:pos="1701"/>
        </w:tabs>
        <w:spacing w:before="0"/>
        <w:ind w:firstLine="567"/>
      </w:pPr>
      <w:r>
        <w:t>Свидетельства саморегулируемых организаций, в соответствии с законодательством Российской Федерации, о допуске Субподрядчиков Подрядчика, участвовавших в разработке соответствующей документации (включая выполнение инженерных изысканий), к выполнению соответствующих видов Работ – 1 (одна) нотариально заверенная копия каждого документа.</w:t>
      </w:r>
    </w:p>
    <w:p w14:paraId="623FB008" w14:textId="77777777" w:rsidR="00C07515" w:rsidRDefault="00F52FF8" w:rsidP="0009660A">
      <w:pPr>
        <w:pStyle w:val="RUS111"/>
        <w:tabs>
          <w:tab w:val="clear" w:pos="2836"/>
          <w:tab w:val="clear" w:pos="4820"/>
          <w:tab w:val="left" w:pos="1276"/>
          <w:tab w:val="left" w:pos="1560"/>
          <w:tab w:val="left" w:pos="1701"/>
          <w:tab w:val="num" w:pos="2978"/>
        </w:tabs>
        <w:spacing w:before="0"/>
        <w:ind w:left="0"/>
      </w:pPr>
      <w:r>
        <w:t>Заказчик в течение 2</w:t>
      </w:r>
      <w:r w:rsidR="00C07515">
        <w:t>0 (</w:t>
      </w:r>
      <w:r>
        <w:t>двадцати</w:t>
      </w:r>
      <w:r w:rsidR="00C07515">
        <w:t>) календарных дней с даты получения Проектной документации обязан её рассмотреть и сообщить Подрядчику о результатах рассмотрения.</w:t>
      </w:r>
    </w:p>
    <w:p w14:paraId="405116BF" w14:textId="77777777" w:rsidR="00C07515" w:rsidRDefault="00C07515" w:rsidP="0009660A">
      <w:pPr>
        <w:pStyle w:val="RUS111"/>
        <w:tabs>
          <w:tab w:val="clear" w:pos="2836"/>
          <w:tab w:val="clear" w:pos="4820"/>
          <w:tab w:val="left" w:pos="1276"/>
          <w:tab w:val="left" w:pos="1560"/>
          <w:tab w:val="left" w:pos="1701"/>
          <w:tab w:val="num" w:pos="2978"/>
        </w:tabs>
        <w:spacing w:before="0"/>
        <w:ind w:left="0"/>
      </w:pPr>
      <w:r>
        <w:t xml:space="preserve">В случае если по результатам рассмотрения Проектной документации будут выявлены недостатки и несоответствия, Подрядчик обязан в течение </w:t>
      </w:r>
      <w:r w:rsidR="00F52FF8">
        <w:t>20 (двадцати</w:t>
      </w:r>
      <w:r>
        <w:t>) календарных дней с даты получения соответствующего ответа Заказчика устранить все выявленные Заказчиком недостатки и несоответствия и вновь представить Проектную документацию на рассмотрение Заказчику.</w:t>
      </w:r>
    </w:p>
    <w:p w14:paraId="01E27030" w14:textId="77777777" w:rsidR="00C07515" w:rsidRDefault="00C07515" w:rsidP="0009660A">
      <w:pPr>
        <w:pStyle w:val="RUS111"/>
        <w:tabs>
          <w:tab w:val="clear" w:pos="2836"/>
          <w:tab w:val="clear" w:pos="4820"/>
          <w:tab w:val="left" w:pos="1276"/>
          <w:tab w:val="left" w:pos="1560"/>
          <w:tab w:val="left" w:pos="1701"/>
          <w:tab w:val="num" w:pos="2978"/>
        </w:tabs>
        <w:spacing w:before="0"/>
        <w:ind w:left="0"/>
      </w:pPr>
      <w:r>
        <w:t>Заказчик в течение 20 (двадцати) календарных дней рассматривает откорректированную Проектную документацию и при отсутствии замечаний письменно информирует Подрядчика о её согласовании.</w:t>
      </w:r>
    </w:p>
    <w:p w14:paraId="66F689E6" w14:textId="77777777" w:rsidR="00C07515" w:rsidRDefault="00C07515" w:rsidP="0009660A">
      <w:pPr>
        <w:pStyle w:val="RUS111"/>
        <w:tabs>
          <w:tab w:val="clear" w:pos="2836"/>
          <w:tab w:val="clear" w:pos="4820"/>
          <w:tab w:val="left" w:pos="1276"/>
          <w:tab w:val="left" w:pos="1560"/>
          <w:tab w:val="num" w:pos="2978"/>
        </w:tabs>
        <w:spacing w:before="0"/>
        <w:ind w:left="0"/>
      </w:pPr>
      <w:r>
        <w:t>При отсутствии в течение 3 (трех) рабочих дней по истечении указанного срока сообщения Заказчика о результатах рассмотрения Проектной документации Проектная документация считается соответствующей Техническому заданию, Заданию на выполнение инженерных изысканий и Заданию на проектирование и согласованной Заказчиком.</w:t>
      </w:r>
    </w:p>
    <w:p w14:paraId="1B1519B2" w14:textId="77777777" w:rsidR="00C07515" w:rsidRPr="00D03B48" w:rsidRDefault="00C07515" w:rsidP="0009660A">
      <w:pPr>
        <w:pStyle w:val="RUS111"/>
        <w:tabs>
          <w:tab w:val="clear" w:pos="2836"/>
          <w:tab w:val="clear" w:pos="4820"/>
          <w:tab w:val="left" w:pos="1276"/>
          <w:tab w:val="left" w:pos="1560"/>
          <w:tab w:val="num" w:pos="2978"/>
        </w:tabs>
        <w:spacing w:before="0"/>
        <w:ind w:left="0"/>
      </w:pPr>
      <w:r>
        <w:t xml:space="preserve">Датой приёмки Заказчиком работ по разработке Подрядчиком Проектной документации </w:t>
      </w:r>
      <w:r w:rsidRPr="00D03B48">
        <w:t>соответствующего Этапа считается дата подписания Акта приемки Проектной документации Этапа.</w:t>
      </w:r>
    </w:p>
    <w:p w14:paraId="138783AE" w14:textId="77777777" w:rsidR="00C07515" w:rsidRDefault="00C07515" w:rsidP="0009660A">
      <w:pPr>
        <w:pStyle w:val="RUS111"/>
        <w:tabs>
          <w:tab w:val="clear" w:pos="2836"/>
          <w:tab w:val="clear" w:pos="4820"/>
          <w:tab w:val="left" w:pos="1276"/>
          <w:tab w:val="left" w:pos="1560"/>
          <w:tab w:val="num" w:pos="2978"/>
        </w:tabs>
        <w:spacing w:before="0"/>
        <w:ind w:left="0"/>
      </w:pPr>
      <w:r w:rsidRPr="00D03B48">
        <w:t>Акты приемки Проектной документации каждого Этапа подписываются</w:t>
      </w:r>
      <w:r>
        <w:t xml:space="preserve"> в 3 (трех) экземплярах: 2 (два) экземпляра для Заказчика, 1 (один) экземпляр для Подрядчика. </w:t>
      </w:r>
    </w:p>
    <w:p w14:paraId="50D35EA9" w14:textId="77777777" w:rsidR="00C07515" w:rsidRDefault="00C07515" w:rsidP="0009660A">
      <w:pPr>
        <w:pStyle w:val="RUS111"/>
        <w:tabs>
          <w:tab w:val="clear" w:pos="2836"/>
          <w:tab w:val="clear" w:pos="4820"/>
          <w:tab w:val="left" w:pos="1276"/>
          <w:tab w:val="left" w:pos="1560"/>
          <w:tab w:val="num" w:pos="2978"/>
        </w:tabs>
        <w:spacing w:before="0"/>
        <w:ind w:left="0"/>
      </w:pPr>
      <w:r>
        <w:t xml:space="preserve">В случае появления замечаний у органов исполнительной власти Российской Федерации (либо другого компетентного органа), по вопросам, находящимся в зоне ответственности Подрядчика, на стадии получения разрешения на строительство Объекта, Подрядчик на основании письменного обращения Заказчика обязан устранить такие замечания в срок, согласованный с Заказчиком, без изменения сроков, указанных в </w:t>
      </w:r>
      <w:r w:rsidRPr="00424603">
        <w:t>Заявке Заказчика</w:t>
      </w:r>
      <w:r>
        <w:t>.</w:t>
      </w:r>
    </w:p>
    <w:p w14:paraId="57E358ED" w14:textId="77777777" w:rsidR="00F52FF8" w:rsidRDefault="00C07515" w:rsidP="0009660A">
      <w:pPr>
        <w:pStyle w:val="RUS111"/>
        <w:tabs>
          <w:tab w:val="clear" w:pos="2836"/>
          <w:tab w:val="clear" w:pos="4820"/>
          <w:tab w:val="left" w:pos="1276"/>
          <w:tab w:val="left" w:pos="1560"/>
          <w:tab w:val="num" w:pos="2978"/>
        </w:tabs>
        <w:spacing w:before="0"/>
        <w:ind w:left="0"/>
      </w:pPr>
      <w:r>
        <w:t>При этом зоной ответственности Подрядчика является соответствие Проектной документации положениям Технического задания, Задания на проектирование, Основных технических решений, согласованных Заказчиком, и нормативно-правовым актам Российской Федерации, включая требования Градостроительног</w:t>
      </w:r>
      <w:r w:rsidR="00F52FF8">
        <w:t>о кодекса Российской Федерации.</w:t>
      </w:r>
    </w:p>
    <w:p w14:paraId="47D76CA4" w14:textId="77777777" w:rsidR="00C07515" w:rsidRPr="00D03B48" w:rsidRDefault="00C07515" w:rsidP="0009660A">
      <w:pPr>
        <w:pStyle w:val="RUS111"/>
        <w:tabs>
          <w:tab w:val="clear" w:pos="2836"/>
          <w:tab w:val="clear" w:pos="4820"/>
          <w:tab w:val="left" w:pos="1276"/>
          <w:tab w:val="left" w:pos="1560"/>
          <w:tab w:val="num" w:pos="2978"/>
        </w:tabs>
        <w:spacing w:before="0"/>
        <w:ind w:left="0"/>
      </w:pPr>
      <w:r w:rsidRPr="00D03B48">
        <w:t xml:space="preserve">Рабочая документация соответствующего этапа предоставляется на рассмотрение (согласование) Заказчику в </w:t>
      </w:r>
      <w:r w:rsidR="00F52FF8">
        <w:t xml:space="preserve">2 (двух) </w:t>
      </w:r>
      <w:r w:rsidRPr="00D03B48">
        <w:t>экземплярах на бумажном носителе и в 1 (одном) экземпляре в электронном виде в PDF формате на CD- или DVD-носителе.</w:t>
      </w:r>
    </w:p>
    <w:p w14:paraId="2E6FA2AD" w14:textId="77777777" w:rsidR="00C07515" w:rsidRDefault="00C07515" w:rsidP="0009660A">
      <w:pPr>
        <w:pStyle w:val="RUS111"/>
        <w:tabs>
          <w:tab w:val="clear" w:pos="2836"/>
          <w:tab w:val="clear" w:pos="4820"/>
          <w:tab w:val="left" w:pos="1276"/>
          <w:tab w:val="left" w:pos="1560"/>
          <w:tab w:val="num" w:pos="2978"/>
        </w:tabs>
        <w:spacing w:before="0"/>
        <w:ind w:left="0"/>
      </w:pPr>
      <w:r w:rsidRPr="00D03B48">
        <w:t xml:space="preserve">Заказчик в течение </w:t>
      </w:r>
      <w:r w:rsidR="00F52FF8">
        <w:t>20 (двадцати</w:t>
      </w:r>
      <w:r w:rsidR="00F52FF8" w:rsidRPr="00D03B48">
        <w:t xml:space="preserve"> </w:t>
      </w:r>
      <w:r w:rsidRPr="00D03B48">
        <w:t>календарных дней с даты получения Рабочей документации каждого Этапа обязан</w:t>
      </w:r>
      <w:r>
        <w:t xml:space="preserve"> её рассмотреть и сообщить Подрядчику о результатах рассмотрения.</w:t>
      </w:r>
    </w:p>
    <w:p w14:paraId="0BC08B30" w14:textId="77777777" w:rsidR="00C07515" w:rsidRDefault="00C07515" w:rsidP="0009660A">
      <w:pPr>
        <w:pStyle w:val="RUS111"/>
        <w:tabs>
          <w:tab w:val="clear" w:pos="2836"/>
          <w:tab w:val="clear" w:pos="4820"/>
          <w:tab w:val="left" w:pos="1276"/>
          <w:tab w:val="left" w:pos="1560"/>
          <w:tab w:val="num" w:pos="2978"/>
        </w:tabs>
        <w:spacing w:before="0"/>
        <w:ind w:left="0"/>
      </w:pPr>
      <w:r>
        <w:lastRenderedPageBreak/>
        <w:t>В случае если по результатам рассмотрения Рабочей документации будут выявлены недостатки и несоответствия, Подрядчик обязан в течение 30 (тридцати) календарных дней с даты получения соответствующего ответа Заказчика устранить все выявленные Заказчиком недостатки и несоответствия и вновь представить Рабочую документацию на рассмотрение Заказчику.</w:t>
      </w:r>
    </w:p>
    <w:p w14:paraId="74A856B9" w14:textId="77777777" w:rsidR="00C07515" w:rsidRDefault="00C07515" w:rsidP="0009660A">
      <w:pPr>
        <w:pStyle w:val="RUS111"/>
        <w:tabs>
          <w:tab w:val="clear" w:pos="2836"/>
          <w:tab w:val="clear" w:pos="4820"/>
          <w:tab w:val="left" w:pos="1276"/>
          <w:tab w:val="left" w:pos="1560"/>
          <w:tab w:val="num" w:pos="2978"/>
        </w:tabs>
        <w:spacing w:before="0"/>
        <w:ind w:left="0"/>
      </w:pPr>
      <w:r>
        <w:t xml:space="preserve">Заказчик в течение </w:t>
      </w:r>
      <w:r w:rsidR="00F52FF8">
        <w:t xml:space="preserve">20 (двадцати </w:t>
      </w:r>
      <w:r>
        <w:t>календарных дней с даты получения откорректированной Рабочей документации обязан рассмотреть и направить Подрядчику заключение о соответствии или несоответствии Рабочей документации требованиям Проектной документации, с учетом Технического задания. В случае выявления несоответствия, Заказчик направляет Подрядчику перечень имеющихся замечаний к Рабочей документации.</w:t>
      </w:r>
    </w:p>
    <w:p w14:paraId="7913F070" w14:textId="77777777" w:rsidR="00C07515" w:rsidRPr="00595397" w:rsidRDefault="00C07515" w:rsidP="0009660A">
      <w:pPr>
        <w:pStyle w:val="RUS111"/>
        <w:tabs>
          <w:tab w:val="clear" w:pos="2836"/>
          <w:tab w:val="clear" w:pos="4820"/>
          <w:tab w:val="left" w:pos="1276"/>
          <w:tab w:val="left" w:pos="1560"/>
          <w:tab w:val="num" w:pos="2978"/>
        </w:tabs>
        <w:spacing w:before="0"/>
        <w:ind w:left="0"/>
      </w:pPr>
      <w:r>
        <w:t xml:space="preserve">Датой согласования Заказчиком </w:t>
      </w:r>
      <w:r w:rsidRPr="00595397">
        <w:t>Рабочей документации каждого Этапа будет считаться дата подписания уполномоченными представителями Сторон протокола согласования Заказчиком Рабочей документации каждого Этапа.</w:t>
      </w:r>
    </w:p>
    <w:p w14:paraId="0CFBF4FF" w14:textId="77777777" w:rsidR="00C07515" w:rsidRDefault="00C07515" w:rsidP="0009660A">
      <w:pPr>
        <w:pStyle w:val="RUS111"/>
        <w:tabs>
          <w:tab w:val="clear" w:pos="2836"/>
          <w:tab w:val="clear" w:pos="4820"/>
          <w:tab w:val="left" w:pos="1276"/>
          <w:tab w:val="left" w:pos="1560"/>
          <w:tab w:val="num" w:pos="2978"/>
        </w:tabs>
        <w:spacing w:before="0"/>
        <w:ind w:left="0"/>
      </w:pPr>
      <w:r w:rsidRPr="00595397">
        <w:t>Подрядчик, в течение 20 (двадцати) календарных дней с даты подписания Уполномоченными представителями Сторон протокола согласования</w:t>
      </w:r>
      <w:r>
        <w:t xml:space="preserve"> Заказчиком Рабочей документации </w:t>
      </w:r>
      <w:r w:rsidRPr="00D03B48">
        <w:t>каждого Этапа, передает</w:t>
      </w:r>
      <w:r>
        <w:t xml:space="preserve"> Заказчику по Акту приемки Рабочей документации каждого Этапа Рабочую документацию такого Этапа, в согласованной Заказчиком редакции, в количестве </w:t>
      </w:r>
      <w:r w:rsidR="00F52FF8">
        <w:t>3</w:t>
      </w:r>
      <w:r>
        <w:t xml:space="preserve"> (</w:t>
      </w:r>
      <w:r w:rsidR="00F52FF8">
        <w:t>трех</w:t>
      </w:r>
      <w:r>
        <w:t>) экземпляров на бумажном носителе и на электронных носителях в 1 экземпляре на Flash-носителе.</w:t>
      </w:r>
    </w:p>
    <w:p w14:paraId="38F29B4D" w14:textId="77777777" w:rsidR="00C07515" w:rsidRDefault="00C07515" w:rsidP="0009660A">
      <w:pPr>
        <w:pStyle w:val="RUS111"/>
        <w:tabs>
          <w:tab w:val="clear" w:pos="2836"/>
          <w:tab w:val="clear" w:pos="4820"/>
          <w:tab w:val="left" w:pos="1276"/>
          <w:tab w:val="left" w:pos="1560"/>
          <w:tab w:val="num" w:pos="2978"/>
        </w:tabs>
        <w:spacing w:before="0"/>
        <w:ind w:left="0"/>
      </w:pPr>
      <w:r>
        <w:t xml:space="preserve">Датой приёмки Заказчиком работ по разработке Подрядчиком Рабочей документации соответствующего </w:t>
      </w:r>
      <w:r w:rsidRPr="00D03B48">
        <w:t>Этапа считается дата подписания Акта приемки Рабочей документации соответствующего Этапа.</w:t>
      </w:r>
      <w:r>
        <w:t xml:space="preserve"> </w:t>
      </w:r>
    </w:p>
    <w:p w14:paraId="4E3CA972" w14:textId="77777777" w:rsidR="00C07515" w:rsidRDefault="00C07515" w:rsidP="0009660A">
      <w:pPr>
        <w:pStyle w:val="RUS111"/>
        <w:tabs>
          <w:tab w:val="clear" w:pos="2836"/>
          <w:tab w:val="clear" w:pos="4820"/>
          <w:tab w:val="left" w:pos="1276"/>
          <w:tab w:val="left" w:pos="1560"/>
          <w:tab w:val="num" w:pos="2978"/>
        </w:tabs>
        <w:spacing w:before="0"/>
        <w:ind w:left="0"/>
      </w:pPr>
      <w:r>
        <w:t>Акты приёмки Рабочей документации каждого Этапа подписываются в 3 (трех) экземплярах: 2 (два) экземпляра для Заказчика, 1 (один) экземпляр для Подрядчика.</w:t>
      </w:r>
    </w:p>
    <w:p w14:paraId="083D5767" w14:textId="77777777" w:rsidR="00C07515" w:rsidRDefault="00C07515" w:rsidP="0009660A">
      <w:pPr>
        <w:pStyle w:val="RUS111"/>
        <w:tabs>
          <w:tab w:val="clear" w:pos="2836"/>
          <w:tab w:val="clear" w:pos="4820"/>
          <w:tab w:val="left" w:pos="1276"/>
          <w:tab w:val="left" w:pos="1560"/>
          <w:tab w:val="num" w:pos="2978"/>
        </w:tabs>
        <w:spacing w:before="0"/>
        <w:ind w:left="0"/>
      </w:pPr>
      <w:r>
        <w:t xml:space="preserve">Проектная и Рабочая документация подлежат принятию Заказчиком в соответствии с условиями </w:t>
      </w:r>
      <w:r w:rsidRPr="00D03B48">
        <w:t>настоящей Статьи при</w:t>
      </w:r>
      <w:r>
        <w:t xml:space="preserve"> условии:</w:t>
      </w:r>
    </w:p>
    <w:p w14:paraId="344ECDDB" w14:textId="77777777" w:rsidR="00C07515" w:rsidRDefault="00C07515" w:rsidP="00866607">
      <w:pPr>
        <w:pStyle w:val="RUS111"/>
        <w:numPr>
          <w:ilvl w:val="3"/>
          <w:numId w:val="27"/>
        </w:numPr>
        <w:tabs>
          <w:tab w:val="left" w:pos="1276"/>
          <w:tab w:val="left" w:pos="1560"/>
        </w:tabs>
        <w:spacing w:before="0"/>
        <w:ind w:left="0"/>
      </w:pPr>
      <w:r>
        <w:t>Отсутствия у Заказчика замечаний к Проектной / Рабочей документации;</w:t>
      </w:r>
    </w:p>
    <w:p w14:paraId="4E3C1051" w14:textId="77777777" w:rsidR="00C07515" w:rsidRDefault="00C07515" w:rsidP="0009660A">
      <w:pPr>
        <w:pStyle w:val="RUS111"/>
        <w:tabs>
          <w:tab w:val="clear" w:pos="2836"/>
          <w:tab w:val="clear" w:pos="4820"/>
          <w:tab w:val="left" w:pos="1276"/>
          <w:tab w:val="left" w:pos="1560"/>
          <w:tab w:val="num" w:pos="2978"/>
        </w:tabs>
        <w:spacing w:before="0"/>
        <w:ind w:left="0"/>
      </w:pPr>
      <w:r>
        <w:t>Подписание Заказчиком Актов приемки Проектной / Рабочей документации не освобождает Подрядчика от ответственности за ошибки и / или несоответствия Проектной документации и Рабочей документации условиям Договора, которые могут быть обнаружены после подписания такого акта, в том числе в период строительства и эксплуатации Объекта.</w:t>
      </w:r>
    </w:p>
    <w:p w14:paraId="714AD162" w14:textId="77777777" w:rsidR="00C07515" w:rsidRDefault="00C07515" w:rsidP="0009660A">
      <w:pPr>
        <w:pStyle w:val="RUS111"/>
        <w:tabs>
          <w:tab w:val="clear" w:pos="2836"/>
          <w:tab w:val="clear" w:pos="4820"/>
          <w:tab w:val="left" w:pos="1276"/>
          <w:tab w:val="left" w:pos="1560"/>
          <w:tab w:val="num" w:pos="2978"/>
        </w:tabs>
        <w:spacing w:before="0"/>
        <w:ind w:left="0"/>
      </w:pPr>
      <w:r>
        <w:t>Заказчик вправе использовать полученную от Подрядчика по настоящему Договору Проектную и Рабочую документацию по собственному усмотрению, без ограничений передавать Проектную и Рабочую документацию третьим лицам и разглашать содержащиеся в ней сведения без согласия Подрядчика.</w:t>
      </w:r>
    </w:p>
    <w:p w14:paraId="5E4F9443" w14:textId="77777777" w:rsidR="00C07515" w:rsidRDefault="00C07515" w:rsidP="0009660A">
      <w:pPr>
        <w:pStyle w:val="RUS111"/>
        <w:tabs>
          <w:tab w:val="clear" w:pos="2836"/>
          <w:tab w:val="clear" w:pos="4820"/>
          <w:tab w:val="left" w:pos="1276"/>
          <w:tab w:val="left" w:pos="1560"/>
          <w:tab w:val="num" w:pos="2978"/>
        </w:tabs>
        <w:spacing w:before="0"/>
        <w:ind w:left="0"/>
      </w:pPr>
      <w:r>
        <w:t xml:space="preserve">В течение 20 (двадцати) календарных дней с даты приемки Заказчиком исполнительной документации после завершения Строительно-монтажных и пусконаладочных работ, Подрядчик обязан передать Заказчику по Акту приемки откорректированный в соответствии с исполнительной документацией полный комплект Рабочей документации </w:t>
      </w:r>
      <w:r w:rsidRPr="00D03B48">
        <w:t xml:space="preserve">соответствующего </w:t>
      </w:r>
      <w:r w:rsidRPr="005A2C7F">
        <w:t>Этапа</w:t>
      </w:r>
      <w:r w:rsidRPr="00D03B48">
        <w:t>,</w:t>
      </w:r>
      <w:r>
        <w:t xml:space="preserve"> в количестве 6 (шесть) экземпляров на бумажном носителе и на электронных носителях: 1 (один) экземпляр на Flash-носителе.</w:t>
      </w:r>
    </w:p>
    <w:p w14:paraId="2DF7AB54" w14:textId="77777777" w:rsidR="00C07515" w:rsidRDefault="00C07515" w:rsidP="0009660A">
      <w:pPr>
        <w:pStyle w:val="RUS111"/>
        <w:tabs>
          <w:tab w:val="clear" w:pos="2836"/>
          <w:tab w:val="clear" w:pos="4820"/>
          <w:tab w:val="left" w:pos="1276"/>
          <w:tab w:val="left" w:pos="1560"/>
        </w:tabs>
        <w:spacing w:before="0"/>
        <w:ind w:left="0"/>
      </w:pPr>
      <w:r>
        <w:t>В случае, если Заказчик не принял проектные работы и не предоставил мотивированный отказ от приемки работ в установленный Договором срок, работы считаются принятыми и подлежат приемке и оплате Заказчиком.</w:t>
      </w:r>
    </w:p>
    <w:p w14:paraId="117478F4" w14:textId="77777777" w:rsidR="00130D02" w:rsidRPr="003107A8" w:rsidRDefault="00130D02" w:rsidP="004B737B">
      <w:pPr>
        <w:pStyle w:val="RUS1"/>
        <w:spacing w:before="120"/>
        <w:ind w:left="0" w:firstLine="0"/>
      </w:pPr>
      <w:bookmarkStart w:id="111" w:name="_Toc127975041"/>
      <w:bookmarkStart w:id="112" w:name="_Toc163654273"/>
      <w:r w:rsidRPr="003107A8">
        <w:t>Строительная площадка</w:t>
      </w:r>
      <w:bookmarkEnd w:id="109"/>
      <w:bookmarkEnd w:id="110"/>
      <w:bookmarkEnd w:id="111"/>
      <w:bookmarkEnd w:id="112"/>
    </w:p>
    <w:p w14:paraId="3C50EE66" w14:textId="77777777" w:rsidR="00130D02" w:rsidRPr="003107A8" w:rsidRDefault="00130D02" w:rsidP="0009660A">
      <w:pPr>
        <w:pStyle w:val="RUS11"/>
        <w:ind w:left="0"/>
        <w:rPr>
          <w:b/>
        </w:rPr>
      </w:pPr>
      <w:r w:rsidRPr="003107A8">
        <w:rPr>
          <w:b/>
        </w:rPr>
        <w:t>Строительная площадка</w:t>
      </w:r>
    </w:p>
    <w:p w14:paraId="07D69D05" w14:textId="77777777" w:rsidR="00130D02" w:rsidRPr="003107A8" w:rsidRDefault="00130D02" w:rsidP="0009660A">
      <w:pPr>
        <w:pStyle w:val="RUS111"/>
        <w:spacing w:before="0"/>
        <w:ind w:left="0"/>
      </w:pPr>
      <w:r w:rsidRPr="003107A8">
        <w:t>Строительная площадка передается Подрядчику по акту передачи Строительной площадки.</w:t>
      </w:r>
    </w:p>
    <w:p w14:paraId="4F5273C0" w14:textId="77777777" w:rsidR="00130D02" w:rsidRPr="003107A8" w:rsidRDefault="00130D02" w:rsidP="0009660A">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292F69AA" w14:textId="77777777" w:rsidR="00130D02" w:rsidRPr="003107A8" w:rsidRDefault="00130D02" w:rsidP="0009660A">
      <w:pPr>
        <w:pStyle w:val="RUS111"/>
        <w:spacing w:before="0"/>
        <w:ind w:left="0"/>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w:t>
      </w:r>
      <w:r w:rsidRPr="003107A8">
        <w:lastRenderedPageBreak/>
        <w:t>соответствующее письменное уведомление об этом Заказчику не позднее 5 (пяти) рабочих дней с момента принятия Строительной площадки по акту.</w:t>
      </w:r>
    </w:p>
    <w:p w14:paraId="1AF55B3A" w14:textId="77777777" w:rsidR="00130D02" w:rsidRPr="003107A8" w:rsidRDefault="00130D02" w:rsidP="0009660A">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AC5023">
        <w:t>10.4</w:t>
      </w:r>
      <w:r>
        <w:fldChar w:fldCharType="end"/>
      </w:r>
      <w:r w:rsidRPr="003107A8">
        <w:t>.</w:t>
      </w:r>
    </w:p>
    <w:p w14:paraId="51B989F3" w14:textId="77777777" w:rsidR="00130D02" w:rsidRPr="003107A8" w:rsidRDefault="00130D02" w:rsidP="0009660A">
      <w:pPr>
        <w:pStyle w:val="RUS111"/>
        <w:spacing w:before="0"/>
        <w:ind w:left="0"/>
      </w:pPr>
      <w:r w:rsidRPr="003107A8">
        <w:t>Подрядчик выполняет необходимые подготовительные работы на Строительной площадке.</w:t>
      </w:r>
    </w:p>
    <w:p w14:paraId="55EE0CDD" w14:textId="77777777" w:rsidR="00130D02" w:rsidRPr="003107A8" w:rsidRDefault="00130D02" w:rsidP="0009660A">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28704F1B" w14:textId="77777777" w:rsidR="00130D02" w:rsidRPr="003107A8" w:rsidRDefault="00130D02" w:rsidP="0009660A">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779789F5" w14:textId="77777777" w:rsidR="00130D02" w:rsidRPr="003107A8" w:rsidRDefault="00130D02" w:rsidP="004B737B">
      <w:pPr>
        <w:pStyle w:val="RUS1"/>
        <w:spacing w:before="120"/>
        <w:ind w:left="0" w:firstLine="0"/>
      </w:pPr>
      <w:bookmarkStart w:id="113" w:name="_Toc502142554"/>
      <w:bookmarkStart w:id="114" w:name="_Toc499813151"/>
      <w:bookmarkStart w:id="115" w:name="_Toc127975042"/>
      <w:bookmarkStart w:id="116" w:name="_Toc163654274"/>
      <w:r w:rsidRPr="003107A8">
        <w:t>Порядок осуществления работ</w:t>
      </w:r>
      <w:bookmarkEnd w:id="113"/>
      <w:bookmarkEnd w:id="114"/>
      <w:bookmarkEnd w:id="115"/>
      <w:bookmarkEnd w:id="116"/>
    </w:p>
    <w:p w14:paraId="0B948354" w14:textId="77777777" w:rsidR="00130D02" w:rsidRPr="0009660A" w:rsidRDefault="00130D02" w:rsidP="0009660A">
      <w:pPr>
        <w:pStyle w:val="RUS11"/>
        <w:ind w:left="0"/>
        <w:rPr>
          <w:b/>
        </w:rPr>
      </w:pPr>
      <w:r w:rsidRPr="0009660A">
        <w:rPr>
          <w:b/>
        </w:rPr>
        <w:t>Требования к производству Работ</w:t>
      </w:r>
    </w:p>
    <w:p w14:paraId="5B7EE2CA" w14:textId="77777777" w:rsidR="00130D02" w:rsidRPr="0009660A" w:rsidRDefault="00130D02" w:rsidP="0009660A">
      <w:pPr>
        <w:pStyle w:val="RUS111"/>
        <w:spacing w:before="0"/>
        <w:ind w:left="0"/>
      </w:pPr>
      <w:r w:rsidRPr="0009660A">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2DCF3ED8" w14:textId="77777777" w:rsidR="00130D02" w:rsidRPr="0009660A" w:rsidRDefault="00130D02" w:rsidP="0009660A">
      <w:pPr>
        <w:pStyle w:val="RUS111"/>
        <w:spacing w:before="0"/>
        <w:ind w:left="0"/>
        <w:rPr>
          <w:b/>
          <w:i/>
        </w:rPr>
      </w:pPr>
      <w:r w:rsidRPr="0009660A">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строительство Объекта) (положение действует, если применимо).</w:t>
      </w:r>
    </w:p>
    <w:p w14:paraId="02AAA7AF" w14:textId="77777777" w:rsidR="00130D02" w:rsidRPr="0009660A" w:rsidRDefault="00130D02" w:rsidP="0009660A">
      <w:pPr>
        <w:pStyle w:val="RUS111"/>
        <w:spacing w:before="0"/>
        <w:ind w:left="0"/>
      </w:pPr>
      <w:r w:rsidRPr="0009660A">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67EF956D" w14:textId="77777777" w:rsidR="00130D02" w:rsidRPr="0009660A" w:rsidRDefault="00130D02" w:rsidP="0009660A">
      <w:pPr>
        <w:pStyle w:val="RUS111"/>
        <w:spacing w:before="0"/>
        <w:ind w:left="0"/>
      </w:pPr>
      <w:bookmarkStart w:id="117" w:name="_Ref497231617"/>
      <w:r w:rsidRPr="0009660A">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w:t>
      </w:r>
      <w:r w:rsidR="0009660A" w:rsidRPr="0009660A">
        <w:t>установленных Заданием</w:t>
      </w:r>
      <w:r w:rsidR="003E6F5F" w:rsidRPr="0009660A">
        <w:t xml:space="preserve"> </w:t>
      </w:r>
      <w:bookmarkEnd w:id="117"/>
      <w:r w:rsidR="00085C51" w:rsidRPr="0009660A">
        <w:t xml:space="preserve">на </w:t>
      </w:r>
      <w:r w:rsidR="009F79BE">
        <w:t>разработку</w:t>
      </w:r>
      <w:r w:rsidR="00085C51" w:rsidRPr="0009660A">
        <w:t xml:space="preserve"> проектной и рабочей документации </w:t>
      </w:r>
      <w:r w:rsidR="005C1106" w:rsidRPr="0009660A">
        <w:t>(Приложение</w:t>
      </w:r>
      <w:r w:rsidR="00234D09" w:rsidRPr="0009660A">
        <w:t xml:space="preserve"> №</w:t>
      </w:r>
      <w:r w:rsidR="001E194D">
        <w:t xml:space="preserve"> </w:t>
      </w:r>
      <w:r w:rsidR="006135CD">
        <w:t>1 к Договору</w:t>
      </w:r>
      <w:r w:rsidR="005C1106" w:rsidRPr="0009660A">
        <w:t>)</w:t>
      </w:r>
    </w:p>
    <w:p w14:paraId="6D4460EC" w14:textId="77777777" w:rsidR="00130D02" w:rsidRPr="0009660A" w:rsidRDefault="00130D02" w:rsidP="0009660A">
      <w:pPr>
        <w:pStyle w:val="RUS111"/>
        <w:spacing w:before="0"/>
        <w:ind w:left="0"/>
      </w:pPr>
      <w:r w:rsidRPr="0009660A">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34724E8" w14:textId="77777777" w:rsidR="00130D02" w:rsidRPr="0009660A" w:rsidRDefault="00130D02" w:rsidP="0009660A">
      <w:pPr>
        <w:pStyle w:val="RUS111"/>
        <w:spacing w:before="0"/>
        <w:ind w:left="0"/>
      </w:pPr>
      <w:r w:rsidRPr="0009660A">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B5FDD22" w14:textId="77777777" w:rsidR="00130D02" w:rsidRPr="0009660A" w:rsidRDefault="00130D02" w:rsidP="0009660A">
      <w:pPr>
        <w:pStyle w:val="RUS111"/>
        <w:spacing w:before="0"/>
        <w:ind w:left="0"/>
      </w:pPr>
      <w:r w:rsidRPr="0009660A">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77B316C6" w14:textId="77777777" w:rsidR="00130D02" w:rsidRPr="0009660A" w:rsidRDefault="00130D02" w:rsidP="0009660A">
      <w:pPr>
        <w:pStyle w:val="RUS111"/>
        <w:spacing w:before="0"/>
        <w:ind w:left="0"/>
      </w:pPr>
      <w:r w:rsidRPr="0009660A">
        <w:lastRenderedPageBreak/>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2C7D9754" w14:textId="77777777" w:rsidR="00130D02" w:rsidRPr="0009660A" w:rsidRDefault="00130D02" w:rsidP="0009660A">
      <w:pPr>
        <w:pStyle w:val="RUS111"/>
        <w:spacing w:before="0"/>
        <w:ind w:left="0"/>
      </w:pPr>
      <w:r w:rsidRPr="0009660A">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69232C7B" w14:textId="77777777" w:rsidR="00130D02" w:rsidRPr="0009660A" w:rsidRDefault="00130D02" w:rsidP="0009660A">
      <w:pPr>
        <w:pStyle w:val="RUS111"/>
        <w:spacing w:before="0"/>
        <w:ind w:left="0"/>
      </w:pPr>
      <w:r w:rsidRPr="0009660A">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056E6904" w14:textId="77777777" w:rsidR="00130D02" w:rsidRPr="0009660A" w:rsidRDefault="00130D02" w:rsidP="0009660A">
      <w:pPr>
        <w:pStyle w:val="RUS111"/>
        <w:spacing w:before="0"/>
        <w:ind w:left="0"/>
      </w:pPr>
      <w:r w:rsidRPr="0009660A">
        <w:t xml:space="preserve">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w:t>
      </w:r>
      <w:r w:rsidR="003E6F5F" w:rsidRPr="0009660A">
        <w:t xml:space="preserve">Заданием </w:t>
      </w:r>
      <w:r w:rsidR="00085C51" w:rsidRPr="0009660A">
        <w:t xml:space="preserve">на </w:t>
      </w:r>
      <w:r w:rsidR="009F79BE">
        <w:t>разработку</w:t>
      </w:r>
      <w:r w:rsidR="00085C51" w:rsidRPr="0009660A">
        <w:t xml:space="preserve"> проектной и рабочей документации </w:t>
      </w:r>
      <w:r w:rsidR="0009660A" w:rsidRPr="0009660A">
        <w:t>(Приложение</w:t>
      </w:r>
      <w:r w:rsidR="006135CD">
        <w:t xml:space="preserve"> №1 к Договору</w:t>
      </w:r>
      <w:r w:rsidR="005C1106" w:rsidRPr="0009660A">
        <w:t>)</w:t>
      </w:r>
      <w:r w:rsidRPr="0009660A">
        <w:t xml:space="preserve"> Приложением </w:t>
      </w:r>
      <w:r w:rsidR="003E6F5F" w:rsidRPr="0009660A">
        <w:t>№</w:t>
      </w:r>
      <w:r w:rsidR="001E194D">
        <w:t xml:space="preserve"> </w:t>
      </w:r>
      <w:r w:rsidR="003E6F5F" w:rsidRPr="0009660A">
        <w:t>2</w:t>
      </w:r>
      <w:r w:rsidRPr="0009660A">
        <w:t xml:space="preserve"> (Расчет договорной цены) и требованиями Обязательных технических правил, регулирующих порядок выполнения соответствующих Работ.</w:t>
      </w:r>
    </w:p>
    <w:p w14:paraId="77BF7B5E" w14:textId="77777777" w:rsidR="00130D02" w:rsidRPr="0009660A" w:rsidRDefault="00130D02" w:rsidP="0009660A">
      <w:pPr>
        <w:pStyle w:val="RUS111"/>
        <w:spacing w:before="0"/>
        <w:ind w:left="0"/>
        <w:rPr>
          <w:iCs/>
        </w:rPr>
      </w:pPr>
      <w:r w:rsidRPr="0009660A">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09660A">
        <w:rPr>
          <w:iCs/>
        </w:rPr>
        <w:t>е допускать при выполнении Работ превышения установленных норм выбросов в воздух, поверхностные стоки и отводимые сточные воды.</w:t>
      </w:r>
    </w:p>
    <w:p w14:paraId="07ECB8D7" w14:textId="77777777" w:rsidR="00130D02" w:rsidRPr="0009660A" w:rsidRDefault="00130D02" w:rsidP="0009660A">
      <w:pPr>
        <w:pStyle w:val="RUS111"/>
        <w:spacing w:before="0"/>
        <w:ind w:left="0"/>
      </w:pPr>
      <w:r w:rsidRPr="0009660A">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F7BD4F8" w14:textId="77777777" w:rsidR="00130D02" w:rsidRPr="0009660A" w:rsidRDefault="00130D02" w:rsidP="0009660A">
      <w:pPr>
        <w:pStyle w:val="RUS111"/>
        <w:spacing w:before="0"/>
        <w:ind w:left="0"/>
      </w:pPr>
      <w:r w:rsidRPr="0009660A">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6CA5DECB" w14:textId="77777777" w:rsidR="00130D02" w:rsidRPr="0009660A" w:rsidRDefault="00130D02" w:rsidP="0009660A">
      <w:pPr>
        <w:pStyle w:val="RUS111"/>
        <w:spacing w:before="0"/>
        <w:ind w:left="0"/>
      </w:pPr>
      <w:r w:rsidRPr="0009660A">
        <w:t>Подрядчик в процессе выполнения Ра</w:t>
      </w:r>
      <w:r w:rsidR="00715834" w:rsidRPr="0009660A">
        <w:t xml:space="preserve">бот ведет и не позднее, чем за </w:t>
      </w:r>
      <w:r w:rsidRPr="0009660A">
        <w:t xml:space="preserve">2 (двое) суток до окончания выполнения Этапа Работ либо Работ за Отчетный период (в зависимости от порядка приемки согласно пункту </w:t>
      </w:r>
      <w:r w:rsidR="003E6F5F" w:rsidRPr="0009660A">
        <w:t>23.2</w:t>
      </w:r>
      <w:r w:rsidRPr="0009660A">
        <w:t>), передает Заказчику следующую документацию:</w:t>
      </w:r>
    </w:p>
    <w:p w14:paraId="3261147F" w14:textId="77777777" w:rsidR="00130D02" w:rsidRPr="0009660A" w:rsidRDefault="00130D02" w:rsidP="0009660A">
      <w:pPr>
        <w:pStyle w:val="RUS"/>
        <w:ind w:left="0" w:firstLine="567"/>
      </w:pPr>
      <w:r w:rsidRPr="0009660A">
        <w:t>общий и специальный журналы производства Работ;</w:t>
      </w:r>
    </w:p>
    <w:p w14:paraId="515C24A0" w14:textId="77777777" w:rsidR="00130D02" w:rsidRPr="0009660A" w:rsidRDefault="00130D02" w:rsidP="0009660A">
      <w:pPr>
        <w:pStyle w:val="RUS"/>
        <w:ind w:left="0" w:firstLine="567"/>
      </w:pPr>
      <w:r w:rsidRPr="0009660A">
        <w:t>протоколы технических решений по выявленным, но не устраненным дефектам;</w:t>
      </w:r>
    </w:p>
    <w:p w14:paraId="56F5FBD2" w14:textId="77777777" w:rsidR="00130D02" w:rsidRPr="0009660A" w:rsidRDefault="00130D02" w:rsidP="0009660A">
      <w:pPr>
        <w:pStyle w:val="RUS"/>
        <w:ind w:left="0" w:firstLine="567"/>
      </w:pPr>
      <w:r w:rsidRPr="0009660A">
        <w:t>протоколы испытаний, карты измерений;</w:t>
      </w:r>
    </w:p>
    <w:p w14:paraId="35CA7E22" w14:textId="77777777" w:rsidR="00130D02" w:rsidRPr="0009660A" w:rsidRDefault="00130D02" w:rsidP="0009660A">
      <w:pPr>
        <w:pStyle w:val="RUS"/>
        <w:ind w:left="0" w:firstLine="567"/>
      </w:pPr>
      <w:r w:rsidRPr="0009660A">
        <w:t>результаты входного контроля, сертификаты на использованные в процессе строительства Материалы и запасные части;</w:t>
      </w:r>
    </w:p>
    <w:p w14:paraId="3455A5D6" w14:textId="77777777" w:rsidR="00130D02" w:rsidRPr="0009660A" w:rsidRDefault="00130D02" w:rsidP="0009660A">
      <w:pPr>
        <w:pStyle w:val="RUS"/>
        <w:ind w:left="0" w:firstLine="567"/>
      </w:pPr>
      <w:r w:rsidRPr="0009660A">
        <w:t>протоколы опробования отдельных видов Оборудования, входящего в установку;</w:t>
      </w:r>
    </w:p>
    <w:p w14:paraId="54C7C128" w14:textId="77777777" w:rsidR="00130D02" w:rsidRPr="0009660A" w:rsidRDefault="00130D02" w:rsidP="0009660A">
      <w:pPr>
        <w:pStyle w:val="RUS"/>
        <w:ind w:left="0" w:firstLine="567"/>
      </w:pPr>
      <w:r w:rsidRPr="0009660A">
        <w:t>акты на Скрытые работы;</w:t>
      </w:r>
    </w:p>
    <w:p w14:paraId="0E4A0123" w14:textId="77777777" w:rsidR="00130D02" w:rsidRPr="0009660A" w:rsidRDefault="00130D02" w:rsidP="0009660A">
      <w:pPr>
        <w:pStyle w:val="RUS"/>
        <w:ind w:left="0" w:firstLine="567"/>
      </w:pPr>
      <w:r w:rsidRPr="0009660A">
        <w:t>другие документы по согласованию Заказчика и Подрядчика.</w:t>
      </w:r>
    </w:p>
    <w:p w14:paraId="481A5AE1" w14:textId="77777777" w:rsidR="00130D02" w:rsidRPr="0009660A" w:rsidRDefault="00130D02" w:rsidP="0009660A">
      <w:pPr>
        <w:pStyle w:val="RUS111"/>
        <w:spacing w:before="0"/>
        <w:ind w:left="0"/>
      </w:pPr>
      <w:bookmarkStart w:id="118" w:name="_Ref496552311"/>
      <w:r w:rsidRPr="0009660A">
        <w:t xml:space="preserve">Представитель Подрядчика в письменной форме сообщает Представителю Заказчика о необходимости проведения промежуточной приемки </w:t>
      </w:r>
      <w:r w:rsidRPr="0009660A">
        <w:rPr>
          <w:iCs/>
        </w:rPr>
        <w:t xml:space="preserve">ответственных узлов или </w:t>
      </w:r>
      <w:r w:rsidRPr="0009660A">
        <w:t>части Работ, подлежащих закрытию, заблаговременно, но не позднее, чем за 2 (два) рабочих дня до начала проведения этой приемки.</w:t>
      </w:r>
      <w:bookmarkEnd w:id="118"/>
    </w:p>
    <w:p w14:paraId="361D484C" w14:textId="77777777" w:rsidR="00130D02" w:rsidRPr="0009660A" w:rsidRDefault="00130D02" w:rsidP="0009660A">
      <w:pPr>
        <w:pStyle w:val="RUS111"/>
        <w:spacing w:before="0"/>
        <w:ind w:left="0"/>
      </w:pPr>
      <w:bookmarkStart w:id="119" w:name="_Ref493723088"/>
      <w:r w:rsidRPr="0009660A">
        <w:t xml:space="preserve">Если Заказчик, уведомленный в порядке, установленном п. </w:t>
      </w:r>
      <w:r w:rsidRPr="0009660A">
        <w:fldChar w:fldCharType="begin"/>
      </w:r>
      <w:r w:rsidRPr="0009660A">
        <w:instrText xml:space="preserve"> REF _Ref496552311 \r \h  \* MERGEFORMAT </w:instrText>
      </w:r>
      <w:r w:rsidRPr="0009660A">
        <w:fldChar w:fldCharType="separate"/>
      </w:r>
      <w:r w:rsidR="00AC5023">
        <w:t>19.1.16</w:t>
      </w:r>
      <w:r w:rsidRPr="0009660A">
        <w:fldChar w:fldCharType="end"/>
      </w:r>
      <w:r w:rsidRPr="0009660A">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19"/>
    </w:p>
    <w:p w14:paraId="1C6B6E4B" w14:textId="77777777" w:rsidR="00130D02" w:rsidRPr="0009660A" w:rsidRDefault="00130D02" w:rsidP="0009660A">
      <w:pPr>
        <w:pStyle w:val="RUS111"/>
        <w:spacing w:before="0"/>
        <w:ind w:left="0"/>
      </w:pPr>
      <w:r w:rsidRPr="0009660A">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6072EF30" w14:textId="77777777" w:rsidR="00130D02" w:rsidRPr="0009660A" w:rsidRDefault="00130D02" w:rsidP="0009660A">
      <w:pPr>
        <w:pStyle w:val="RUS111"/>
        <w:spacing w:before="0"/>
        <w:ind w:left="0"/>
      </w:pPr>
      <w:r w:rsidRPr="0009660A">
        <w:lastRenderedPageBreak/>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AC5023">
          <w:t>19.1.17</w:t>
        </w:r>
      </w:fldSimple>
      <w:r w:rsidRPr="0009660A">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344EEA44" w14:textId="77777777" w:rsidR="00130D02" w:rsidRPr="0009660A" w:rsidRDefault="00130D02" w:rsidP="0009660A">
      <w:pPr>
        <w:pStyle w:val="RUS111"/>
        <w:spacing w:before="0"/>
        <w:ind w:left="0"/>
      </w:pPr>
      <w:r w:rsidRPr="0009660A">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527E06C6" w14:textId="77777777" w:rsidR="00130D02" w:rsidRPr="0009660A" w:rsidRDefault="00130D02" w:rsidP="0009660A">
      <w:pPr>
        <w:pStyle w:val="RUS111"/>
        <w:spacing w:before="0"/>
        <w:ind w:left="0"/>
      </w:pPr>
      <w:r w:rsidRPr="0009660A">
        <w:t>В течение 1 (одного) рабочего дня с момента окончания выполнения Работ в целом, Подрядчик письменно уведомляет об этом Заказчика.</w:t>
      </w:r>
    </w:p>
    <w:p w14:paraId="47D6AC20" w14:textId="77777777" w:rsidR="00130D02" w:rsidRPr="0009660A" w:rsidRDefault="00130D02" w:rsidP="0009660A">
      <w:pPr>
        <w:pStyle w:val="RUS111"/>
        <w:spacing w:before="0"/>
        <w:ind w:left="0"/>
      </w:pPr>
      <w:r w:rsidRPr="0009660A">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11962B6F" w14:textId="77777777" w:rsidR="00130D02" w:rsidRPr="0009660A" w:rsidRDefault="00130D02" w:rsidP="0009660A">
      <w:pPr>
        <w:pStyle w:val="RUS10"/>
        <w:spacing w:before="0"/>
        <w:ind w:firstLine="567"/>
      </w:pPr>
      <w:r w:rsidRPr="0009660A">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0CF2B4" w14:textId="77777777" w:rsidR="00130D02" w:rsidRPr="0009660A" w:rsidRDefault="00130D02" w:rsidP="0009660A">
      <w:pPr>
        <w:pStyle w:val="RUS10"/>
        <w:spacing w:before="0"/>
        <w:ind w:firstLine="567"/>
      </w:pPr>
      <w:r w:rsidRPr="0009660A">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10C7B1C5" w14:textId="77777777" w:rsidR="00130D02" w:rsidRPr="0009660A" w:rsidRDefault="00130D02" w:rsidP="0009660A">
      <w:pPr>
        <w:pStyle w:val="RUS10"/>
        <w:spacing w:before="0"/>
        <w:ind w:firstLine="567"/>
      </w:pPr>
      <w:r w:rsidRPr="0009660A">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57FB85E4" w14:textId="77777777" w:rsidR="00130D02" w:rsidRPr="0009660A" w:rsidRDefault="00130D02" w:rsidP="0009660A">
      <w:pPr>
        <w:pStyle w:val="RUS10"/>
        <w:spacing w:before="0"/>
        <w:ind w:firstLine="567"/>
      </w:pPr>
      <w:r w:rsidRPr="0009660A">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674C65ED" w14:textId="77777777" w:rsidR="00130D02" w:rsidRPr="0009660A" w:rsidRDefault="00130D02" w:rsidP="0009660A">
      <w:pPr>
        <w:pStyle w:val="RUS111"/>
        <w:spacing w:before="0"/>
        <w:ind w:left="0"/>
      </w:pPr>
      <w:r w:rsidRPr="0009660A">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78EF16BA" w14:textId="77777777" w:rsidR="00130D02" w:rsidRPr="0009660A" w:rsidRDefault="00130D02" w:rsidP="0009660A">
      <w:pPr>
        <w:pStyle w:val="RUS111"/>
        <w:spacing w:before="0"/>
        <w:ind w:left="0"/>
      </w:pPr>
      <w:r w:rsidRPr="0009660A">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747D16A" w14:textId="77777777" w:rsidR="00130D02" w:rsidRPr="0009660A" w:rsidRDefault="00130D02" w:rsidP="0009660A">
      <w:pPr>
        <w:pStyle w:val="RUS11"/>
        <w:ind w:left="0"/>
        <w:rPr>
          <w:b/>
        </w:rPr>
      </w:pPr>
      <w:r w:rsidRPr="0009660A">
        <w:rPr>
          <w:b/>
        </w:rPr>
        <w:t>Качество выполнения Работ и контроль качества</w:t>
      </w:r>
    </w:p>
    <w:p w14:paraId="69397C17" w14:textId="77777777" w:rsidR="00130D02" w:rsidRPr="0009660A" w:rsidRDefault="00130D02" w:rsidP="0009660A">
      <w:pPr>
        <w:pStyle w:val="RUS111"/>
        <w:spacing w:before="0"/>
        <w:ind w:left="0"/>
      </w:pPr>
      <w:r w:rsidRPr="0009660A">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5D5A5B1D" w14:textId="77777777" w:rsidR="00130D02" w:rsidRPr="0009660A" w:rsidRDefault="00130D02" w:rsidP="0009660A">
      <w:pPr>
        <w:pStyle w:val="RUS111"/>
        <w:spacing w:before="0"/>
        <w:ind w:left="0"/>
      </w:pPr>
      <w:r w:rsidRPr="0009660A">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6E6662CA" w14:textId="77777777" w:rsidR="00130D02" w:rsidRPr="0009660A" w:rsidRDefault="00130D02" w:rsidP="0009660A">
      <w:pPr>
        <w:pStyle w:val="RUS111"/>
        <w:spacing w:before="0"/>
        <w:ind w:left="0"/>
      </w:pPr>
      <w:r w:rsidRPr="0009660A">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68E8D7DE" w14:textId="77777777" w:rsidR="00130D02" w:rsidRPr="0009660A" w:rsidRDefault="00130D02" w:rsidP="0009660A">
      <w:pPr>
        <w:pStyle w:val="RUS111"/>
        <w:spacing w:before="0"/>
        <w:ind w:left="0"/>
      </w:pPr>
      <w:r w:rsidRPr="0009660A">
        <w:lastRenderedPageBreak/>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47AE3C7C" w14:textId="77777777" w:rsidR="00130D02" w:rsidRPr="0009660A" w:rsidRDefault="00130D02" w:rsidP="0009660A">
      <w:pPr>
        <w:pStyle w:val="RUS111"/>
        <w:spacing w:before="0"/>
        <w:ind w:left="0"/>
      </w:pPr>
      <w:r w:rsidRPr="0009660A">
        <w:t>Заказчик вправе вмешаться в производство Работ, если Подрядчик и / или Субподрядная организация:</w:t>
      </w:r>
    </w:p>
    <w:p w14:paraId="02533CEA" w14:textId="77777777" w:rsidR="00130D02" w:rsidRPr="0009660A" w:rsidRDefault="00130D02" w:rsidP="0009660A">
      <w:pPr>
        <w:pStyle w:val="RUS10"/>
        <w:spacing w:before="0"/>
        <w:ind w:firstLine="567"/>
      </w:pPr>
      <w:r w:rsidRPr="0009660A">
        <w:t>своими действиями вызвал угрозу нарушения нормальной эксплуатации оборудования или нарушает Обязательные технические правила;</w:t>
      </w:r>
    </w:p>
    <w:p w14:paraId="4E5484A5" w14:textId="77777777" w:rsidR="00130D02" w:rsidRPr="0009660A" w:rsidRDefault="00130D02" w:rsidP="0009660A">
      <w:pPr>
        <w:pStyle w:val="RUS10"/>
        <w:spacing w:before="0"/>
        <w:ind w:firstLine="567"/>
      </w:pPr>
      <w:r w:rsidRPr="0009660A">
        <w:t>выполняет Работы с нарушением согласованных Сторонами в </w:t>
      </w:r>
      <w:r w:rsidR="003E6F5F" w:rsidRPr="0009660A">
        <w:t xml:space="preserve">Приложении № 3 (График выполнения </w:t>
      </w:r>
      <w:r w:rsidR="0009660A" w:rsidRPr="0009660A">
        <w:t>работ) сроков</w:t>
      </w:r>
      <w:r w:rsidRPr="0009660A">
        <w:t>, если окончание их в срок оказывается под угрозой;</w:t>
      </w:r>
    </w:p>
    <w:p w14:paraId="1B718B28" w14:textId="77777777" w:rsidR="00130D02" w:rsidRPr="0009660A" w:rsidRDefault="00130D02" w:rsidP="0009660A">
      <w:pPr>
        <w:pStyle w:val="RUS10"/>
        <w:spacing w:before="0"/>
        <w:ind w:firstLine="567"/>
      </w:pPr>
      <w:r w:rsidRPr="0009660A">
        <w:t>допустил дефекты, которые могут быть скрыты последующими Работами;</w:t>
      </w:r>
    </w:p>
    <w:p w14:paraId="6DF44682" w14:textId="77777777" w:rsidR="00130D02" w:rsidRPr="0009660A" w:rsidRDefault="00130D02" w:rsidP="0009660A">
      <w:pPr>
        <w:pStyle w:val="RUS10"/>
        <w:spacing w:before="0"/>
        <w:ind w:firstLine="567"/>
      </w:pPr>
      <w:r w:rsidRPr="0009660A">
        <w:t>привлек к исполнению Договора Субподрядную организацию без согласования с Заказчиком.</w:t>
      </w:r>
    </w:p>
    <w:p w14:paraId="4F41E648" w14:textId="77777777" w:rsidR="00130D02" w:rsidRPr="0009660A" w:rsidRDefault="00130D02" w:rsidP="0009660A">
      <w:pPr>
        <w:pStyle w:val="RUS111"/>
        <w:numPr>
          <w:ilvl w:val="0"/>
          <w:numId w:val="0"/>
        </w:numPr>
        <w:spacing w:before="0"/>
        <w:ind w:firstLine="567"/>
      </w:pPr>
      <w:r w:rsidRPr="0009660A">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в соответствии с п. </w:t>
      </w:r>
      <w:r w:rsidRPr="0009660A">
        <w:fldChar w:fldCharType="begin"/>
      </w:r>
      <w:r w:rsidRPr="0009660A">
        <w:instrText xml:space="preserve"> REF _Ref502156990 \n \h </w:instrText>
      </w:r>
      <w:r w:rsidR="0009660A" w:rsidRPr="0009660A">
        <w:instrText xml:space="preserve"> \* MERGEFORMAT </w:instrText>
      </w:r>
      <w:r w:rsidRPr="0009660A">
        <w:fldChar w:fldCharType="separate"/>
      </w:r>
      <w:r w:rsidR="00AC5023">
        <w:t>32.6</w:t>
      </w:r>
      <w:r w:rsidRPr="0009660A">
        <w:fldChar w:fldCharType="end"/>
      </w:r>
      <w:r w:rsidRPr="0009660A">
        <w:t xml:space="preserve"> полностью или в части, без возмещения Подрядчику убытков, в том числе упущенной выгоды.</w:t>
      </w:r>
    </w:p>
    <w:p w14:paraId="2E2C3824" w14:textId="77777777" w:rsidR="00130D02" w:rsidRPr="0009660A" w:rsidRDefault="00130D02" w:rsidP="0009660A">
      <w:pPr>
        <w:pStyle w:val="RUS111"/>
        <w:spacing w:before="0"/>
        <w:ind w:left="0"/>
      </w:pPr>
      <w:r w:rsidRPr="0009660A">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1728AB3" w14:textId="77777777" w:rsidR="00130D02" w:rsidRPr="0009660A" w:rsidRDefault="00130D02" w:rsidP="0009660A">
      <w:pPr>
        <w:pStyle w:val="RUS10"/>
        <w:spacing w:before="0"/>
        <w:ind w:firstLine="567"/>
      </w:pPr>
      <w:r w:rsidRPr="0009660A">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523FFC1F" w14:textId="77777777" w:rsidR="00130D02" w:rsidRPr="0009660A" w:rsidRDefault="00130D02" w:rsidP="0009660A">
      <w:pPr>
        <w:pStyle w:val="RUS10"/>
        <w:spacing w:before="0"/>
        <w:ind w:firstLine="567"/>
      </w:pPr>
      <w:r w:rsidRPr="0009660A">
        <w:t>дальнейшее выполнение Работ может привести к снижению качества и эксплуатационной надежности Объекта.</w:t>
      </w:r>
    </w:p>
    <w:p w14:paraId="7BB81E47" w14:textId="77777777" w:rsidR="00130D02" w:rsidRPr="0009660A" w:rsidRDefault="00130D02" w:rsidP="0009660A">
      <w:pPr>
        <w:pStyle w:val="RUS111"/>
        <w:numPr>
          <w:ilvl w:val="0"/>
          <w:numId w:val="0"/>
        </w:numPr>
        <w:spacing w:before="0"/>
        <w:ind w:firstLine="567"/>
      </w:pPr>
      <w:r w:rsidRPr="0009660A">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16E9502" w14:textId="77777777" w:rsidR="00130D02" w:rsidRPr="0009660A" w:rsidRDefault="00130D02" w:rsidP="0009660A">
      <w:pPr>
        <w:pStyle w:val="RUS111"/>
        <w:spacing w:before="0"/>
        <w:ind w:left="0"/>
        <w:rPr>
          <w:b/>
          <w:i/>
        </w:rPr>
      </w:pPr>
      <w:bookmarkStart w:id="120" w:name="_Ref496302621"/>
      <w:r w:rsidRPr="0009660A">
        <w:t>Подрядчик обеспечивает в результате выполнения Работ соответствие Объекта техническим характеристикам</w:t>
      </w:r>
      <w:bookmarkEnd w:id="120"/>
      <w:r w:rsidRPr="0009660A">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14:paraId="6A575A72" w14:textId="77777777" w:rsidR="00130D02" w:rsidRPr="0009660A" w:rsidRDefault="00130D02" w:rsidP="0009660A">
      <w:pPr>
        <w:pStyle w:val="RUS11"/>
        <w:ind w:left="0"/>
        <w:rPr>
          <w:b/>
        </w:rPr>
      </w:pPr>
      <w:r w:rsidRPr="0009660A">
        <w:rPr>
          <w:b/>
        </w:rPr>
        <w:t>Устранение недостатков в период производства Работ</w:t>
      </w:r>
    </w:p>
    <w:p w14:paraId="3435B6C2" w14:textId="77777777" w:rsidR="00130D02" w:rsidRPr="0009660A" w:rsidRDefault="00130D02" w:rsidP="0009660A">
      <w:pPr>
        <w:pStyle w:val="RUS111"/>
        <w:spacing w:before="0"/>
        <w:ind w:left="0"/>
      </w:pPr>
      <w:r w:rsidRPr="0009660A">
        <w:t>Подрядчик устраняет за свой счет все дефекты, выявленные в процессе производства Работ и в Гарантийный период.</w:t>
      </w:r>
    </w:p>
    <w:p w14:paraId="0BB1072C" w14:textId="77777777" w:rsidR="00130D02" w:rsidRPr="0009660A" w:rsidRDefault="00130D02" w:rsidP="0009660A">
      <w:pPr>
        <w:pStyle w:val="RUS111"/>
        <w:spacing w:before="0"/>
        <w:ind w:left="0"/>
      </w:pPr>
      <w:r w:rsidRPr="0009660A">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216CDC88" w14:textId="77777777" w:rsidR="00130D02" w:rsidRPr="0009660A" w:rsidRDefault="00130D02" w:rsidP="0009660A">
      <w:pPr>
        <w:pStyle w:val="RUS111"/>
        <w:spacing w:before="0"/>
        <w:ind w:left="0"/>
      </w:pPr>
      <w:r w:rsidRPr="0009660A">
        <w:t>При этом Заказчик вправе по своему выбору:</w:t>
      </w:r>
    </w:p>
    <w:p w14:paraId="68551410" w14:textId="77777777" w:rsidR="00130D02" w:rsidRPr="0009660A" w:rsidRDefault="00130D02" w:rsidP="0009660A">
      <w:pPr>
        <w:pStyle w:val="RUS"/>
        <w:ind w:left="0" w:firstLine="567"/>
      </w:pPr>
      <w:r w:rsidRPr="0009660A">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22EF8EAB" w14:textId="77777777" w:rsidR="00130D02" w:rsidRPr="0009660A" w:rsidRDefault="00130D02" w:rsidP="0009660A">
      <w:pPr>
        <w:pStyle w:val="RUS"/>
        <w:ind w:left="0" w:firstLine="567"/>
      </w:pPr>
      <w:r w:rsidRPr="0009660A">
        <w:t>потребовать от Подрядчика соразмерного уменьшения Цены Работ;</w:t>
      </w:r>
    </w:p>
    <w:p w14:paraId="5B40FC54" w14:textId="77777777" w:rsidR="00130D02" w:rsidRPr="0009660A" w:rsidRDefault="00130D02" w:rsidP="0009660A">
      <w:pPr>
        <w:pStyle w:val="RUS"/>
        <w:ind w:left="0" w:firstLine="567"/>
      </w:pPr>
      <w:r w:rsidRPr="0009660A">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671D03EC" w14:textId="77777777" w:rsidR="00130D02" w:rsidRPr="0009660A" w:rsidRDefault="00130D02" w:rsidP="0009660A">
      <w:pPr>
        <w:pStyle w:val="RUS11"/>
        <w:ind w:left="0"/>
        <w:rPr>
          <w:b/>
        </w:rPr>
      </w:pPr>
      <w:bookmarkStart w:id="121" w:name="_Toc496879570"/>
      <w:bookmarkEnd w:id="121"/>
      <w:r w:rsidRPr="0009660A">
        <w:rPr>
          <w:b/>
        </w:rPr>
        <w:t>Предотвращение повреждений и ущерба</w:t>
      </w:r>
    </w:p>
    <w:p w14:paraId="5F2C53AB" w14:textId="515D48BE" w:rsidR="00130D02" w:rsidRPr="0009660A" w:rsidRDefault="00130D02" w:rsidP="0009660A">
      <w:pPr>
        <w:pStyle w:val="RUS111"/>
        <w:spacing w:before="0"/>
        <w:ind w:left="0"/>
      </w:pPr>
      <w:r w:rsidRPr="0009660A">
        <w:lastRenderedPageBreak/>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fldSimple w:instr=" REF RefSCH8_No  \* MERGEFORMAT ">
        <w:r w:rsidR="00AC5023" w:rsidRPr="003107A8">
          <w:t>№</w:t>
        </w:r>
        <w:r w:rsidR="00AC5023" w:rsidRPr="00AC5023">
          <w:t> </w:t>
        </w:r>
      </w:fldSimple>
      <w:r w:rsidR="00340134">
        <w:t>7</w:t>
      </w:r>
      <w:r w:rsidRPr="0009660A">
        <w:t xml:space="preserve"> (</w:t>
      </w:r>
      <w:fldSimple w:instr=" REF RefSCH8_1  \* MERGEFORMAT ">
        <w:r w:rsidR="00AC5023" w:rsidRPr="003107A8">
          <w:t>Нормативно-техническая документация</w:t>
        </w:r>
      </w:fldSimple>
      <w:r w:rsidRPr="0009660A">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65909" w:rsidRPr="0009660A">
          <w:rPr>
            <w:rStyle w:val="ad"/>
          </w:rPr>
          <w:t>https://irk-esk.ru/поставщикам-работ-услуг</w:t>
        </w:r>
      </w:hyperlink>
      <w:r w:rsidR="00965909" w:rsidRPr="0009660A">
        <w:t xml:space="preserve">. </w:t>
      </w:r>
    </w:p>
    <w:p w14:paraId="4292A648" w14:textId="77777777" w:rsidR="00130D02" w:rsidRPr="0009660A" w:rsidRDefault="00130D02" w:rsidP="0009660A">
      <w:pPr>
        <w:pStyle w:val="RUS111"/>
        <w:numPr>
          <w:ilvl w:val="0"/>
          <w:numId w:val="0"/>
        </w:numPr>
        <w:spacing w:before="0"/>
        <w:ind w:firstLine="567"/>
      </w:pPr>
      <w:r w:rsidRPr="0009660A">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F01E5DC" w14:textId="3BD7D748" w:rsidR="00130D02" w:rsidRPr="0009660A" w:rsidRDefault="00130D02" w:rsidP="0009660A">
      <w:pPr>
        <w:pStyle w:val="RUS111"/>
        <w:spacing w:before="0"/>
        <w:ind w:left="0"/>
      </w:pPr>
      <w:r w:rsidRPr="0009660A">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fldSimple w:instr=" REF RefSCH7_No  \* MERGEFORMAT ">
        <w:r w:rsidR="00AC5023" w:rsidRPr="003107A8">
          <w:t>№</w:t>
        </w:r>
        <w:r w:rsidR="00AC5023">
          <w:t> </w:t>
        </w:r>
      </w:fldSimple>
      <w:r w:rsidR="00B81CDB">
        <w:t>6</w:t>
      </w:r>
      <w:r w:rsidRPr="0009660A">
        <w:t xml:space="preserve"> к Договору). В случае выявления нарушений Заказчик вправе требовать замены персонала.</w:t>
      </w:r>
    </w:p>
    <w:p w14:paraId="56DBEA42" w14:textId="77777777" w:rsidR="00130D02" w:rsidRPr="0009660A" w:rsidRDefault="00130D02" w:rsidP="0009660A">
      <w:pPr>
        <w:pStyle w:val="RUS111"/>
        <w:spacing w:before="0"/>
        <w:ind w:left="0"/>
      </w:pPr>
      <w:r w:rsidRPr="0009660A">
        <w:t>Подрядчик поставляет на Объект все необходимые средства пожаротушения и пожарной безопасности за свой счет.</w:t>
      </w:r>
    </w:p>
    <w:p w14:paraId="4DB6CECD" w14:textId="77777777" w:rsidR="00130D02" w:rsidRPr="0009660A" w:rsidRDefault="00130D02" w:rsidP="0009660A">
      <w:pPr>
        <w:pStyle w:val="RUS111"/>
        <w:spacing w:before="0"/>
        <w:ind w:left="0"/>
      </w:pPr>
      <w:r w:rsidRPr="0009660A">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79286CBB" w14:textId="77777777" w:rsidR="00130D02" w:rsidRPr="0009660A" w:rsidRDefault="00130D02" w:rsidP="0009660A">
      <w:pPr>
        <w:pStyle w:val="RUS111"/>
        <w:spacing w:before="0"/>
        <w:ind w:left="0"/>
      </w:pPr>
      <w:bookmarkStart w:id="122" w:name="_Ref493724063"/>
      <w:r w:rsidRPr="0009660A">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22"/>
    </w:p>
    <w:p w14:paraId="1EE02F1B" w14:textId="77777777" w:rsidR="00130D02" w:rsidRPr="0009660A" w:rsidRDefault="00130D02" w:rsidP="0009660A">
      <w:pPr>
        <w:pStyle w:val="RUS111"/>
        <w:spacing w:before="0"/>
        <w:ind w:left="0"/>
      </w:pPr>
      <w:r w:rsidRPr="0009660A">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197BEB50" w14:textId="77777777" w:rsidR="00130D02" w:rsidRPr="0009660A" w:rsidRDefault="00130D02" w:rsidP="0009660A">
      <w:pPr>
        <w:pStyle w:val="RUS111"/>
        <w:spacing w:before="0"/>
        <w:ind w:left="0"/>
      </w:pPr>
      <w:r w:rsidRPr="0009660A">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14:paraId="41FF20FF" w14:textId="77777777" w:rsidR="00130D02" w:rsidRPr="0009660A" w:rsidRDefault="00130D02" w:rsidP="0009660A">
      <w:pPr>
        <w:pStyle w:val="RUS111"/>
        <w:spacing w:before="0"/>
        <w:ind w:left="0"/>
      </w:pPr>
      <w:r w:rsidRPr="0009660A">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73A1B4AB" w14:textId="77777777" w:rsidR="00130D02" w:rsidRPr="0009660A" w:rsidRDefault="00130D02" w:rsidP="0009660A">
      <w:pPr>
        <w:pStyle w:val="RUS111"/>
        <w:spacing w:before="0"/>
        <w:ind w:left="0"/>
      </w:pPr>
      <w:r w:rsidRPr="0009660A">
        <w:t xml:space="preserve">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w:t>
      </w:r>
      <w:r w:rsidRPr="0009660A">
        <w:lastRenderedPageBreak/>
        <w:t>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1D9D02C1" w14:textId="77777777" w:rsidR="00130D02" w:rsidRPr="0009660A" w:rsidRDefault="00130D02" w:rsidP="0009660A">
      <w:pPr>
        <w:pStyle w:val="RUS111"/>
        <w:spacing w:before="0"/>
        <w:ind w:left="0"/>
      </w:pPr>
      <w:r w:rsidRPr="0009660A">
        <w:t>Незамедлительно (</w:t>
      </w:r>
      <w:r w:rsidR="00715834" w:rsidRPr="0009660A">
        <w:t>не позднее одного рабочего дня</w:t>
      </w:r>
      <w:r w:rsidRPr="0009660A">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2B7F58B1" w14:textId="2FFA0944" w:rsidR="00130D02" w:rsidRPr="0009660A" w:rsidRDefault="00130D02" w:rsidP="0009660A">
      <w:pPr>
        <w:pStyle w:val="RUS10"/>
        <w:spacing w:before="0"/>
        <w:ind w:firstLine="567"/>
      </w:pPr>
      <w:r w:rsidRPr="0009660A">
        <w:t xml:space="preserve">непригодности или </w:t>
      </w:r>
      <w:proofErr w:type="spellStart"/>
      <w:r w:rsidRPr="0009660A">
        <w:t>недоброкачественности,Исходных</w:t>
      </w:r>
      <w:proofErr w:type="spellEnd"/>
      <w:r w:rsidRPr="0009660A">
        <w:t xml:space="preserve"> данных;</w:t>
      </w:r>
    </w:p>
    <w:p w14:paraId="4F7A4914" w14:textId="77777777" w:rsidR="00130D02" w:rsidRPr="0009660A" w:rsidRDefault="00130D02" w:rsidP="0009660A">
      <w:pPr>
        <w:pStyle w:val="RUS10"/>
        <w:spacing w:before="0"/>
        <w:ind w:firstLine="567"/>
      </w:pPr>
      <w:r w:rsidRPr="0009660A">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215268BF" w14:textId="77777777" w:rsidR="00130D02" w:rsidRPr="0009660A" w:rsidRDefault="00130D02" w:rsidP="0009660A">
      <w:pPr>
        <w:pStyle w:val="RUS10"/>
        <w:spacing w:before="0"/>
        <w:ind w:firstLine="567"/>
      </w:pPr>
      <w:r w:rsidRPr="0009660A">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7189311D" w14:textId="77777777" w:rsidR="00130D02" w:rsidRPr="0009660A" w:rsidRDefault="00130D02" w:rsidP="0009660A">
      <w:pPr>
        <w:pStyle w:val="RUS111"/>
        <w:spacing w:before="0"/>
        <w:ind w:left="0"/>
      </w:pPr>
      <w:r w:rsidRPr="0009660A">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372E1B8C" w14:textId="77777777" w:rsidR="00130D02" w:rsidRPr="0009660A" w:rsidRDefault="00130D02" w:rsidP="0009660A">
      <w:pPr>
        <w:pStyle w:val="RUS10"/>
        <w:spacing w:before="0"/>
        <w:ind w:firstLine="567"/>
      </w:pPr>
      <w:r w:rsidRPr="0009660A">
        <w:t>техногенные аварии;</w:t>
      </w:r>
    </w:p>
    <w:p w14:paraId="7EE3A6FE" w14:textId="77777777" w:rsidR="00130D02" w:rsidRPr="0009660A" w:rsidRDefault="00130D02" w:rsidP="0009660A">
      <w:pPr>
        <w:pStyle w:val="RUS10"/>
        <w:spacing w:before="0"/>
        <w:ind w:firstLine="567"/>
      </w:pPr>
      <w:r w:rsidRPr="0009660A">
        <w:t>несчастные случаи;</w:t>
      </w:r>
    </w:p>
    <w:p w14:paraId="7E8A5601" w14:textId="77777777" w:rsidR="00130D02" w:rsidRPr="0009660A" w:rsidRDefault="00130D02" w:rsidP="0009660A">
      <w:pPr>
        <w:pStyle w:val="RUS10"/>
        <w:spacing w:before="0"/>
        <w:ind w:firstLine="567"/>
      </w:pPr>
      <w:r w:rsidRPr="0009660A">
        <w:t>происшествия на производстве;</w:t>
      </w:r>
    </w:p>
    <w:p w14:paraId="1C126EC2" w14:textId="77777777" w:rsidR="00130D02" w:rsidRPr="0009660A" w:rsidRDefault="00130D02" w:rsidP="0009660A">
      <w:pPr>
        <w:pStyle w:val="RUS10"/>
        <w:spacing w:before="0"/>
        <w:ind w:firstLine="567"/>
      </w:pPr>
      <w:r w:rsidRPr="0009660A">
        <w:t>нарушения технологического режима;</w:t>
      </w:r>
    </w:p>
    <w:p w14:paraId="0A2FCED6" w14:textId="77777777" w:rsidR="00130D02" w:rsidRPr="0009660A" w:rsidRDefault="00130D02" w:rsidP="0009660A">
      <w:pPr>
        <w:pStyle w:val="RUS10"/>
        <w:spacing w:before="0"/>
        <w:ind w:firstLine="567"/>
      </w:pPr>
      <w:r w:rsidRPr="0009660A">
        <w:t>случаи загрязнения окружающей среды, произошедшие в ходе выполнения Работ;</w:t>
      </w:r>
    </w:p>
    <w:p w14:paraId="671EB0B8" w14:textId="77777777" w:rsidR="00130D02" w:rsidRPr="0009660A" w:rsidRDefault="00130D02" w:rsidP="0009660A">
      <w:pPr>
        <w:pStyle w:val="RUS10"/>
        <w:spacing w:before="0"/>
        <w:ind w:firstLine="567"/>
      </w:pPr>
      <w:r w:rsidRPr="0009660A">
        <w:t>хищения и иные противоправные действия;</w:t>
      </w:r>
    </w:p>
    <w:p w14:paraId="1F6E7FE7" w14:textId="77777777" w:rsidR="00130D02" w:rsidRPr="0009660A" w:rsidRDefault="00130D02" w:rsidP="0009660A">
      <w:pPr>
        <w:pStyle w:val="RUS10"/>
        <w:spacing w:before="0"/>
        <w:ind w:firstLine="567"/>
      </w:pPr>
      <w:r w:rsidRPr="0009660A">
        <w:t>забастовки персонала Подрядчика.</w:t>
      </w:r>
    </w:p>
    <w:p w14:paraId="6D2D7A76" w14:textId="77777777" w:rsidR="00213206" w:rsidRPr="0009660A" w:rsidRDefault="00130D02" w:rsidP="0009660A">
      <w:pPr>
        <w:pStyle w:val="RUS111"/>
        <w:numPr>
          <w:ilvl w:val="0"/>
          <w:numId w:val="0"/>
        </w:numPr>
        <w:spacing w:before="0"/>
        <w:ind w:firstLine="567"/>
      </w:pPr>
      <w:r w:rsidRPr="0009660A">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04BFEDE4" w14:textId="77777777" w:rsidR="00130D02" w:rsidRPr="0009660A" w:rsidRDefault="00130D02" w:rsidP="0009660A">
      <w:pPr>
        <w:pStyle w:val="RUS11"/>
        <w:ind w:left="0"/>
        <w:rPr>
          <w:b/>
        </w:rPr>
      </w:pPr>
      <w:r w:rsidRPr="0009660A">
        <w:rPr>
          <w:b/>
        </w:rPr>
        <w:t>Журнал производства Работ</w:t>
      </w:r>
    </w:p>
    <w:p w14:paraId="52160264" w14:textId="77777777" w:rsidR="00130D02" w:rsidRPr="0009660A" w:rsidRDefault="00130D02" w:rsidP="0009660A">
      <w:pPr>
        <w:pStyle w:val="RUS111"/>
        <w:spacing w:before="0"/>
        <w:ind w:left="0"/>
      </w:pPr>
      <w:r w:rsidRPr="0009660A">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3166A9DE" w14:textId="77777777" w:rsidR="00130D02" w:rsidRPr="0009660A" w:rsidRDefault="00130D02" w:rsidP="0009660A">
      <w:pPr>
        <w:pStyle w:val="RUS111"/>
        <w:spacing w:before="0"/>
        <w:ind w:left="0"/>
      </w:pPr>
      <w:r w:rsidRPr="0009660A">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4A8F86EF" w14:textId="77777777" w:rsidR="00130D02" w:rsidRPr="0009660A" w:rsidRDefault="00130D02" w:rsidP="0009660A">
      <w:pPr>
        <w:pStyle w:val="RUS111"/>
        <w:spacing w:before="0"/>
        <w:ind w:left="0"/>
      </w:pPr>
      <w:r w:rsidRPr="0009660A">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7F385E21" w14:textId="77777777" w:rsidR="00130D02" w:rsidRPr="0009660A" w:rsidRDefault="00130D02" w:rsidP="0009660A">
      <w:pPr>
        <w:pStyle w:val="RUS111"/>
        <w:spacing w:before="0"/>
        <w:ind w:left="0"/>
      </w:pPr>
      <w:r w:rsidRPr="0009660A">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308019FD" w14:textId="77777777" w:rsidR="00130D02" w:rsidRPr="0009660A" w:rsidRDefault="00130D02" w:rsidP="0009660A">
      <w:pPr>
        <w:pStyle w:val="RUS11"/>
        <w:ind w:left="0"/>
        <w:rPr>
          <w:b/>
        </w:rPr>
      </w:pPr>
      <w:r w:rsidRPr="0009660A">
        <w:rPr>
          <w:b/>
        </w:rPr>
        <w:t>Действия Подрядчика по окончании выполнения Работ</w:t>
      </w:r>
    </w:p>
    <w:p w14:paraId="3D71DE72" w14:textId="77777777" w:rsidR="00130D02" w:rsidRPr="0009660A" w:rsidRDefault="00130D02" w:rsidP="0009660A">
      <w:pPr>
        <w:pStyle w:val="RUS111"/>
        <w:spacing w:before="0"/>
        <w:ind w:left="0"/>
      </w:pPr>
      <w:r w:rsidRPr="0009660A">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546F8598" w14:textId="77777777" w:rsidR="00130D02" w:rsidRPr="0009660A" w:rsidRDefault="00130D02" w:rsidP="0009660A">
      <w:pPr>
        <w:pStyle w:val="RUS111"/>
        <w:spacing w:before="0"/>
        <w:ind w:left="0"/>
      </w:pPr>
      <w:bookmarkStart w:id="123" w:name="_Ref496806887"/>
      <w:r w:rsidRPr="0009660A">
        <w:t xml:space="preserve">До подписания Акта приемки законченного строительством Объекта Подрядчик вывозит с территории </w:t>
      </w:r>
      <w:r w:rsidR="001A1AF7" w:rsidRPr="0009660A">
        <w:t>выполнения Работ,</w:t>
      </w:r>
      <w:r w:rsidRPr="0009660A">
        <w:t xml:space="preserve"> принадлежащие Подрядчику Строительную технику, Временные сооружения, Оборудование, инве</w:t>
      </w:r>
      <w:r w:rsidR="00E43F70">
        <w:t>нтарь, Материалы и инструменты</w:t>
      </w:r>
      <w:r w:rsidRPr="0009660A">
        <w:t xml:space="preserve">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123"/>
    </w:p>
    <w:p w14:paraId="5564EB50" w14:textId="77777777" w:rsidR="00130D02" w:rsidRPr="0009660A" w:rsidRDefault="00130D02" w:rsidP="0009660A">
      <w:pPr>
        <w:pStyle w:val="RUS111"/>
        <w:spacing w:before="0"/>
        <w:ind w:left="0"/>
      </w:pPr>
      <w:r w:rsidRPr="0009660A">
        <w:lastRenderedPageBreak/>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BA446C3" w14:textId="77777777" w:rsidR="00130D02" w:rsidRPr="0009660A" w:rsidRDefault="00130D02" w:rsidP="0009660A">
      <w:pPr>
        <w:pStyle w:val="RUS10"/>
        <w:spacing w:before="0"/>
        <w:ind w:firstLine="567"/>
      </w:pPr>
      <w:r w:rsidRPr="0009660A">
        <w:t>задержать оплату выполненных Работ Подрядчику до даты освобождения им Строительной площадки;</w:t>
      </w:r>
    </w:p>
    <w:p w14:paraId="083B737F" w14:textId="77777777" w:rsidR="00130D02" w:rsidRPr="0009660A" w:rsidRDefault="00130D02" w:rsidP="0009660A">
      <w:pPr>
        <w:pStyle w:val="RUS10"/>
        <w:spacing w:before="0"/>
        <w:ind w:firstLine="567"/>
      </w:pPr>
      <w:r w:rsidRPr="0009660A">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6BCA7BA4" w14:textId="77777777" w:rsidR="00130D02" w:rsidRPr="003107A8" w:rsidRDefault="00130D02" w:rsidP="004B737B">
      <w:pPr>
        <w:pStyle w:val="RUS1"/>
        <w:spacing w:before="120"/>
        <w:ind w:left="0" w:firstLine="0"/>
      </w:pPr>
      <w:bookmarkStart w:id="124" w:name="_Toc502142555"/>
      <w:bookmarkStart w:id="125" w:name="_Toc499813152"/>
      <w:bookmarkStart w:id="126" w:name="_Toc127975043"/>
      <w:bookmarkStart w:id="127" w:name="_Toc163654275"/>
      <w:r w:rsidRPr="003107A8">
        <w:t>Изменение Работ</w:t>
      </w:r>
      <w:bookmarkEnd w:id="124"/>
      <w:bookmarkEnd w:id="125"/>
      <w:bookmarkEnd w:id="126"/>
      <w:bookmarkEnd w:id="127"/>
    </w:p>
    <w:p w14:paraId="51F63EBC" w14:textId="77777777" w:rsidR="00130D02" w:rsidRPr="0009660A" w:rsidRDefault="00130D02" w:rsidP="0009660A">
      <w:pPr>
        <w:pStyle w:val="RUS11"/>
        <w:ind w:left="0"/>
      </w:pPr>
      <w:r w:rsidRPr="0009660A">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6ED18B62" w14:textId="77777777" w:rsidR="00130D02" w:rsidRPr="0009660A" w:rsidRDefault="00130D02" w:rsidP="0009660A">
      <w:pPr>
        <w:pStyle w:val="RUS11"/>
        <w:ind w:left="0"/>
      </w:pPr>
      <w:r w:rsidRPr="0009660A">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14:paraId="77DD2DAD" w14:textId="77777777" w:rsidR="00130D02" w:rsidRPr="0009660A" w:rsidRDefault="00130D02" w:rsidP="0009660A">
      <w:pPr>
        <w:pStyle w:val="RUS10"/>
        <w:spacing w:before="0"/>
        <w:ind w:firstLine="567"/>
      </w:pPr>
      <w:r w:rsidRPr="0009660A">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7B2E4872" w14:textId="77777777" w:rsidR="00130D02" w:rsidRPr="0009660A" w:rsidRDefault="00130D02" w:rsidP="0009660A">
      <w:pPr>
        <w:pStyle w:val="RUS10"/>
        <w:spacing w:before="0"/>
        <w:ind w:firstLine="567"/>
      </w:pPr>
      <w:r w:rsidRPr="0009660A">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99E2E55" w14:textId="77777777" w:rsidR="00130D02" w:rsidRPr="0009660A" w:rsidRDefault="00130D02" w:rsidP="0009660A">
      <w:pPr>
        <w:pStyle w:val="RUS11"/>
        <w:ind w:left="0"/>
      </w:pPr>
      <w:r w:rsidRPr="0009660A">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04644288" w14:textId="77777777" w:rsidR="00130D02" w:rsidRPr="0009660A" w:rsidRDefault="00130D02" w:rsidP="0009660A">
      <w:pPr>
        <w:pStyle w:val="RUS10"/>
        <w:spacing w:before="0"/>
        <w:ind w:firstLine="567"/>
      </w:pPr>
      <w:r w:rsidRPr="0009660A">
        <w:t>сократить или увеличить объем отдельной части Работ;</w:t>
      </w:r>
    </w:p>
    <w:p w14:paraId="1559121B" w14:textId="77777777" w:rsidR="00130D02" w:rsidRPr="0009660A" w:rsidRDefault="00130D02" w:rsidP="0009660A">
      <w:pPr>
        <w:pStyle w:val="RUS10"/>
        <w:spacing w:before="0"/>
        <w:ind w:firstLine="567"/>
      </w:pPr>
      <w:r w:rsidRPr="0009660A">
        <w:t>исключить любую Работу;</w:t>
      </w:r>
    </w:p>
    <w:p w14:paraId="15186037" w14:textId="77777777" w:rsidR="00130D02" w:rsidRPr="0009660A" w:rsidRDefault="00130D02" w:rsidP="0009660A">
      <w:pPr>
        <w:pStyle w:val="RUS10"/>
        <w:spacing w:before="0"/>
        <w:ind w:firstLine="567"/>
      </w:pPr>
      <w:r w:rsidRPr="0009660A">
        <w:t>внести изменения в Рабочую документацию;</w:t>
      </w:r>
    </w:p>
    <w:p w14:paraId="632FDF9E" w14:textId="77777777" w:rsidR="00130D02" w:rsidRPr="0009660A" w:rsidRDefault="00130D02" w:rsidP="0009660A">
      <w:pPr>
        <w:pStyle w:val="RUS10"/>
        <w:spacing w:before="0"/>
        <w:ind w:firstLine="567"/>
      </w:pPr>
      <w:r w:rsidRPr="0009660A">
        <w:t>изменить характер, качество или вид отдельной части Работ.</w:t>
      </w:r>
    </w:p>
    <w:p w14:paraId="3EA28EBC" w14:textId="77777777" w:rsidR="00130D02" w:rsidRPr="0009660A" w:rsidRDefault="004012BA" w:rsidP="0009660A">
      <w:pPr>
        <w:pStyle w:val="RUS11"/>
        <w:ind w:left="0"/>
      </w:pPr>
      <w:r w:rsidRPr="0009660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130D02" w:rsidRPr="0009660A">
        <w:t>.</w:t>
      </w:r>
    </w:p>
    <w:p w14:paraId="7D4A9012" w14:textId="77777777" w:rsidR="00672140" w:rsidRPr="0009660A" w:rsidRDefault="00672140" w:rsidP="0009660A">
      <w:pPr>
        <w:pStyle w:val="RUS11"/>
        <w:ind w:left="0"/>
      </w:pPr>
      <w:r w:rsidRPr="0009660A">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3085F136" w14:textId="77777777" w:rsidR="00672140" w:rsidRPr="0009660A" w:rsidRDefault="00672140" w:rsidP="0009660A">
      <w:pPr>
        <w:pStyle w:val="RUS11"/>
        <w:ind w:left="0"/>
      </w:pPr>
      <w:r w:rsidRPr="0009660A">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D836309" w14:textId="77777777" w:rsidR="00130D02" w:rsidRPr="003107A8" w:rsidRDefault="00130D02" w:rsidP="004012BA">
      <w:pPr>
        <w:pStyle w:val="RUS1"/>
        <w:spacing w:before="120"/>
        <w:ind w:left="0" w:firstLine="0"/>
      </w:pPr>
      <w:bookmarkStart w:id="128" w:name="_Toc502142556"/>
      <w:bookmarkStart w:id="129" w:name="_Toc499813153"/>
      <w:bookmarkStart w:id="130" w:name="_Toc127975044"/>
      <w:bookmarkStart w:id="131" w:name="_Toc163654276"/>
      <w:bookmarkStart w:id="132" w:name="_Ref493704750"/>
      <w:r w:rsidRPr="003107A8">
        <w:t>Дополнительные Работы</w:t>
      </w:r>
      <w:bookmarkEnd w:id="128"/>
      <w:bookmarkEnd w:id="129"/>
      <w:bookmarkEnd w:id="130"/>
      <w:bookmarkEnd w:id="131"/>
    </w:p>
    <w:p w14:paraId="547B0F82" w14:textId="77777777" w:rsidR="00130D02" w:rsidRPr="003107A8" w:rsidRDefault="00130D02" w:rsidP="0009660A">
      <w:pPr>
        <w:pStyle w:val="RUS11"/>
        <w:ind w:left="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100ED3C2" w14:textId="77777777" w:rsidR="00130D02" w:rsidRPr="003107A8" w:rsidRDefault="00130D02" w:rsidP="0009660A">
      <w:pPr>
        <w:pStyle w:val="RUS11"/>
        <w:ind w:left="0"/>
      </w:pPr>
      <w:r w:rsidRPr="003107A8">
        <w:lastRenderedPageBreak/>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23DE71AD" w14:textId="77777777" w:rsidR="00130D02" w:rsidRPr="003107A8" w:rsidRDefault="00130D02" w:rsidP="004012BA">
      <w:pPr>
        <w:pStyle w:val="RUS1"/>
        <w:spacing w:before="120"/>
        <w:ind w:left="0" w:firstLine="0"/>
      </w:pPr>
      <w:bookmarkStart w:id="133" w:name="_Ref496212597"/>
      <w:bookmarkStart w:id="134" w:name="_Toc502142557"/>
      <w:bookmarkStart w:id="135" w:name="_Toc499813154"/>
      <w:bookmarkStart w:id="136" w:name="_Toc127975045"/>
      <w:bookmarkStart w:id="137" w:name="_Toc163654277"/>
      <w:r w:rsidRPr="003107A8">
        <w:t>Требования к документации</w:t>
      </w:r>
      <w:bookmarkEnd w:id="133"/>
      <w:bookmarkEnd w:id="134"/>
      <w:bookmarkEnd w:id="135"/>
      <w:bookmarkEnd w:id="136"/>
      <w:bookmarkEnd w:id="137"/>
    </w:p>
    <w:p w14:paraId="27BBB62B" w14:textId="77777777" w:rsidR="00130D02" w:rsidRPr="003107A8" w:rsidRDefault="00130D02" w:rsidP="0009660A">
      <w:pPr>
        <w:pStyle w:val="RUS11"/>
        <w:ind w:left="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67484B90" w14:textId="77777777" w:rsidR="00130D02" w:rsidRPr="003107A8" w:rsidRDefault="00130D02" w:rsidP="0009660A">
      <w:pPr>
        <w:pStyle w:val="RUS11"/>
        <w:ind w:left="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5B87B924" w14:textId="77777777" w:rsidR="00213206" w:rsidRPr="003107A8" w:rsidRDefault="00130D02" w:rsidP="0009660A">
      <w:pPr>
        <w:pStyle w:val="RUS11"/>
        <w:ind w:left="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00D66E27" w14:textId="77777777" w:rsidR="00130D02" w:rsidRPr="003107A8" w:rsidRDefault="00130D02" w:rsidP="004012BA">
      <w:pPr>
        <w:pStyle w:val="RUS1"/>
        <w:spacing w:before="120"/>
        <w:ind w:left="0" w:firstLine="0"/>
      </w:pPr>
      <w:bookmarkStart w:id="138" w:name="_Toc502142558"/>
      <w:bookmarkStart w:id="139" w:name="_Toc499813155"/>
      <w:bookmarkStart w:id="140" w:name="_Toc127975046"/>
      <w:bookmarkStart w:id="141" w:name="_Toc163654278"/>
      <w:r w:rsidRPr="003107A8">
        <w:t>Приемка выполненных Работ</w:t>
      </w:r>
      <w:bookmarkEnd w:id="132"/>
      <w:bookmarkEnd w:id="138"/>
      <w:bookmarkEnd w:id="139"/>
      <w:bookmarkEnd w:id="140"/>
      <w:bookmarkEnd w:id="141"/>
    </w:p>
    <w:p w14:paraId="3D4C7A00" w14:textId="77777777" w:rsidR="00A6725E" w:rsidRPr="003107A8" w:rsidRDefault="00A6725E" w:rsidP="00A6725E">
      <w:pPr>
        <w:pStyle w:val="RUS11"/>
        <w:tabs>
          <w:tab w:val="left" w:pos="1276"/>
          <w:tab w:val="left" w:pos="1560"/>
        </w:tabs>
        <w:ind w:left="0"/>
      </w:pPr>
      <w:bookmarkStart w:id="142" w:name="_Ref496625407"/>
      <w:bookmarkStart w:id="143" w:name="_Toc502142559"/>
      <w:bookmarkStart w:id="144" w:name="_Toc499813156"/>
      <w:bookmarkStart w:id="145" w:name="_Toc127975047"/>
      <w:r w:rsidRPr="003107A8">
        <w:t xml:space="preserve">Выполненные </w:t>
      </w:r>
      <w:r>
        <w:t xml:space="preserve">Строительно-монтажные </w:t>
      </w:r>
      <w:r w:rsidRPr="003107A8">
        <w:t>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39F135CE" w14:textId="77777777" w:rsidR="00A6725E" w:rsidRPr="003107A8" w:rsidRDefault="00A6725E" w:rsidP="00A6725E">
      <w:pPr>
        <w:pStyle w:val="RUS11"/>
        <w:tabs>
          <w:tab w:val="left" w:pos="1276"/>
          <w:tab w:val="left" w:pos="1560"/>
        </w:tabs>
        <w:ind w:left="0"/>
      </w:pPr>
      <w:bookmarkStart w:id="146" w:name="_Ref499555346"/>
      <w:r w:rsidRPr="003107A8">
        <w:t xml:space="preserve">Приемка </w:t>
      </w:r>
      <w:r>
        <w:t>Строительно-монтажных Р</w:t>
      </w:r>
      <w:r w:rsidRPr="003107A8">
        <w:t xml:space="preserve">абот по Договору </w:t>
      </w:r>
      <w:r w:rsidRPr="009F3E12">
        <w:t xml:space="preserve">осуществляется поэтапно в соответствии с Графиком выполнения Работ и оформляется документами, указанными в подразделе </w:t>
      </w:r>
      <w:r w:rsidRPr="009F3E12">
        <w:fldChar w:fldCharType="begin"/>
      </w:r>
      <w:r w:rsidRPr="009F3E12">
        <w:instrText xml:space="preserve"> REF _Ref493723332 \n \h  \* MERGEFORMAT </w:instrText>
      </w:r>
      <w:r w:rsidRPr="009F3E12">
        <w:fldChar w:fldCharType="separate"/>
      </w:r>
      <w:r w:rsidR="00310994">
        <w:t>5</w:t>
      </w:r>
      <w:r w:rsidRPr="009F3E12">
        <w:fldChar w:fldCharType="end"/>
      </w:r>
      <w:r w:rsidRPr="009F3E12">
        <w:t xml:space="preserve"> Договора. При этом объемы выполненных Работ в соответствии с Графиком выполнения Работ фиксируются поэтапно путем составления Подрядчиком и утверждения Заказчиком </w:t>
      </w:r>
      <w:r w:rsidRPr="003107A8">
        <w:t xml:space="preserve">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AC5023">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AC5023">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w:t>
      </w:r>
      <w:r>
        <w:t xml:space="preserve">Строительно-монтажных </w:t>
      </w:r>
      <w:r w:rsidRPr="003107A8">
        <w:t>Работ Подрядчику выдается мотивированный отказ.</w:t>
      </w:r>
      <w:bookmarkEnd w:id="146"/>
    </w:p>
    <w:p w14:paraId="75AA030A" w14:textId="77777777" w:rsidR="00A6725E" w:rsidRPr="003107A8" w:rsidRDefault="00A6725E" w:rsidP="00A6725E">
      <w:pPr>
        <w:pStyle w:val="RUS11"/>
        <w:tabs>
          <w:tab w:val="left" w:pos="1276"/>
          <w:tab w:val="left" w:pos="1560"/>
        </w:tabs>
        <w:ind w:left="0"/>
      </w:pPr>
      <w:r w:rsidRPr="003107A8">
        <w:t xml:space="preserve">В случае если документацией, регламентирующей производство </w:t>
      </w:r>
      <w:r>
        <w:t xml:space="preserve">Строительно-монтажных </w:t>
      </w:r>
      <w:r w:rsidRPr="003107A8">
        <w:t xml:space="preserve">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w:t>
      </w:r>
      <w:r>
        <w:t xml:space="preserve">Строительно-монтажных </w:t>
      </w:r>
      <w:r w:rsidRPr="003107A8">
        <w:t xml:space="preserve">Работ, определенных </w:t>
      </w:r>
      <w:r>
        <w:t>Графиком выполнения работ (Приложение №</w:t>
      </w:r>
      <w:r w:rsidR="001E194D">
        <w:t xml:space="preserve"> </w:t>
      </w:r>
      <w:r>
        <w:t>3)</w:t>
      </w:r>
      <w:r w:rsidRPr="003107A8">
        <w:t>,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1643835B" w14:textId="77777777" w:rsidR="00A6725E" w:rsidRPr="003107A8" w:rsidRDefault="00A6725E" w:rsidP="00A6725E">
      <w:pPr>
        <w:pStyle w:val="RUS11"/>
        <w:tabs>
          <w:tab w:val="left" w:pos="1276"/>
          <w:tab w:val="left" w:pos="1560"/>
        </w:tabs>
        <w:ind w:left="0"/>
      </w:pPr>
      <w:r w:rsidRPr="003107A8">
        <w:t xml:space="preserve">Подрядчик производит сдачу выполненных </w:t>
      </w:r>
      <w:r>
        <w:t xml:space="preserve">Строительно-монтажных </w:t>
      </w:r>
      <w:r w:rsidRPr="003107A8">
        <w:t xml:space="preserve">Работ в полном объеме в срок, установленный Договором, о чем предварительно уведомляет Заказчика в письменной форме. Заказчик производит приемку </w:t>
      </w:r>
      <w:r>
        <w:t xml:space="preserve">Строительно-монтажных </w:t>
      </w:r>
      <w:r w:rsidRPr="003107A8">
        <w:t>Работ в течение 10 (десяти) рабочих дней после получения сообщения Подрядчика об их готовности к сдаче.</w:t>
      </w:r>
    </w:p>
    <w:p w14:paraId="3713031D" w14:textId="77777777" w:rsidR="00A6725E" w:rsidRPr="003107A8" w:rsidRDefault="00A6725E" w:rsidP="00A6725E">
      <w:pPr>
        <w:pStyle w:val="RUS11"/>
        <w:tabs>
          <w:tab w:val="left" w:pos="1276"/>
          <w:tab w:val="left" w:pos="1560"/>
        </w:tabs>
        <w:ind w:left="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6F6B4D31" w14:textId="77777777" w:rsidR="00A6725E" w:rsidRPr="003107A8" w:rsidRDefault="00A6725E" w:rsidP="00A6725E">
      <w:pPr>
        <w:pStyle w:val="RUS11"/>
        <w:tabs>
          <w:tab w:val="left" w:pos="1276"/>
          <w:tab w:val="left" w:pos="1560"/>
        </w:tabs>
        <w:ind w:left="0"/>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027D52F5" w14:textId="77777777" w:rsidR="00A6725E" w:rsidRDefault="00A6725E" w:rsidP="00A6725E">
      <w:pPr>
        <w:pStyle w:val="RUS11"/>
        <w:ind w:left="0"/>
        <w:rPr>
          <w:color w:val="FF0000"/>
          <w:szCs w:val="24"/>
        </w:rPr>
      </w:pPr>
      <w:r w:rsidRPr="003107A8">
        <w:t xml:space="preserve">Если в результате осмотра и проверки выполненных </w:t>
      </w:r>
      <w:r>
        <w:t xml:space="preserve">Строительно-монтажных </w:t>
      </w:r>
      <w:r w:rsidRPr="003107A8">
        <w:t xml:space="preserve">Работ Заказчиком будут выявлены нарушения требований к выполнению Работ, изложенных в </w:t>
      </w:r>
      <w:r w:rsidRPr="00A400A7">
        <w:t>Приложении </w:t>
      </w:r>
      <w:hyperlink w:anchor="RefSCH1" w:history="1">
        <w:r w:rsidRPr="00DE5070">
          <w:rPr>
            <w:rStyle w:val="ad"/>
            <w:color w:val="auto"/>
            <w:u w:val="none"/>
          </w:rPr>
          <w:t>№</w:t>
        </w:r>
        <w:r>
          <w:rPr>
            <w:rStyle w:val="ad"/>
            <w:color w:val="auto"/>
            <w:u w:val="none"/>
          </w:rPr>
          <w:t xml:space="preserve"> </w:t>
        </w:r>
        <w:r w:rsidRPr="00DE5070">
          <w:rPr>
            <w:rStyle w:val="ad"/>
            <w:color w:val="auto"/>
            <w:u w:val="none"/>
          </w:rPr>
          <w:t>1</w:t>
        </w:r>
      </w:hyperlink>
      <w:r w:rsidRPr="00DE5070">
        <w:t xml:space="preserve"> </w:t>
      </w:r>
      <w:r w:rsidR="003C540B">
        <w:t xml:space="preserve"> - </w:t>
      </w:r>
      <w:r w:rsidRPr="00A400A7">
        <w:t>(</w:t>
      </w:r>
      <w:r>
        <w:t xml:space="preserve">Задание на </w:t>
      </w:r>
      <w:r w:rsidR="001E194D">
        <w:t>разработку проектной и рабочей документации</w:t>
      </w:r>
      <w:r w:rsidR="003C540B">
        <w:t>)</w:t>
      </w:r>
      <w:r w:rsidRPr="00A400A7">
        <w:t xml:space="preserve">, Стороны составляют </w:t>
      </w:r>
      <w:hyperlink r:id="rId18" w:history="1">
        <w:r w:rsidRPr="00A400A7">
          <w:t>акт</w:t>
        </w:r>
      </w:hyperlink>
      <w:r w:rsidRPr="00A400A7">
        <w:t xml:space="preserve"> с отражением в нем выявленных</w:t>
      </w:r>
      <w:r w:rsidRPr="00866776">
        <w:t xml:space="preserve"> </w:t>
      </w:r>
      <w:r w:rsidRPr="00D4179C">
        <w:t>недостатков</w:t>
      </w:r>
      <w:r>
        <w:rPr>
          <w:color w:val="FF0000"/>
          <w:szCs w:val="24"/>
        </w:rPr>
        <w:t>.</w:t>
      </w:r>
    </w:p>
    <w:p w14:paraId="1CE421C0" w14:textId="77777777" w:rsidR="00A6725E" w:rsidRPr="003101CE" w:rsidRDefault="00A6725E" w:rsidP="00A6725E">
      <w:pPr>
        <w:pStyle w:val="RUS11"/>
        <w:ind w:left="0"/>
        <w:rPr>
          <w:szCs w:val="24"/>
        </w:rPr>
      </w:pPr>
      <w:r w:rsidRPr="003101CE">
        <w:rPr>
          <w:szCs w:val="24"/>
        </w:rPr>
        <w:t>Подрядчик предъявляет к приемке результат выполненных работ:</w:t>
      </w:r>
    </w:p>
    <w:p w14:paraId="76EF84B0" w14:textId="77777777" w:rsidR="00A6725E" w:rsidRPr="003101CE" w:rsidRDefault="00A6725E" w:rsidP="00A6725E">
      <w:pPr>
        <w:pStyle w:val="RUS111"/>
        <w:tabs>
          <w:tab w:val="clear" w:pos="3119"/>
          <w:tab w:val="clear" w:pos="4820"/>
          <w:tab w:val="num" w:pos="3545"/>
        </w:tabs>
        <w:spacing w:before="0"/>
        <w:ind w:left="0"/>
        <w:rPr>
          <w:sz w:val="20"/>
        </w:rPr>
      </w:pPr>
      <w:r w:rsidRPr="003101CE">
        <w:rPr>
          <w:szCs w:val="24"/>
        </w:rPr>
        <w:lastRenderedPageBreak/>
        <w:t>Полностью построенный (реконструированный) объект КС по которому выполнение работ завершено в полном объеме, оформлена исполнительная, приемосдаточная документация и получено разрешение Ростехнадзора на допуск в эксплуатацию (или предоставлено уведомление о готовности на ввод в эксплуатацию объекта с отметкой Ростехнадзора о получении).</w:t>
      </w:r>
    </w:p>
    <w:p w14:paraId="5DC23EC9" w14:textId="77777777" w:rsidR="00A6725E" w:rsidRPr="003101CE" w:rsidRDefault="00A6725E" w:rsidP="00A6725E">
      <w:pPr>
        <w:pStyle w:val="RUS11"/>
        <w:ind w:left="0"/>
        <w:rPr>
          <w:szCs w:val="24"/>
        </w:rPr>
      </w:pPr>
      <w:r w:rsidRPr="003101CE">
        <w:rPr>
          <w:szCs w:val="24"/>
        </w:rPr>
        <w:t>Сдача выполненных работ Подрядчиком и приемка его Заказчиком оформляются Актом о прием</w:t>
      </w:r>
      <w:r>
        <w:rPr>
          <w:szCs w:val="24"/>
        </w:rPr>
        <w:t>ке выполненных работ по форме №</w:t>
      </w:r>
      <w:r w:rsidRPr="003101CE">
        <w:rPr>
          <w:szCs w:val="24"/>
        </w:rPr>
        <w:t>КС-2 и Справкой о стоимос</w:t>
      </w:r>
      <w:r>
        <w:rPr>
          <w:szCs w:val="24"/>
        </w:rPr>
        <w:t>ти выполненных работ по форме №</w:t>
      </w:r>
      <w:r w:rsidRPr="003101CE">
        <w:rPr>
          <w:szCs w:val="24"/>
        </w:rPr>
        <w:t>КС-3 и подписываются обеими сторонами. С момента подписания сторонами Акта о приемке выполненных работ по форм</w:t>
      </w:r>
      <w:r>
        <w:rPr>
          <w:szCs w:val="24"/>
        </w:rPr>
        <w:t>е №</w:t>
      </w:r>
      <w:r w:rsidRPr="003101CE">
        <w:rPr>
          <w:szCs w:val="24"/>
        </w:rPr>
        <w:t>КС-2, работы считаются выполненными Подрядчиком и принятыми Заказчиком.</w:t>
      </w:r>
    </w:p>
    <w:p w14:paraId="7FEF7FC1" w14:textId="77777777" w:rsidR="00A6725E" w:rsidRPr="003101CE" w:rsidRDefault="00A6725E" w:rsidP="00A6725E">
      <w:pPr>
        <w:pStyle w:val="RUS11"/>
        <w:ind w:left="0"/>
        <w:rPr>
          <w:szCs w:val="24"/>
        </w:rPr>
      </w:pPr>
      <w:r w:rsidRPr="003101CE">
        <w:rPr>
          <w:szCs w:val="24"/>
        </w:rPr>
        <w:t>Акт о прием</w:t>
      </w:r>
      <w:r>
        <w:rPr>
          <w:szCs w:val="24"/>
        </w:rPr>
        <w:t>ке выполненных работ по форме №</w:t>
      </w:r>
      <w:r w:rsidRPr="003101CE">
        <w:rPr>
          <w:szCs w:val="24"/>
        </w:rPr>
        <w:t xml:space="preserve">КС-2 составляется Подрядчиком отдельно на каждый объект КС с разбивкой на разделы по ВЛ 0,4 </w:t>
      </w:r>
      <w:proofErr w:type="spellStart"/>
      <w:r w:rsidRPr="003101CE">
        <w:rPr>
          <w:szCs w:val="24"/>
        </w:rPr>
        <w:t>кВ</w:t>
      </w:r>
      <w:proofErr w:type="spellEnd"/>
      <w:r w:rsidRPr="003101CE">
        <w:rPr>
          <w:szCs w:val="24"/>
        </w:rPr>
        <w:t xml:space="preserve">, ВЛ 10 </w:t>
      </w:r>
      <w:proofErr w:type="spellStart"/>
      <w:r w:rsidRPr="003101CE">
        <w:rPr>
          <w:szCs w:val="24"/>
        </w:rPr>
        <w:t>кВ</w:t>
      </w:r>
      <w:proofErr w:type="spellEnd"/>
      <w:r w:rsidRPr="003101CE">
        <w:rPr>
          <w:szCs w:val="24"/>
        </w:rPr>
        <w:t xml:space="preserve"> с разделением по уровням напряжения, маркам и сечениям проводов (кабелей), СКТП, КТП, БКТП с разделением по уровням напряжения, мощности с подведением итогов по каждому разделу.</w:t>
      </w:r>
    </w:p>
    <w:p w14:paraId="22050E0B" w14:textId="14B9A13D" w:rsidR="00A6725E" w:rsidRPr="003101CE" w:rsidRDefault="00A6725E" w:rsidP="00A6725E">
      <w:pPr>
        <w:pStyle w:val="RUS11"/>
        <w:ind w:left="0"/>
        <w:rPr>
          <w:szCs w:val="24"/>
        </w:rPr>
      </w:pPr>
      <w:r w:rsidRPr="003101CE">
        <w:rPr>
          <w:szCs w:val="24"/>
        </w:rPr>
        <w:t>При составлении Акта о прием</w:t>
      </w:r>
      <w:r>
        <w:rPr>
          <w:szCs w:val="24"/>
        </w:rPr>
        <w:t>ке выполненных работ по форме №</w:t>
      </w:r>
      <w:r w:rsidRPr="003101CE">
        <w:rPr>
          <w:szCs w:val="24"/>
        </w:rPr>
        <w:t xml:space="preserve">КС-2, стоимость выполненных работ рассчитывается с применением </w:t>
      </w:r>
      <w:r w:rsidRPr="003101CE">
        <w:t>понижающего коэффициента по результатам закупки,</w:t>
      </w:r>
      <w:r w:rsidRPr="003101CE">
        <w:rPr>
          <w:szCs w:val="24"/>
        </w:rPr>
        <w:t xml:space="preserve"> указанного в п</w:t>
      </w:r>
      <w:r>
        <w:rPr>
          <w:szCs w:val="24"/>
        </w:rPr>
        <w:t xml:space="preserve">ункте </w:t>
      </w:r>
      <w:r w:rsidRPr="003101CE">
        <w:rPr>
          <w:szCs w:val="24"/>
        </w:rPr>
        <w:t>4.</w:t>
      </w:r>
      <w:r w:rsidR="00D30E94">
        <w:rPr>
          <w:szCs w:val="24"/>
        </w:rPr>
        <w:t>2. дог</w:t>
      </w:r>
      <w:r w:rsidR="007E3DC6">
        <w:rPr>
          <w:szCs w:val="24"/>
        </w:rPr>
        <w:t>о</w:t>
      </w:r>
      <w:r w:rsidR="00D30E94">
        <w:rPr>
          <w:szCs w:val="24"/>
        </w:rPr>
        <w:t>вора.</w:t>
      </w:r>
    </w:p>
    <w:p w14:paraId="36F88A72" w14:textId="77777777" w:rsidR="00A6725E" w:rsidRPr="003101CE" w:rsidRDefault="00A6725E" w:rsidP="00A6725E">
      <w:pPr>
        <w:pStyle w:val="RUS11"/>
        <w:ind w:left="0"/>
        <w:rPr>
          <w:szCs w:val="24"/>
        </w:rPr>
      </w:pPr>
      <w:r w:rsidRPr="003101CE">
        <w:rPr>
          <w:szCs w:val="24"/>
        </w:rPr>
        <w:t>Сдача результата выполненных работ Подрядчиком и приемка его Заказчиком оформляются Актом приемки законченного ст</w:t>
      </w:r>
      <w:r>
        <w:rPr>
          <w:szCs w:val="24"/>
        </w:rPr>
        <w:t>роительством объекта по форме №</w:t>
      </w:r>
      <w:r w:rsidRPr="003101CE">
        <w:rPr>
          <w:szCs w:val="24"/>
        </w:rPr>
        <w:t>КС-11 (№ КС-14) и подписывается обеими сторонами. С момента подписания сторонами Акта приемки законченного строительст</w:t>
      </w:r>
      <w:r>
        <w:rPr>
          <w:szCs w:val="24"/>
        </w:rPr>
        <w:t>вом объекта по форме №КС-11 (№</w:t>
      </w:r>
      <w:r w:rsidRPr="003101CE">
        <w:rPr>
          <w:szCs w:val="24"/>
        </w:rPr>
        <w:t>КС-14), результат выполненных работ (построенный или реконструированный объект КС) считается сданным Подрядчиком и принятым Заказчиком.</w:t>
      </w:r>
    </w:p>
    <w:p w14:paraId="77E41812" w14:textId="77777777" w:rsidR="00A6725E" w:rsidRPr="003101CE" w:rsidRDefault="00A6725E" w:rsidP="00A6725E">
      <w:pPr>
        <w:pStyle w:val="RUS11"/>
        <w:ind w:left="0"/>
        <w:rPr>
          <w:szCs w:val="24"/>
        </w:rPr>
      </w:pPr>
      <w:r w:rsidRPr="003101CE">
        <w:rPr>
          <w:szCs w:val="24"/>
        </w:rPr>
        <w:t>Справки о стоимости выполн</w:t>
      </w:r>
      <w:r>
        <w:rPr>
          <w:szCs w:val="24"/>
        </w:rPr>
        <w:t>енных работ и затрат по форме №</w:t>
      </w:r>
      <w:r w:rsidRPr="003101CE">
        <w:rPr>
          <w:szCs w:val="24"/>
        </w:rPr>
        <w:t>КС-3 в 3-х экземплярах и прилагаемый к ним акт о прием</w:t>
      </w:r>
      <w:r>
        <w:rPr>
          <w:szCs w:val="24"/>
        </w:rPr>
        <w:t>ке выполненных работ по форме №</w:t>
      </w:r>
      <w:r w:rsidRPr="003101CE">
        <w:rPr>
          <w:szCs w:val="24"/>
        </w:rPr>
        <w:t>КС-2 (с визой технического куратора) в одном экземпляре, Акт приемки законченного строительством объекта по форме № КС-11 (№ КС-14) в одном экземпляре, счет-фактуры, счета на оплату, копия страниц журнала вводных инструктажей, копия указания ВЭС о допуске персонала Подрядчика, Подрядчик представляет Заказчику в срок до 20 числа текущего месяца.</w:t>
      </w:r>
    </w:p>
    <w:p w14:paraId="047C5085" w14:textId="77777777" w:rsidR="00A6725E" w:rsidRPr="003101CE" w:rsidRDefault="00A6725E" w:rsidP="00A6725E">
      <w:pPr>
        <w:pStyle w:val="RUS11"/>
        <w:ind w:left="0"/>
        <w:rPr>
          <w:szCs w:val="24"/>
        </w:rPr>
      </w:pPr>
      <w:r w:rsidRPr="003101CE">
        <w:rPr>
          <w:szCs w:val="24"/>
        </w:rPr>
        <w:t>Счет-фактуру Подрядчик оформляет в соответствии с требованиями НК РФ и предоставляет Заказчику не позднее 5 календарных дней с даты подписания Акта о прием</w:t>
      </w:r>
      <w:r>
        <w:rPr>
          <w:szCs w:val="24"/>
        </w:rPr>
        <w:t>ке выполненных работ по форме №</w:t>
      </w:r>
      <w:r w:rsidRPr="003101CE">
        <w:rPr>
          <w:szCs w:val="24"/>
        </w:rPr>
        <w:t>КС-2.</w:t>
      </w:r>
    </w:p>
    <w:p w14:paraId="3029BA09" w14:textId="77777777" w:rsidR="00A6725E" w:rsidRPr="003101CE" w:rsidRDefault="00A6725E" w:rsidP="00A6725E">
      <w:pPr>
        <w:pStyle w:val="RUS11"/>
        <w:ind w:left="0"/>
        <w:rPr>
          <w:szCs w:val="24"/>
        </w:rPr>
      </w:pPr>
      <w:r w:rsidRPr="003101CE">
        <w:rPr>
          <w:szCs w:val="24"/>
        </w:rPr>
        <w:t>Заказчик вправе отказаться от приемки результата выполненных работ в следующих случаях:</w:t>
      </w:r>
    </w:p>
    <w:p w14:paraId="4BD2BC31" w14:textId="77777777"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Заказчик обнаружил недостатки, которые исключают возможность использования результата выполненных работ и не могут быть устранены Подрядчиком.</w:t>
      </w:r>
    </w:p>
    <w:p w14:paraId="6E8A843B" w14:textId="77777777" w:rsidR="00A6725E" w:rsidRPr="003101CE" w:rsidRDefault="00A6725E" w:rsidP="00A6725E">
      <w:pPr>
        <w:pStyle w:val="RUS11"/>
        <w:tabs>
          <w:tab w:val="left" w:pos="1701"/>
        </w:tabs>
        <w:ind w:left="0"/>
        <w:rPr>
          <w:szCs w:val="24"/>
        </w:rPr>
      </w:pPr>
      <w:r w:rsidRPr="003101CE">
        <w:rPr>
          <w:szCs w:val="24"/>
        </w:rPr>
        <w:t>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14:paraId="11772164" w14:textId="77777777"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Подрядчик не предоставил подписанные Акты о прием</w:t>
      </w:r>
      <w:r>
        <w:rPr>
          <w:szCs w:val="24"/>
        </w:rPr>
        <w:t>ке выполненных работ по форме №</w:t>
      </w:r>
      <w:r w:rsidRPr="003101CE">
        <w:rPr>
          <w:szCs w:val="24"/>
        </w:rPr>
        <w:t>КС-2, Справки о стоимости выполненных работ и затрат по</w:t>
      </w:r>
      <w:r>
        <w:rPr>
          <w:szCs w:val="24"/>
        </w:rPr>
        <w:t xml:space="preserve"> форме №</w:t>
      </w:r>
      <w:r w:rsidRPr="003101CE">
        <w:rPr>
          <w:szCs w:val="24"/>
        </w:rPr>
        <w:t>КС-3 в срок, указанный в срок до 20 числа текущего месяца;</w:t>
      </w:r>
    </w:p>
    <w:p w14:paraId="2248B9D8" w14:textId="77777777"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 xml:space="preserve">Подрядчик не сообщил в ОКС филиала </w:t>
      </w:r>
      <w:r w:rsidR="00966FA3">
        <w:rPr>
          <w:szCs w:val="24"/>
        </w:rPr>
        <w:t>АО</w:t>
      </w:r>
      <w:r w:rsidRPr="003101CE">
        <w:rPr>
          <w:szCs w:val="24"/>
        </w:rPr>
        <w:t xml:space="preserve"> «ИЭСК» «Восточные электрические сети» сумму планируемого выполнения работ в срок до 15 числа месяца предшествующего отчетному;</w:t>
      </w:r>
    </w:p>
    <w:p w14:paraId="5B0E5601" w14:textId="77777777"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Подрядчик предоставил Справку о стоимости выполн</w:t>
      </w:r>
      <w:r>
        <w:rPr>
          <w:szCs w:val="24"/>
        </w:rPr>
        <w:t>енных работ и затрат по форме №</w:t>
      </w:r>
      <w:r w:rsidRPr="003101CE">
        <w:rPr>
          <w:szCs w:val="24"/>
        </w:rPr>
        <w:t>КС-3, Акт прием</w:t>
      </w:r>
      <w:r>
        <w:rPr>
          <w:szCs w:val="24"/>
        </w:rPr>
        <w:t>ки выполненных работ по форме №</w:t>
      </w:r>
      <w:r w:rsidRPr="003101CE">
        <w:rPr>
          <w:szCs w:val="24"/>
        </w:rPr>
        <w:t>КС-2, счет-фактуру, счет на оплату, Акт приемки законченного ст</w:t>
      </w:r>
      <w:r>
        <w:rPr>
          <w:szCs w:val="24"/>
        </w:rPr>
        <w:t>роительством объекта по форме №КС-11 (или №</w:t>
      </w:r>
      <w:r w:rsidRPr="003101CE">
        <w:rPr>
          <w:szCs w:val="24"/>
        </w:rPr>
        <w:t>КС-14) с ошибками;</w:t>
      </w:r>
    </w:p>
    <w:p w14:paraId="50064997" w14:textId="77777777"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Подрядчик предварительно не предоставил и не согласовал с Заказчиком сметные расчеты на работы, предъявляемые к приемке;</w:t>
      </w:r>
    </w:p>
    <w:p w14:paraId="1C420EE8" w14:textId="77777777" w:rsidR="00A6725E" w:rsidRPr="003101CE" w:rsidRDefault="00A6725E" w:rsidP="00A6725E">
      <w:pPr>
        <w:pStyle w:val="RUS111"/>
        <w:tabs>
          <w:tab w:val="clear" w:pos="3119"/>
          <w:tab w:val="clear" w:pos="4820"/>
          <w:tab w:val="left" w:pos="1701"/>
          <w:tab w:val="num" w:pos="3545"/>
        </w:tabs>
        <w:spacing w:before="0"/>
        <w:ind w:left="0"/>
        <w:rPr>
          <w:szCs w:val="24"/>
        </w:rPr>
      </w:pPr>
      <w:r w:rsidRPr="003101CE">
        <w:rPr>
          <w:szCs w:val="24"/>
        </w:rPr>
        <w:t>Подрядчик не предоставил исполнительную, приемо-сдаточную документацию, Акт осмотра электроустановки, Разрешение на допуск в эксплуатацию от Ростехнадзора (или уведомление о готовности на ввод в эксплуатацию объекта с отметкой Ростехнадзора о получении), Акт приемки законченного ст</w:t>
      </w:r>
      <w:r>
        <w:rPr>
          <w:szCs w:val="24"/>
        </w:rPr>
        <w:t>роительством объекта по форме №КС-11 (или №</w:t>
      </w:r>
      <w:r w:rsidRPr="003101CE">
        <w:rPr>
          <w:szCs w:val="24"/>
        </w:rPr>
        <w:t>КС-14);</w:t>
      </w:r>
    </w:p>
    <w:p w14:paraId="2D42A716" w14:textId="77777777" w:rsidR="00A6725E" w:rsidRPr="003101CE" w:rsidRDefault="00A6725E" w:rsidP="00A6725E">
      <w:pPr>
        <w:pStyle w:val="RUS111"/>
        <w:tabs>
          <w:tab w:val="clear" w:pos="3119"/>
          <w:tab w:val="clear" w:pos="4820"/>
          <w:tab w:val="left" w:pos="1134"/>
          <w:tab w:val="left" w:pos="1701"/>
          <w:tab w:val="num" w:pos="3545"/>
        </w:tabs>
        <w:autoSpaceDE w:val="0"/>
        <w:autoSpaceDN w:val="0"/>
        <w:adjustRightInd w:val="0"/>
        <w:spacing w:before="0"/>
        <w:ind w:left="0"/>
        <w:rPr>
          <w:szCs w:val="24"/>
        </w:rPr>
      </w:pPr>
      <w:r w:rsidRPr="003101CE">
        <w:rPr>
          <w:szCs w:val="24"/>
        </w:rPr>
        <w:t>В случае не предоставления Подрядчиком по запросу Заказчика документов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14:paraId="7110B16F" w14:textId="77777777" w:rsidR="00A6725E" w:rsidRPr="003101CE" w:rsidRDefault="00A6725E" w:rsidP="00A6725E">
      <w:pPr>
        <w:pStyle w:val="RUS111"/>
        <w:tabs>
          <w:tab w:val="clear" w:pos="3119"/>
          <w:tab w:val="clear" w:pos="4820"/>
          <w:tab w:val="left" w:pos="1134"/>
          <w:tab w:val="left" w:pos="1701"/>
          <w:tab w:val="num" w:pos="3545"/>
        </w:tabs>
        <w:autoSpaceDE w:val="0"/>
        <w:autoSpaceDN w:val="0"/>
        <w:adjustRightInd w:val="0"/>
        <w:spacing w:before="0"/>
        <w:ind w:left="0"/>
        <w:rPr>
          <w:szCs w:val="24"/>
        </w:rPr>
      </w:pPr>
      <w:r w:rsidRPr="003101CE">
        <w:rPr>
          <w:szCs w:val="24"/>
        </w:rPr>
        <w:lastRenderedPageBreak/>
        <w:t xml:space="preserve">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 </w:t>
      </w:r>
    </w:p>
    <w:p w14:paraId="2873E33D" w14:textId="77777777" w:rsidR="00A6725E" w:rsidRPr="003101CE" w:rsidRDefault="00A6725E" w:rsidP="00A6725E">
      <w:pPr>
        <w:pStyle w:val="RUS111"/>
        <w:tabs>
          <w:tab w:val="clear" w:pos="3119"/>
          <w:tab w:val="clear" w:pos="4820"/>
          <w:tab w:val="left" w:pos="1134"/>
          <w:tab w:val="num" w:pos="1560"/>
          <w:tab w:val="num" w:pos="3545"/>
        </w:tabs>
        <w:autoSpaceDE w:val="0"/>
        <w:autoSpaceDN w:val="0"/>
        <w:adjustRightInd w:val="0"/>
        <w:spacing w:before="0"/>
        <w:ind w:left="0"/>
        <w:rPr>
          <w:szCs w:val="24"/>
        </w:rPr>
      </w:pPr>
      <w:r w:rsidRPr="003101CE">
        <w:rPr>
          <w:szCs w:val="24"/>
        </w:rPr>
        <w:t>При закрытии форм КС-2, КС-3 по до</w:t>
      </w:r>
      <w:r>
        <w:rPr>
          <w:szCs w:val="24"/>
        </w:rPr>
        <w:t>говорам строительного подряда, П</w:t>
      </w:r>
      <w:r w:rsidRPr="003101CE">
        <w:rPr>
          <w:szCs w:val="24"/>
        </w:rPr>
        <w:t xml:space="preserve">одрядчик не приложил копию страниц журнала вводных инструктажей, копию указания ВЭС о допуске персонала Подрядчика;  </w:t>
      </w:r>
    </w:p>
    <w:p w14:paraId="00E17501" w14:textId="77777777" w:rsidR="00A6725E" w:rsidRPr="003101CE" w:rsidRDefault="00A6725E" w:rsidP="00A6725E">
      <w:pPr>
        <w:pStyle w:val="RUS111"/>
        <w:tabs>
          <w:tab w:val="clear" w:pos="3119"/>
          <w:tab w:val="clear" w:pos="4820"/>
          <w:tab w:val="left" w:pos="1134"/>
          <w:tab w:val="num" w:pos="1560"/>
          <w:tab w:val="num" w:pos="3545"/>
        </w:tabs>
        <w:autoSpaceDE w:val="0"/>
        <w:autoSpaceDN w:val="0"/>
        <w:adjustRightInd w:val="0"/>
        <w:spacing w:before="0"/>
        <w:ind w:left="0"/>
        <w:rPr>
          <w:szCs w:val="24"/>
        </w:rPr>
      </w:pPr>
      <w:r w:rsidRPr="003101CE">
        <w:rPr>
          <w:szCs w:val="24"/>
        </w:rPr>
        <w:t xml:space="preserve">Заказчик обнаружил недостатки результата выполненных работ, примененных материалов (несоответствие результата работ (построенного (реконструированного) объекта КС), материалов проектной документации, требованиям технических регламентов, сводов правил, строительных норм и правил, инструкций предприятий-изготовителей, сертификатам, ГОСТ, ПУЭ и другим нормативным документам); </w:t>
      </w:r>
    </w:p>
    <w:p w14:paraId="645252AC" w14:textId="77777777" w:rsidR="00A6725E" w:rsidRPr="003101CE" w:rsidRDefault="00A6725E" w:rsidP="00A6725E">
      <w:pPr>
        <w:pStyle w:val="RUS111"/>
        <w:tabs>
          <w:tab w:val="clear" w:pos="3119"/>
          <w:tab w:val="clear" w:pos="4820"/>
          <w:tab w:val="left" w:pos="1134"/>
          <w:tab w:val="num" w:pos="1560"/>
          <w:tab w:val="num" w:pos="3545"/>
        </w:tabs>
        <w:autoSpaceDE w:val="0"/>
        <w:autoSpaceDN w:val="0"/>
        <w:adjustRightInd w:val="0"/>
        <w:spacing w:before="0"/>
        <w:ind w:left="0"/>
        <w:rPr>
          <w:szCs w:val="24"/>
        </w:rPr>
      </w:pPr>
      <w:r w:rsidRPr="003101CE">
        <w:rPr>
          <w:szCs w:val="24"/>
        </w:rPr>
        <w:t>Подрядчик не скомплектовал каждый экземпляр документов о выполнении работ в составе и п</w:t>
      </w:r>
      <w:r>
        <w:rPr>
          <w:szCs w:val="24"/>
        </w:rPr>
        <w:t>орядке установленным настоящим Д</w:t>
      </w:r>
      <w:r w:rsidRPr="003101CE">
        <w:rPr>
          <w:szCs w:val="24"/>
        </w:rPr>
        <w:t>оговором.</w:t>
      </w:r>
    </w:p>
    <w:p w14:paraId="453A69E0" w14:textId="77777777" w:rsidR="00A6725E" w:rsidRPr="003101CE" w:rsidRDefault="00A6725E" w:rsidP="00A6725E">
      <w:pPr>
        <w:pStyle w:val="RUS11"/>
        <w:ind w:left="0"/>
        <w:rPr>
          <w:szCs w:val="24"/>
        </w:rPr>
      </w:pPr>
      <w:r w:rsidRPr="003101CE">
        <w:rPr>
          <w:szCs w:val="24"/>
        </w:rPr>
        <w:t>Заказчик, принявший работу без проверки, не лишается права ссылаться на</w:t>
      </w:r>
      <w:r w:rsidRPr="003101CE">
        <w:rPr>
          <w:szCs w:val="24"/>
        </w:rPr>
        <w:br/>
        <w:t>недостатки работы, в том числе на недостатки, которые могли быть установлены при обычном способе ее приемки (явные недостатки).</w:t>
      </w:r>
    </w:p>
    <w:p w14:paraId="6CFC9010" w14:textId="77777777" w:rsidR="00A6725E" w:rsidRPr="003101CE" w:rsidRDefault="00A6725E" w:rsidP="00A6725E">
      <w:pPr>
        <w:pStyle w:val="RUS11"/>
        <w:ind w:left="0"/>
        <w:rPr>
          <w:szCs w:val="24"/>
        </w:rPr>
      </w:pPr>
      <w:r w:rsidRPr="003101CE">
        <w:rPr>
          <w:szCs w:val="24"/>
        </w:rPr>
        <w:t>В случае, если в результате приемки выполненных работ, Заказчиком будут об</w:t>
      </w:r>
      <w:r>
        <w:rPr>
          <w:szCs w:val="24"/>
        </w:rPr>
        <w:t xml:space="preserve">наружены недостатки </w:t>
      </w:r>
      <w:r w:rsidRPr="003101CE">
        <w:rPr>
          <w:szCs w:val="24"/>
        </w:rPr>
        <w:t>(дефекты)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302F9FEA" w14:textId="77777777" w:rsidR="00A6725E" w:rsidRPr="003101CE" w:rsidRDefault="00A6725E" w:rsidP="00A6725E">
      <w:pPr>
        <w:pStyle w:val="RUS11"/>
        <w:ind w:left="0"/>
        <w:rPr>
          <w:szCs w:val="24"/>
        </w:rPr>
      </w:pPr>
      <w:r w:rsidRPr="003101CE">
        <w:rPr>
          <w:szCs w:val="24"/>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w:t>
      </w:r>
      <w:r>
        <w:rPr>
          <w:szCs w:val="24"/>
        </w:rPr>
        <w:t>рядке, установленном настоящим Д</w:t>
      </w:r>
      <w:r w:rsidRPr="003101CE">
        <w:rPr>
          <w:szCs w:val="24"/>
        </w:rPr>
        <w:t>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2E168F47" w14:textId="77777777" w:rsidR="00A6725E" w:rsidRDefault="00A6725E" w:rsidP="00A6725E">
      <w:pPr>
        <w:pStyle w:val="RUS11"/>
        <w:tabs>
          <w:tab w:val="left" w:pos="1276"/>
          <w:tab w:val="left" w:pos="1560"/>
        </w:tabs>
        <w:ind w:left="0"/>
      </w:pPr>
      <w:r w:rsidRPr="003101CE">
        <w:rPr>
          <w:szCs w:val="24"/>
        </w:rPr>
        <w:t>Не использованное оборудование, материалы, полученные от Заказчика, возвращается Подрядчиком на склад Заказчика по акту приёма-передачи</w:t>
      </w:r>
      <w:r w:rsidRPr="003101CE">
        <w:t>.</w:t>
      </w:r>
    </w:p>
    <w:p w14:paraId="32836445" w14:textId="77777777" w:rsidR="00A6725E" w:rsidRPr="003107A8" w:rsidRDefault="00A6725E" w:rsidP="00A6725E">
      <w:pPr>
        <w:pStyle w:val="RUS1"/>
        <w:tabs>
          <w:tab w:val="left" w:pos="1276"/>
          <w:tab w:val="left" w:pos="1560"/>
        </w:tabs>
        <w:spacing w:before="120"/>
        <w:ind w:left="0" w:firstLine="0"/>
      </w:pPr>
      <w:bookmarkStart w:id="147" w:name="_Toc122011857"/>
      <w:bookmarkStart w:id="148" w:name="_Toc163654279"/>
      <w:r w:rsidRPr="003107A8">
        <w:t>Предпусковые и пусковые приемо-сдаточные испытания</w:t>
      </w:r>
      <w:bookmarkEnd w:id="147"/>
      <w:bookmarkEnd w:id="148"/>
    </w:p>
    <w:p w14:paraId="75AA7DDC" w14:textId="77777777" w:rsidR="00A6725E" w:rsidRDefault="00A6725E" w:rsidP="00A6725E">
      <w:pPr>
        <w:pStyle w:val="RUS11"/>
        <w:tabs>
          <w:tab w:val="left" w:pos="1276"/>
          <w:tab w:val="left" w:pos="1560"/>
        </w:tabs>
        <w:ind w:left="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28AB561D" w14:textId="77777777" w:rsidR="00A6725E" w:rsidRPr="00516D60" w:rsidRDefault="00A6725E" w:rsidP="00A6725E">
      <w:pPr>
        <w:pStyle w:val="RUS11"/>
        <w:tabs>
          <w:tab w:val="left" w:pos="1276"/>
          <w:tab w:val="left" w:pos="1560"/>
        </w:tabs>
        <w:ind w:left="0"/>
      </w:pPr>
      <w:r w:rsidRPr="00516D60">
        <w:t xml:space="preserve">В ходе </w:t>
      </w:r>
      <w:r>
        <w:t>С</w:t>
      </w:r>
      <w:r w:rsidRPr="00516D60">
        <w:t xml:space="preserve">троительно-монтажных Работ Подрядчик самостоятельно, без изменения стоимости </w:t>
      </w:r>
      <w:r>
        <w:t>Договор</w:t>
      </w:r>
      <w:r w:rsidRPr="00516D60">
        <w:t xml:space="preserve">а, проведет первичное освидетельствование </w:t>
      </w:r>
      <w:r w:rsidRPr="00FB32A3">
        <w:t>Объекта</w:t>
      </w:r>
      <w:r w:rsidRPr="00516D60">
        <w:t xml:space="preserve"> и оформит соответствующие документы в </w:t>
      </w:r>
      <w:r w:rsidRPr="00474BD8">
        <w:t>Федеральной службе по экологическому, технологическому и атомному надзору</w:t>
      </w:r>
      <w:r w:rsidRPr="00516D60">
        <w:t xml:space="preserve"> </w:t>
      </w:r>
      <w:r>
        <w:t xml:space="preserve">(далее – </w:t>
      </w:r>
      <w:r w:rsidRPr="00516D60">
        <w:t>Ростехнадзор</w:t>
      </w:r>
      <w:r>
        <w:t>)</w:t>
      </w:r>
      <w:r w:rsidRPr="00516D60">
        <w:t xml:space="preserve"> и выдаст соответствующие документы Заказчику</w:t>
      </w:r>
      <w:r>
        <w:t>, если иной порядок не установлен законом, иными нормативно-правовыми актами</w:t>
      </w:r>
      <w:r w:rsidRPr="00516D60">
        <w:t>.</w:t>
      </w:r>
    </w:p>
    <w:p w14:paraId="50134D4F" w14:textId="77777777" w:rsidR="00A6725E" w:rsidRPr="00516D60" w:rsidRDefault="00A6725E" w:rsidP="00A6725E">
      <w:pPr>
        <w:pStyle w:val="RUS11"/>
        <w:tabs>
          <w:tab w:val="left" w:pos="1276"/>
          <w:tab w:val="left" w:pos="1560"/>
        </w:tabs>
        <w:ind w:left="0"/>
      </w:pPr>
      <w:r w:rsidRPr="00516D60">
        <w:t xml:space="preserve">Результаты первичного освидетельствования </w:t>
      </w:r>
      <w:r>
        <w:t>Объекта, Подрядчик передае</w:t>
      </w:r>
      <w:r w:rsidRPr="00516D60">
        <w:t xml:space="preserve">т Заказчику в </w:t>
      </w:r>
      <w:r w:rsidRPr="00560E90">
        <w:t xml:space="preserve">течение </w:t>
      </w:r>
      <w:r>
        <w:t>5 (пяти)</w:t>
      </w:r>
      <w:r w:rsidRPr="00560E90">
        <w:t xml:space="preserve"> календарных дней с момента их получения.</w:t>
      </w:r>
    </w:p>
    <w:p w14:paraId="0F89A113" w14:textId="77777777" w:rsidR="00A6725E" w:rsidRPr="003107A8" w:rsidRDefault="00A6725E" w:rsidP="00A6725E">
      <w:pPr>
        <w:pStyle w:val="RUS11"/>
        <w:tabs>
          <w:tab w:val="left" w:pos="1276"/>
          <w:tab w:val="left" w:pos="1560"/>
        </w:tabs>
        <w:ind w:left="0"/>
      </w:pPr>
      <w:r w:rsidRPr="00516D60">
        <w:t>До начала испытаний Оборудования, Подрядчиком должны быть выполнены работы по поверке (калибровке) всех измерительных приборов в аккредитованных метрологических службах либо предоставлены документы о признании такими службами результатов поверки, произведенной в зарубежных странах.</w:t>
      </w:r>
    </w:p>
    <w:p w14:paraId="2DF5136B" w14:textId="77777777" w:rsidR="00A6725E" w:rsidRPr="003107A8" w:rsidRDefault="00A6725E" w:rsidP="00A6725E">
      <w:pPr>
        <w:pStyle w:val="RUS11"/>
        <w:tabs>
          <w:tab w:val="left" w:pos="1276"/>
          <w:tab w:val="left" w:pos="1560"/>
        </w:tabs>
        <w:ind w:left="0"/>
      </w:pPr>
      <w:r w:rsidRPr="003107A8">
        <w:t xml:space="preserve">Предпусковые и пусковые ПСИ на Объекте проводятся в соответствии с </w:t>
      </w:r>
      <w:r w:rsidRPr="002431B3">
        <w:t>разработанной Подрядчиком и утвержденной Заказчиком программой, и методикой испытаний.</w:t>
      </w:r>
      <w:r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2DF6CE95" w14:textId="77777777" w:rsidR="00A6725E" w:rsidRPr="003107A8" w:rsidRDefault="00A6725E" w:rsidP="00A6725E">
      <w:pPr>
        <w:pStyle w:val="RUS11"/>
        <w:tabs>
          <w:tab w:val="left" w:pos="1276"/>
          <w:tab w:val="left" w:pos="1560"/>
        </w:tabs>
        <w:ind w:left="0"/>
      </w:pPr>
      <w:r w:rsidRPr="003107A8">
        <w:t>ПСИ включают:</w:t>
      </w:r>
    </w:p>
    <w:p w14:paraId="705FF461" w14:textId="77777777" w:rsidR="00A6725E" w:rsidRPr="003107A8" w:rsidRDefault="00A6725E" w:rsidP="00A6725E">
      <w:pPr>
        <w:pStyle w:val="RUS10"/>
        <w:tabs>
          <w:tab w:val="clear" w:pos="3119"/>
          <w:tab w:val="clear" w:pos="4820"/>
          <w:tab w:val="left" w:pos="1276"/>
          <w:tab w:val="left" w:pos="1560"/>
          <w:tab w:val="num" w:pos="3545"/>
          <w:tab w:val="num" w:pos="3970"/>
        </w:tabs>
        <w:spacing w:before="0"/>
        <w:ind w:firstLine="567"/>
      </w:pPr>
      <w:r w:rsidRPr="003107A8">
        <w:t>проведение индивидуальных испытаний оборудования и подсистем Объекта;</w:t>
      </w:r>
    </w:p>
    <w:p w14:paraId="2C2F2DAB" w14:textId="77777777" w:rsidR="00A6725E" w:rsidRPr="003107A8" w:rsidRDefault="00A6725E" w:rsidP="00A6725E">
      <w:pPr>
        <w:pStyle w:val="RUS10"/>
        <w:tabs>
          <w:tab w:val="clear" w:pos="3119"/>
          <w:tab w:val="clear" w:pos="4820"/>
          <w:tab w:val="left" w:pos="1276"/>
          <w:tab w:val="left" w:pos="1560"/>
          <w:tab w:val="num" w:pos="3545"/>
          <w:tab w:val="num" w:pos="3970"/>
        </w:tabs>
        <w:spacing w:before="0"/>
        <w:ind w:firstLine="567"/>
      </w:pPr>
      <w:r w:rsidRPr="003107A8">
        <w:t>проведение комплексного опробования всего комплекса оборудования Объекта в целом (комплексное испытание).</w:t>
      </w:r>
    </w:p>
    <w:p w14:paraId="28F7B97C" w14:textId="77777777" w:rsidR="00A6725E" w:rsidRPr="003107A8" w:rsidRDefault="00A6725E" w:rsidP="00A6725E">
      <w:pPr>
        <w:pStyle w:val="RUS11"/>
        <w:tabs>
          <w:tab w:val="left" w:pos="1276"/>
          <w:tab w:val="left" w:pos="1560"/>
        </w:tabs>
        <w:ind w:left="0"/>
      </w:pPr>
      <w:r w:rsidRPr="003107A8">
        <w:lastRenderedPageBreak/>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w:t>
      </w:r>
      <w:r>
        <w:t>е</w:t>
      </w:r>
      <w:r w:rsidRPr="003107A8">
        <w:t>мке оборудования после индивидуального испытания», «Акт рабочей комиссии о при</w:t>
      </w:r>
      <w:r>
        <w:t>е</w:t>
      </w:r>
      <w:r w:rsidRPr="003107A8">
        <w:t>мке оборудования после комплексного опробования».</w:t>
      </w:r>
    </w:p>
    <w:p w14:paraId="4293A503" w14:textId="77777777" w:rsidR="00A6725E" w:rsidRPr="003107A8" w:rsidRDefault="00A6725E" w:rsidP="00A6725E">
      <w:pPr>
        <w:pStyle w:val="RUS11"/>
        <w:tabs>
          <w:tab w:val="left" w:pos="1276"/>
          <w:tab w:val="left" w:pos="1560"/>
        </w:tabs>
        <w:ind w:left="0"/>
      </w:pPr>
      <w:r w:rsidRPr="003107A8">
        <w:t xml:space="preserve">Подрядчик от имени Заказчика обеспечивает получение заключения Ростехнадзора о соответствии </w:t>
      </w:r>
      <w:r>
        <w:t>построенного</w:t>
      </w:r>
      <w:r w:rsidRPr="003107A8">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352E2B33" w14:textId="77777777" w:rsidR="00130D02" w:rsidRPr="003107A8" w:rsidRDefault="00130D02" w:rsidP="004012BA">
      <w:pPr>
        <w:pStyle w:val="RUS1"/>
        <w:spacing w:before="120"/>
        <w:ind w:left="0" w:firstLine="0"/>
      </w:pPr>
      <w:bookmarkStart w:id="149" w:name="_Toc502142560"/>
      <w:bookmarkStart w:id="150" w:name="_Toc499813157"/>
      <w:bookmarkStart w:id="151" w:name="_Toc127975048"/>
      <w:bookmarkStart w:id="152" w:name="_Toc163654280"/>
      <w:bookmarkEnd w:id="142"/>
      <w:bookmarkEnd w:id="143"/>
      <w:bookmarkEnd w:id="144"/>
      <w:bookmarkEnd w:id="145"/>
      <w:r w:rsidRPr="003107A8">
        <w:t>Гарантии качества по сданным Работам</w:t>
      </w:r>
      <w:bookmarkEnd w:id="149"/>
      <w:bookmarkEnd w:id="150"/>
      <w:bookmarkEnd w:id="151"/>
      <w:bookmarkEnd w:id="152"/>
    </w:p>
    <w:p w14:paraId="473C0577" w14:textId="77777777" w:rsidR="00130D02" w:rsidRPr="003107A8" w:rsidRDefault="00130D02" w:rsidP="0009660A">
      <w:pPr>
        <w:pStyle w:val="RUS11"/>
        <w:ind w:left="0"/>
      </w:pPr>
      <w:bookmarkStart w:id="153" w:name="_Ref493723393"/>
      <w:r w:rsidRPr="003107A8">
        <w:t>Подрядчик гарантирует в течение Гарантийного срока, составляющего</w:t>
      </w:r>
      <w:r>
        <w:t xml:space="preserve"> </w:t>
      </w:r>
      <w:r w:rsidRPr="00C42275">
        <w:t>60 месяцев</w:t>
      </w:r>
      <w:r w:rsidRPr="003107A8">
        <w:t xml:space="preserve"> с даты получения от уполномоченного Государственного органа разрешения на ввод Объекта в эксплуатацию:</w:t>
      </w:r>
      <w:bookmarkEnd w:id="153"/>
    </w:p>
    <w:p w14:paraId="64AA7A13" w14:textId="77777777" w:rsidR="00130D02" w:rsidRPr="003107A8" w:rsidRDefault="00130D02" w:rsidP="0009660A">
      <w:pPr>
        <w:pStyle w:val="RUS10"/>
        <w:spacing w:before="0"/>
        <w:ind w:firstLine="567"/>
      </w:pPr>
      <w:r w:rsidRPr="003107A8">
        <w:t>возможность безаварийной эксплуатации Объекта;</w:t>
      </w:r>
    </w:p>
    <w:p w14:paraId="7B1A0E8E" w14:textId="77777777" w:rsidR="00130D02" w:rsidRPr="003107A8" w:rsidRDefault="00130D02" w:rsidP="0009660A">
      <w:pPr>
        <w:pStyle w:val="RUS10"/>
        <w:spacing w:before="0"/>
        <w:ind w:firstLine="567"/>
      </w:pPr>
      <w:r w:rsidRPr="003107A8">
        <w:t>бесперебойное функционирование инженерных систем, смонтированных Подрядчиком;</w:t>
      </w:r>
    </w:p>
    <w:p w14:paraId="31AD4DC1" w14:textId="77777777" w:rsidR="00130D02" w:rsidRPr="003107A8" w:rsidRDefault="00130D02" w:rsidP="0009660A">
      <w:pPr>
        <w:pStyle w:val="RUS10"/>
        <w:spacing w:before="0"/>
        <w:ind w:firstLine="567"/>
      </w:pPr>
      <w:r w:rsidRPr="003107A8">
        <w:t>достижение Объектом указанных в Проектной документации показателей и возможность нормальной эксплуатации Объекта;</w:t>
      </w:r>
    </w:p>
    <w:p w14:paraId="608CBBCE" w14:textId="77777777" w:rsidR="00130D02" w:rsidRPr="003107A8" w:rsidRDefault="00130D02" w:rsidP="0009660A">
      <w:pPr>
        <w:pStyle w:val="RUS10"/>
        <w:spacing w:before="0"/>
        <w:ind w:firstLine="567"/>
      </w:pPr>
      <w:r w:rsidRPr="003107A8">
        <w:t>своевременное устранение за счет сил и средств Подрядчика недостатков и дефектов Работ, выявленных в Гарантийный период;</w:t>
      </w:r>
    </w:p>
    <w:p w14:paraId="120DADBF" w14:textId="77777777" w:rsidR="00130D02" w:rsidRPr="003107A8" w:rsidRDefault="00130D02" w:rsidP="0009660A">
      <w:pPr>
        <w:pStyle w:val="RUS10"/>
        <w:spacing w:before="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31CF3F0C" w14:textId="77777777" w:rsidR="00130D02" w:rsidRPr="003107A8" w:rsidRDefault="00130D02" w:rsidP="0009660A">
      <w:pPr>
        <w:pStyle w:val="RUS10"/>
        <w:spacing w:before="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76B26DD9" w14:textId="77777777" w:rsidR="00130D02" w:rsidRPr="003107A8" w:rsidRDefault="00130D02" w:rsidP="0009660A">
      <w:pPr>
        <w:pStyle w:val="RUS11"/>
        <w:ind w:left="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AC5023">
          <w:t>25.1</w:t>
        </w:r>
      </w:fldSimple>
      <w:r w:rsidRPr="003107A8">
        <w:t xml:space="preserve"> Договора.</w:t>
      </w:r>
    </w:p>
    <w:p w14:paraId="362D0A67" w14:textId="77777777" w:rsidR="00130D02" w:rsidRPr="003107A8" w:rsidRDefault="00130D02" w:rsidP="0009660A">
      <w:pPr>
        <w:pStyle w:val="RUS11"/>
        <w:ind w:left="0"/>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78F4F2E6" w14:textId="77777777" w:rsidR="00130D02" w:rsidRPr="003107A8" w:rsidRDefault="00130D02" w:rsidP="0009660A">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8174774" w14:textId="77777777" w:rsidR="00130D02" w:rsidRPr="003107A8" w:rsidRDefault="00130D02" w:rsidP="0009660A">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601D2E8A" w14:textId="77777777" w:rsidR="00130D02" w:rsidRPr="003107A8" w:rsidRDefault="00130D02" w:rsidP="0009660A">
      <w:pPr>
        <w:pStyle w:val="RUS11"/>
        <w:ind w:left="0"/>
      </w:pPr>
      <w:bookmarkStart w:id="154"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54"/>
      <w:r w:rsidRPr="003107A8">
        <w:t>.</w:t>
      </w:r>
    </w:p>
    <w:p w14:paraId="5A8F5892" w14:textId="77777777" w:rsidR="00130D02" w:rsidRPr="003107A8" w:rsidRDefault="00130D02" w:rsidP="0009660A">
      <w:pPr>
        <w:pStyle w:val="RUS11"/>
        <w:ind w:left="0"/>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4845BD38" w14:textId="77777777" w:rsidR="00130D02" w:rsidRPr="003107A8" w:rsidRDefault="00130D02" w:rsidP="0009660A">
      <w:pPr>
        <w:pStyle w:val="RUS11"/>
        <w:ind w:left="0"/>
      </w:pPr>
      <w:bookmarkStart w:id="155"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55"/>
      <w:r w:rsidRPr="003107A8">
        <w:t>Подрядчика.</w:t>
      </w:r>
    </w:p>
    <w:p w14:paraId="3678E190" w14:textId="77777777" w:rsidR="00130D02" w:rsidRPr="003107A8" w:rsidRDefault="00130D02" w:rsidP="0009660A">
      <w:pPr>
        <w:pStyle w:val="RUS11"/>
        <w:ind w:left="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AC5023">
        <w:t>25.4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AC5023">
        <w:t>25.6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56723172" w14:textId="77777777" w:rsidR="00130D02" w:rsidRPr="003107A8" w:rsidRDefault="00130D02" w:rsidP="0009660A">
      <w:pPr>
        <w:pStyle w:val="RUS11"/>
        <w:ind w:left="0"/>
      </w:pPr>
      <w:r w:rsidRPr="003107A8">
        <w:lastRenderedPageBreak/>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75DFBDF9" w14:textId="77777777" w:rsidR="00130D02" w:rsidRPr="003107A8" w:rsidRDefault="00130D02" w:rsidP="0009660A">
      <w:pPr>
        <w:pStyle w:val="RUS11"/>
        <w:ind w:left="0"/>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2387F850" w14:textId="77777777" w:rsidR="00130D02" w:rsidRPr="003107A8" w:rsidRDefault="00130D02" w:rsidP="0009660A">
      <w:pPr>
        <w:pStyle w:val="RUS11"/>
        <w:ind w:left="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324DDC78" w14:textId="77777777" w:rsidR="00130D02" w:rsidRPr="003107A8" w:rsidRDefault="00130D02" w:rsidP="004012BA">
      <w:pPr>
        <w:pStyle w:val="RUS1"/>
        <w:spacing w:before="120"/>
        <w:ind w:left="0" w:firstLine="0"/>
      </w:pPr>
      <w:bookmarkStart w:id="156" w:name="_Ref496700701"/>
      <w:bookmarkStart w:id="157" w:name="_Toc502142562"/>
      <w:bookmarkStart w:id="158" w:name="_Toc499813159"/>
      <w:bookmarkStart w:id="159" w:name="_Toc127975049"/>
      <w:bookmarkStart w:id="160" w:name="_Toc163654281"/>
      <w:r w:rsidRPr="003107A8">
        <w:t>Отходы</w:t>
      </w:r>
      <w:bookmarkEnd w:id="156"/>
      <w:bookmarkEnd w:id="157"/>
      <w:bookmarkEnd w:id="158"/>
      <w:bookmarkEnd w:id="159"/>
      <w:bookmarkEnd w:id="160"/>
    </w:p>
    <w:p w14:paraId="700FC567" w14:textId="77777777" w:rsidR="00130D02" w:rsidRPr="003107A8" w:rsidRDefault="00130D02" w:rsidP="0009660A">
      <w:pPr>
        <w:pStyle w:val="RUS11"/>
        <w:ind w:left="0"/>
      </w:pPr>
      <w:bookmarkStart w:id="161"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61"/>
    </w:p>
    <w:p w14:paraId="2814EA25" w14:textId="77777777" w:rsidR="00130D02" w:rsidRPr="003107A8" w:rsidRDefault="00130D02" w:rsidP="0009660A">
      <w:pPr>
        <w:pStyle w:val="RUS11"/>
        <w:ind w:left="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5674C4E" w14:textId="77777777" w:rsidR="00130D02" w:rsidRPr="003107A8" w:rsidRDefault="00130D02" w:rsidP="0009660A">
      <w:pPr>
        <w:pStyle w:val="RUS11"/>
        <w:ind w:left="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26E73563" w14:textId="77777777" w:rsidR="00130D02" w:rsidRPr="003107A8" w:rsidRDefault="00130D02" w:rsidP="0009660A">
      <w:pPr>
        <w:pStyle w:val="RUS11"/>
        <w:ind w:left="0"/>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0EF7E3C5" w14:textId="77777777" w:rsidR="00130D02" w:rsidRPr="003107A8" w:rsidRDefault="00130D02" w:rsidP="0009660A">
      <w:pPr>
        <w:pStyle w:val="RUS11"/>
        <w:ind w:left="0"/>
      </w:pPr>
      <w:bookmarkStart w:id="162"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62"/>
    </w:p>
    <w:p w14:paraId="56E9B702" w14:textId="77777777" w:rsidR="00130D02" w:rsidRPr="003107A8" w:rsidRDefault="00130D02" w:rsidP="0009660A">
      <w:pPr>
        <w:pStyle w:val="RUS11"/>
        <w:ind w:left="0"/>
      </w:pPr>
      <w:bookmarkStart w:id="163"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63"/>
    </w:p>
    <w:p w14:paraId="5F1EBBA4" w14:textId="77777777" w:rsidR="00130D02" w:rsidRPr="003107A8" w:rsidRDefault="00130D02" w:rsidP="00130D02">
      <w:pPr>
        <w:pStyle w:val="a"/>
      </w:pPr>
      <w:bookmarkStart w:id="164" w:name="_Toc502142563"/>
      <w:bookmarkStart w:id="165" w:name="_Toc499813160"/>
      <w:bookmarkStart w:id="166" w:name="_Toc127975050"/>
      <w:bookmarkStart w:id="167" w:name="_Toc163654282"/>
      <w:r w:rsidRPr="003107A8">
        <w:t>ПРАВА НА РЕЗУЛЬТАТЫ РАБОТ ПО ДОГОВОРУ</w:t>
      </w:r>
      <w:bookmarkEnd w:id="164"/>
      <w:bookmarkEnd w:id="165"/>
      <w:bookmarkEnd w:id="166"/>
      <w:bookmarkEnd w:id="167"/>
    </w:p>
    <w:p w14:paraId="39115C58" w14:textId="77777777" w:rsidR="00130D02" w:rsidRPr="003107A8" w:rsidRDefault="00130D02" w:rsidP="004012BA">
      <w:pPr>
        <w:pStyle w:val="RUS1"/>
        <w:spacing w:before="120"/>
        <w:ind w:left="0" w:firstLine="0"/>
      </w:pPr>
      <w:bookmarkStart w:id="168" w:name="_Toc502142564"/>
      <w:bookmarkStart w:id="169" w:name="_Toc499813161"/>
      <w:bookmarkStart w:id="170" w:name="_Toc127975051"/>
      <w:bookmarkStart w:id="171" w:name="_Toc163654283"/>
      <w:r w:rsidRPr="003107A8">
        <w:t>Риски случайной гибели или случайного повреждения Объекта и право собственности</w:t>
      </w:r>
      <w:bookmarkEnd w:id="168"/>
      <w:bookmarkEnd w:id="169"/>
      <w:bookmarkEnd w:id="170"/>
      <w:bookmarkEnd w:id="171"/>
    </w:p>
    <w:p w14:paraId="6A1066AC" w14:textId="77777777" w:rsidR="00130D02" w:rsidRPr="003107A8" w:rsidRDefault="00130D02" w:rsidP="0009660A">
      <w:pPr>
        <w:pStyle w:val="RUS11"/>
        <w:ind w:left="0"/>
      </w:pPr>
      <w:bookmarkStart w:id="172"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72"/>
    </w:p>
    <w:p w14:paraId="123FB1FF" w14:textId="77777777" w:rsidR="00130D02" w:rsidRPr="003107A8" w:rsidRDefault="00130D02" w:rsidP="0009660A">
      <w:pPr>
        <w:pStyle w:val="RUS11"/>
        <w:ind w:left="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14:paraId="309C517D" w14:textId="77777777" w:rsidR="00130D02" w:rsidRPr="003107A8" w:rsidRDefault="00130D02" w:rsidP="0009660A">
      <w:pPr>
        <w:pStyle w:val="RUS11"/>
        <w:ind w:left="0"/>
      </w:pPr>
      <w:r w:rsidRPr="003107A8">
        <w:lastRenderedPageBreak/>
        <w:t xml:space="preserve">При просрочке передачи или приемки результатов Работ, риски, предусмотренные в пункте </w:t>
      </w:r>
      <w:fldSimple w:instr=" REF _Ref493723421 \r  \* MERGEFORMAT ">
        <w:r w:rsidR="00AC5023">
          <w:t>27.1</w:t>
        </w:r>
      </w:fldSimple>
      <w:r w:rsidRPr="003107A8">
        <w:t xml:space="preserve"> Договора, несет Сторона, допустившая просрочку.</w:t>
      </w:r>
    </w:p>
    <w:p w14:paraId="77EEF7AE" w14:textId="77777777" w:rsidR="00130D02" w:rsidRPr="003107A8" w:rsidRDefault="00130D02" w:rsidP="0009660A">
      <w:pPr>
        <w:pStyle w:val="RUS11"/>
        <w:ind w:left="0"/>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14:paraId="25A0D529" w14:textId="77777777" w:rsidR="00130D02" w:rsidRPr="003107A8" w:rsidRDefault="00130D02" w:rsidP="0009660A">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14:paraId="261E3E9E" w14:textId="77777777" w:rsidR="00130D02" w:rsidRPr="003107A8" w:rsidRDefault="00130D02" w:rsidP="004012BA">
      <w:pPr>
        <w:pStyle w:val="RUS1"/>
        <w:spacing w:before="120"/>
        <w:ind w:left="0" w:firstLine="0"/>
      </w:pPr>
      <w:bookmarkStart w:id="173" w:name="_Toc502142565"/>
      <w:bookmarkStart w:id="174" w:name="_Toc499813162"/>
      <w:bookmarkStart w:id="175" w:name="_Toc127975052"/>
      <w:bookmarkStart w:id="176" w:name="_Toc163654284"/>
      <w:r w:rsidRPr="003107A8">
        <w:t>Распределение прав на результаты интеллектуальной деятельности</w:t>
      </w:r>
      <w:bookmarkEnd w:id="173"/>
      <w:bookmarkEnd w:id="174"/>
      <w:bookmarkEnd w:id="175"/>
      <w:bookmarkEnd w:id="176"/>
    </w:p>
    <w:p w14:paraId="7154FA21" w14:textId="77777777" w:rsidR="00130D02" w:rsidRPr="003107A8" w:rsidRDefault="00130D02" w:rsidP="0009660A">
      <w:pPr>
        <w:pStyle w:val="RUS11"/>
        <w:ind w:left="0"/>
      </w:pPr>
      <w:bookmarkStart w:id="177" w:name="_Ref493723459"/>
      <w:r w:rsidRPr="003107A8">
        <w:t>Подрядчик гарантирует, что выполнение Работ не нарушает интеллектуальные права третьих лиц.</w:t>
      </w:r>
      <w:bookmarkEnd w:id="177"/>
    </w:p>
    <w:p w14:paraId="640CAFCF" w14:textId="77777777" w:rsidR="00130D02" w:rsidRPr="003107A8" w:rsidRDefault="00130D02" w:rsidP="0009660A">
      <w:pPr>
        <w:pStyle w:val="RUS11"/>
        <w:ind w:left="0"/>
      </w:pPr>
      <w:bookmarkStart w:id="178"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AC5023">
          <w:t>28.1</w:t>
        </w:r>
      </w:fldSimple>
      <w:r w:rsidRPr="003107A8">
        <w:t xml:space="preserve"> и </w:t>
      </w:r>
      <w:fldSimple w:instr=" REF _Ref493723469 \r  \* MERGEFORMAT ">
        <w:r w:rsidR="00AC5023">
          <w:t>28.2</w:t>
        </w:r>
      </w:fldSimple>
      <w:r w:rsidRPr="003107A8">
        <w:t xml:space="preserve"> настоящего подраздела, являются заверениями по смыслу статьи 431.2 Гражданского кодекса Российской Федерации.</w:t>
      </w:r>
      <w:bookmarkEnd w:id="178"/>
    </w:p>
    <w:p w14:paraId="55C180B9" w14:textId="77777777" w:rsidR="00130D02" w:rsidRPr="003107A8" w:rsidRDefault="00130D02" w:rsidP="0009660A">
      <w:pPr>
        <w:pStyle w:val="RUS11"/>
        <w:ind w:left="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7B7421F4" w14:textId="77777777" w:rsidR="00130D02" w:rsidRPr="003107A8" w:rsidRDefault="00130D02" w:rsidP="0009660A">
      <w:pPr>
        <w:pStyle w:val="RUS11"/>
        <w:ind w:left="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31478B4C" w14:textId="77777777" w:rsidR="00130D02" w:rsidRPr="003107A8" w:rsidRDefault="00130D02" w:rsidP="0009660A">
      <w:pPr>
        <w:pStyle w:val="RUS11"/>
        <w:ind w:left="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20B7AD9D" w14:textId="77777777" w:rsidR="00130D02" w:rsidRPr="003107A8" w:rsidRDefault="00130D02" w:rsidP="0009660A">
      <w:pPr>
        <w:pStyle w:val="RUS11"/>
        <w:ind w:left="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418C330E" w14:textId="77777777" w:rsidR="00213206" w:rsidRPr="003107A8" w:rsidRDefault="00130D02" w:rsidP="0009660A">
      <w:pPr>
        <w:pStyle w:val="RUS11"/>
        <w:ind w:left="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A8F83D1" w14:textId="77777777" w:rsidR="00130D02" w:rsidRPr="003107A8" w:rsidRDefault="00130D02" w:rsidP="00130D02">
      <w:pPr>
        <w:pStyle w:val="a"/>
        <w:spacing w:before="120"/>
      </w:pPr>
      <w:bookmarkStart w:id="179" w:name="_Toc502142567"/>
      <w:bookmarkStart w:id="180" w:name="_Toc499813164"/>
      <w:bookmarkStart w:id="181" w:name="_Toc127975053"/>
      <w:bookmarkStart w:id="182" w:name="_Toc163654285"/>
      <w:r w:rsidRPr="003107A8">
        <w:t xml:space="preserve">ОТВЕТСТВЕННОСТЬ СТОРОН, </w:t>
      </w:r>
      <w:r>
        <w:br/>
      </w:r>
      <w:r w:rsidRPr="003107A8">
        <w:t>ПРИМЕНИМОЕ ПРАВО, РАЗРЕШЕНИЕ СПОРОВ</w:t>
      </w:r>
      <w:bookmarkEnd w:id="179"/>
      <w:bookmarkEnd w:id="180"/>
      <w:bookmarkEnd w:id="181"/>
      <w:bookmarkEnd w:id="182"/>
    </w:p>
    <w:p w14:paraId="2EC0B9B3" w14:textId="77777777" w:rsidR="00130D02" w:rsidRPr="003107A8" w:rsidRDefault="00130D02" w:rsidP="004012BA">
      <w:pPr>
        <w:pStyle w:val="RUS1"/>
        <w:spacing w:before="120"/>
        <w:ind w:left="0" w:firstLine="0"/>
      </w:pPr>
      <w:bookmarkStart w:id="183" w:name="_Ref496284723"/>
      <w:bookmarkStart w:id="184" w:name="_Ref496284743"/>
      <w:bookmarkStart w:id="185" w:name="_Toc502142568"/>
      <w:bookmarkStart w:id="186" w:name="_Toc499813165"/>
      <w:bookmarkStart w:id="187" w:name="_Toc127975054"/>
      <w:bookmarkStart w:id="188" w:name="_Toc163654286"/>
      <w:r w:rsidRPr="003107A8">
        <w:t>Ответственность сторон</w:t>
      </w:r>
      <w:bookmarkEnd w:id="183"/>
      <w:bookmarkEnd w:id="184"/>
      <w:bookmarkEnd w:id="185"/>
      <w:bookmarkEnd w:id="186"/>
      <w:bookmarkEnd w:id="187"/>
      <w:bookmarkEnd w:id="188"/>
    </w:p>
    <w:p w14:paraId="32A0DA86" w14:textId="77777777" w:rsidR="00130D02" w:rsidRPr="0009660A" w:rsidRDefault="00130D02" w:rsidP="0009660A">
      <w:pPr>
        <w:pStyle w:val="RUS11"/>
        <w:ind w:left="0"/>
      </w:pPr>
      <w:bookmarkStart w:id="189" w:name="_Ref496696736"/>
      <w:r w:rsidRPr="0009660A">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89"/>
    </w:p>
    <w:p w14:paraId="5FEC1FFE" w14:textId="77777777" w:rsidR="00130D02" w:rsidRPr="0009660A" w:rsidRDefault="00130D02" w:rsidP="0009660A">
      <w:pPr>
        <w:pStyle w:val="RUS11"/>
        <w:ind w:left="0"/>
      </w:pPr>
      <w:r w:rsidRPr="0009660A">
        <w:t xml:space="preserve">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w:t>
      </w:r>
      <w:r w:rsidRPr="0009660A">
        <w:lastRenderedPageBreak/>
        <w:t>по причине лишения Подрядчика или его Субподрядных организаций членства в саморегулируемой организации.</w:t>
      </w:r>
    </w:p>
    <w:p w14:paraId="009440E6" w14:textId="77777777" w:rsidR="00130D02" w:rsidRPr="0009660A" w:rsidRDefault="00130D02" w:rsidP="0009660A">
      <w:pPr>
        <w:pStyle w:val="RUS11"/>
        <w:ind w:left="0"/>
      </w:pPr>
      <w:r w:rsidRPr="0009660A">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14:paraId="528A6110" w14:textId="77777777" w:rsidR="00130D02" w:rsidRPr="0009660A" w:rsidRDefault="00130D02" w:rsidP="0009660A">
      <w:pPr>
        <w:pStyle w:val="RUS11"/>
        <w:numPr>
          <w:ilvl w:val="0"/>
          <w:numId w:val="0"/>
        </w:numPr>
        <w:ind w:firstLine="567"/>
      </w:pPr>
      <w:r w:rsidRPr="0009660A">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0DEA862A" w14:textId="77777777" w:rsidR="00130D02" w:rsidRPr="0009660A" w:rsidRDefault="00130D02" w:rsidP="0009660A">
      <w:pPr>
        <w:pStyle w:val="RUS11"/>
        <w:ind w:left="0"/>
      </w:pPr>
      <w:r w:rsidRPr="0009660A">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7929B400" w14:textId="77777777" w:rsidR="00130D02" w:rsidRPr="0009660A" w:rsidRDefault="00130D02" w:rsidP="0009660A">
      <w:pPr>
        <w:pStyle w:val="RUS11"/>
        <w:ind w:left="0"/>
      </w:pPr>
      <w:r w:rsidRPr="0009660A">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09660A">
        <w:fldChar w:fldCharType="begin"/>
      </w:r>
      <w:r w:rsidRPr="0009660A">
        <w:instrText xml:space="preserve"> REF _Ref496634419 \n \h  \* MERGEFORMAT </w:instrText>
      </w:r>
      <w:r w:rsidRPr="0009660A">
        <w:fldChar w:fldCharType="separate"/>
      </w:r>
      <w:r w:rsidR="00AC5023">
        <w:t>3.1</w:t>
      </w:r>
      <w:r w:rsidRPr="0009660A">
        <w:fldChar w:fldCharType="end"/>
      </w:r>
      <w:r w:rsidRPr="0009660A">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w:t>
      </w:r>
      <w:r w:rsidR="00BE1157">
        <w:t xml:space="preserve"> 4.2</w:t>
      </w:r>
      <w:r w:rsidRPr="0009660A">
        <w:t xml:space="preserve"> Договора.</w:t>
      </w:r>
    </w:p>
    <w:p w14:paraId="4FEB4D6C" w14:textId="77777777" w:rsidR="00130D02" w:rsidRPr="0009660A" w:rsidRDefault="00130D02" w:rsidP="0009660A">
      <w:pPr>
        <w:pStyle w:val="RUS11"/>
        <w:ind w:left="0"/>
      </w:pPr>
      <w:r w:rsidRPr="0009660A">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110617F5" w14:textId="77777777" w:rsidR="00130D02" w:rsidRPr="0009660A" w:rsidRDefault="00130D02" w:rsidP="0009660A">
      <w:pPr>
        <w:pStyle w:val="RUS11"/>
        <w:ind w:left="0"/>
      </w:pPr>
      <w:r w:rsidRPr="0009660A">
        <w:t>Заказчик вправе требовать от Подрядчика уплаты неустойки:</w:t>
      </w:r>
    </w:p>
    <w:p w14:paraId="31D1BED0" w14:textId="77777777" w:rsidR="00130D02" w:rsidRPr="0009660A" w:rsidRDefault="00130D02" w:rsidP="0009660A">
      <w:pPr>
        <w:pStyle w:val="RUS10"/>
        <w:spacing w:before="0"/>
        <w:ind w:firstLine="567"/>
      </w:pPr>
      <w:r w:rsidRPr="0009660A">
        <w:t xml:space="preserve">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w:t>
      </w:r>
      <w:r w:rsidR="004012BA" w:rsidRPr="0009660A">
        <w:t>технических правил – в размере 30 000 (тридцати тысяч)</w:t>
      </w:r>
      <w:r w:rsidRPr="0009660A">
        <w:t xml:space="preserve"> рублей;</w:t>
      </w:r>
    </w:p>
    <w:p w14:paraId="5691FCDD" w14:textId="77777777" w:rsidR="00130D02" w:rsidRPr="0009660A" w:rsidRDefault="00130D02" w:rsidP="0009660A">
      <w:pPr>
        <w:pStyle w:val="RUS10"/>
        <w:spacing w:before="0"/>
        <w:ind w:firstLine="567"/>
      </w:pPr>
      <w:r w:rsidRPr="0009660A">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14:paraId="399E992E" w14:textId="77777777" w:rsidR="00130D02" w:rsidRPr="0009660A" w:rsidRDefault="00130D02" w:rsidP="0009660A">
      <w:pPr>
        <w:pStyle w:val="RUS10"/>
        <w:spacing w:before="0"/>
        <w:ind w:firstLine="567"/>
      </w:pPr>
      <w:r w:rsidRPr="0009660A">
        <w:t xml:space="preserve">за </w:t>
      </w:r>
      <w:proofErr w:type="spellStart"/>
      <w:r w:rsidRPr="0009660A">
        <w:t>несоставление</w:t>
      </w:r>
      <w:proofErr w:type="spellEnd"/>
      <w:r w:rsidRPr="0009660A">
        <w:t xml:space="preserve"> актов освидетельствования Скрытых работ – в размере 50 000 (пятидесяти тысяч) рублей;</w:t>
      </w:r>
    </w:p>
    <w:p w14:paraId="14674CF6" w14:textId="77777777" w:rsidR="00130D02" w:rsidRPr="0009660A" w:rsidRDefault="00130D02" w:rsidP="0009660A">
      <w:pPr>
        <w:pStyle w:val="RUS10"/>
        <w:spacing w:before="0"/>
        <w:ind w:firstLine="567"/>
      </w:pPr>
      <w:r w:rsidRPr="0009660A">
        <w:t>за не проведение индивидуального и / или комплексного испытания смонтированного Оборудования – в размере 70 000 (семидесяти тысяч) рублей;</w:t>
      </w:r>
    </w:p>
    <w:p w14:paraId="5A002546" w14:textId="77777777" w:rsidR="00130D02" w:rsidRPr="0009660A" w:rsidRDefault="00130D02" w:rsidP="0009660A">
      <w:pPr>
        <w:pStyle w:val="RUS10"/>
        <w:spacing w:before="0"/>
        <w:ind w:firstLine="567"/>
      </w:pPr>
      <w:r w:rsidRPr="0009660A">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 50 000 (пятидесяти тысяч) рублей;</w:t>
      </w:r>
    </w:p>
    <w:p w14:paraId="52A2D934" w14:textId="77777777" w:rsidR="00130D02" w:rsidRPr="0009660A" w:rsidRDefault="00130D02" w:rsidP="0009660A">
      <w:pPr>
        <w:pStyle w:val="RUS10"/>
        <w:spacing w:before="0"/>
        <w:ind w:firstLine="567"/>
      </w:pPr>
      <w:r w:rsidRPr="0009660A">
        <w:t>за нарушение условия об освобождении Строительной площадки от принадлежащего Подрядчику имущества – в размере 70 000 (семидесяти тысяч) рублей;</w:t>
      </w:r>
    </w:p>
    <w:p w14:paraId="4C737383" w14:textId="77777777" w:rsidR="00130D02" w:rsidRPr="0009660A" w:rsidRDefault="00130D02" w:rsidP="0009660A">
      <w:pPr>
        <w:pStyle w:val="RUS10"/>
        <w:spacing w:before="0"/>
        <w:ind w:firstLine="567"/>
      </w:pPr>
      <w:r w:rsidRPr="0009660A">
        <w:t>за непредставление информации о Субподрядных организациях, предоставление которой предусмотрено Дог</w:t>
      </w:r>
      <w:r w:rsidR="004012BA" w:rsidRPr="0009660A">
        <w:t>овором – в размере 30</w:t>
      </w:r>
      <w:r w:rsidRPr="0009660A">
        <w:t>0 000 (</w:t>
      </w:r>
      <w:r w:rsidR="004012BA" w:rsidRPr="0009660A">
        <w:t>триста</w:t>
      </w:r>
      <w:r w:rsidRPr="0009660A">
        <w:t xml:space="preserve"> тысяч) рублей;</w:t>
      </w:r>
    </w:p>
    <w:p w14:paraId="04233758" w14:textId="77777777" w:rsidR="00130D02" w:rsidRPr="0009660A" w:rsidRDefault="00130D02" w:rsidP="0009660A">
      <w:pPr>
        <w:pStyle w:val="RUS10"/>
        <w:spacing w:before="0"/>
        <w:ind w:firstLine="567"/>
      </w:pPr>
      <w:r w:rsidRPr="0009660A">
        <w:t xml:space="preserve">за несоблюдение обязанности, установленной в пункте </w:t>
      </w:r>
      <w:r w:rsidRPr="0009660A">
        <w:fldChar w:fldCharType="begin"/>
      </w:r>
      <w:r w:rsidRPr="0009660A">
        <w:instrText xml:space="preserve"> REF _Ref497412744 \n \h  \* MERGEFORMAT </w:instrText>
      </w:r>
      <w:r w:rsidRPr="0009660A">
        <w:fldChar w:fldCharType="separate"/>
      </w:r>
      <w:r w:rsidR="00AC5023">
        <w:t>12.5</w:t>
      </w:r>
      <w:r w:rsidRPr="0009660A">
        <w:fldChar w:fldCharType="end"/>
      </w:r>
      <w:r w:rsidRPr="0009660A">
        <w:t>, – в размере 50 000 (пятидесяти тысяч) рублей;</w:t>
      </w:r>
    </w:p>
    <w:p w14:paraId="560EDAC6" w14:textId="77777777" w:rsidR="00130D02" w:rsidRPr="0009660A" w:rsidRDefault="00130D02" w:rsidP="0009660A">
      <w:pPr>
        <w:pStyle w:val="RUS10"/>
        <w:spacing w:before="0"/>
        <w:ind w:firstLine="567"/>
      </w:pPr>
      <w:r w:rsidRPr="0009660A">
        <w:lastRenderedPageBreak/>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12EBB36D" w14:textId="77777777" w:rsidR="00130D02" w:rsidRPr="0009660A" w:rsidRDefault="00130D02" w:rsidP="0009660A">
      <w:pPr>
        <w:pStyle w:val="RUS10"/>
        <w:spacing w:before="0"/>
        <w:ind w:firstLine="567"/>
      </w:pPr>
      <w:r w:rsidRPr="0009660A">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774F19BC" w14:textId="77777777" w:rsidR="00130D02" w:rsidRPr="0009660A" w:rsidRDefault="00130D02" w:rsidP="0009660A">
      <w:pPr>
        <w:pStyle w:val="RUS10"/>
        <w:spacing w:before="0"/>
        <w:ind w:firstLine="567"/>
      </w:pPr>
      <w:r w:rsidRPr="0009660A">
        <w:t>в случае замены Материалов без предварительного согласования с Заказчиком – в размере 50 000 (пятидесяти тысяч) рублей;</w:t>
      </w:r>
    </w:p>
    <w:p w14:paraId="309B49E4" w14:textId="77777777" w:rsidR="00130D02" w:rsidRPr="0009660A" w:rsidRDefault="00130D02" w:rsidP="0009660A">
      <w:pPr>
        <w:pStyle w:val="RUS10"/>
        <w:spacing w:before="0"/>
        <w:ind w:firstLine="567"/>
      </w:pPr>
      <w:r w:rsidRPr="0009660A">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506E8EC3" w14:textId="77777777" w:rsidR="00130D02" w:rsidRPr="0009660A" w:rsidRDefault="00130D02" w:rsidP="0009660A">
      <w:pPr>
        <w:pStyle w:val="RUS10"/>
        <w:spacing w:before="0"/>
        <w:ind w:firstLine="567"/>
      </w:pPr>
      <w:r w:rsidRPr="0009660A">
        <w:t>в случае уступки Подрядчиком права требования без предварительного согласия Заказчика – в размере 50 000 (пятидесяти тысяч) рублей;</w:t>
      </w:r>
    </w:p>
    <w:p w14:paraId="3C67AE00" w14:textId="77777777" w:rsidR="00130D02" w:rsidRPr="0009660A" w:rsidRDefault="00130D02" w:rsidP="0009660A">
      <w:pPr>
        <w:pStyle w:val="RUS10"/>
        <w:spacing w:before="0"/>
        <w:ind w:firstLine="567"/>
        <w:rPr>
          <w:iCs/>
        </w:rPr>
      </w:pPr>
      <w:r w:rsidRPr="0009660A">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708B03B3" w14:textId="77777777" w:rsidR="00130D02" w:rsidRPr="0009660A" w:rsidRDefault="00130D02" w:rsidP="0009660A">
      <w:pPr>
        <w:pStyle w:val="RUS10"/>
        <w:spacing w:before="0"/>
        <w:ind w:firstLine="567"/>
        <w:rPr>
          <w:iCs/>
        </w:rPr>
      </w:pPr>
      <w:r w:rsidRPr="0009660A">
        <w:t xml:space="preserve">за нарушение обязанности, установленной пунктом </w:t>
      </w:r>
      <w:r w:rsidRPr="0009660A">
        <w:fldChar w:fldCharType="begin"/>
      </w:r>
      <w:r w:rsidRPr="0009660A">
        <w:instrText xml:space="preserve"> REF _Ref498959983 \n \h  \* MERGEFORMAT </w:instrText>
      </w:r>
      <w:r w:rsidRPr="0009660A">
        <w:fldChar w:fldCharType="separate"/>
      </w:r>
      <w:r w:rsidR="00AC5023">
        <w:t>11.1</w:t>
      </w:r>
      <w:r w:rsidRPr="0009660A">
        <w:fldChar w:fldCharType="end"/>
      </w:r>
      <w:r w:rsidRPr="0009660A">
        <w:t xml:space="preserve"> и / или </w:t>
      </w:r>
      <w:r w:rsidRPr="0009660A">
        <w:fldChar w:fldCharType="begin"/>
      </w:r>
      <w:r w:rsidRPr="0009660A">
        <w:instrText xml:space="preserve"> REF _Ref497231617 \n \h  \* MERGEFORMAT </w:instrText>
      </w:r>
      <w:r w:rsidRPr="0009660A">
        <w:fldChar w:fldCharType="separate"/>
      </w:r>
      <w:r w:rsidR="00AC5023">
        <w:t>19.1.4</w:t>
      </w:r>
      <w:r w:rsidRPr="0009660A">
        <w:fldChar w:fldCharType="end"/>
      </w:r>
      <w:r w:rsidRPr="0009660A">
        <w:t xml:space="preserve">, </w:t>
      </w:r>
      <w:r w:rsidRPr="0009660A">
        <w:rPr>
          <w:iCs/>
        </w:rPr>
        <w:t>–</w:t>
      </w:r>
      <w:r w:rsidRPr="0009660A">
        <w:t xml:space="preserve"> </w:t>
      </w:r>
      <w:r w:rsidRPr="0009660A">
        <w:rPr>
          <w:bCs/>
        </w:rPr>
        <w:t>в размере 10% (десяти процентов) от общей Цены Работ</w:t>
      </w:r>
      <w:r w:rsidR="00C9657E" w:rsidRPr="0009660A">
        <w:t>;</w:t>
      </w:r>
    </w:p>
    <w:p w14:paraId="2019D1BB" w14:textId="77777777" w:rsidR="00C9657E" w:rsidRPr="0009660A" w:rsidRDefault="00C9657E" w:rsidP="0009660A">
      <w:pPr>
        <w:pStyle w:val="RUS10"/>
        <w:spacing w:before="0"/>
        <w:ind w:firstLine="567"/>
        <w:rPr>
          <w:iCs/>
        </w:rPr>
      </w:pPr>
      <w:r w:rsidRPr="0009660A">
        <w:t xml:space="preserve">за выявленные Заказчиком объемы </w:t>
      </w:r>
      <w:r w:rsidR="00965909" w:rsidRPr="0009660A">
        <w:t>работ,</w:t>
      </w:r>
      <w:r w:rsidRPr="0009660A">
        <w:t xml:space="preserve"> принятых по актам выполненных работ КС-2, но фактически не выполненных (приписок) – в 5 кратном размере от суммы выявленных приписок.</w:t>
      </w:r>
    </w:p>
    <w:p w14:paraId="198FB566" w14:textId="77777777" w:rsidR="00130D02" w:rsidRPr="0009660A" w:rsidRDefault="00130D02" w:rsidP="0009660A">
      <w:pPr>
        <w:pStyle w:val="RUS11"/>
        <w:ind w:left="0"/>
      </w:pPr>
      <w:r w:rsidRPr="0009660A">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09660A">
        <w:fldChar w:fldCharType="begin"/>
      </w:r>
      <w:r w:rsidRPr="0009660A">
        <w:instrText xml:space="preserve"> REF _Ref497229329 \n \h  \* MERGEFORMAT </w:instrText>
      </w:r>
      <w:r w:rsidRPr="0009660A">
        <w:fldChar w:fldCharType="separate"/>
      </w:r>
      <w:r w:rsidR="00AC5023">
        <w:t>37.10</w:t>
      </w:r>
      <w:r w:rsidRPr="0009660A">
        <w:fldChar w:fldCharType="end"/>
      </w:r>
      <w:r w:rsidRPr="0009660A">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09660A">
        <w:fldChar w:fldCharType="begin"/>
      </w:r>
      <w:r w:rsidRPr="0009660A">
        <w:instrText xml:space="preserve"> REF _Ref497229329 \n \h  \* MERGEFORMAT </w:instrText>
      </w:r>
      <w:r w:rsidRPr="0009660A">
        <w:fldChar w:fldCharType="separate"/>
      </w:r>
      <w:r w:rsidR="00AC5023">
        <w:t>37.10</w:t>
      </w:r>
      <w:r w:rsidRPr="0009660A">
        <w:fldChar w:fldCharType="end"/>
      </w:r>
      <w:r w:rsidRPr="0009660A">
        <w:t xml:space="preserve"> Договора.</w:t>
      </w:r>
    </w:p>
    <w:p w14:paraId="392EC1F4" w14:textId="77777777" w:rsidR="00130D02" w:rsidRPr="0009660A" w:rsidRDefault="00130D02" w:rsidP="0009660A">
      <w:pPr>
        <w:pStyle w:val="RUS11"/>
        <w:ind w:left="0"/>
      </w:pPr>
      <w:r w:rsidRPr="0009660A">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14:paraId="51D37472" w14:textId="77777777" w:rsidR="00130D02" w:rsidRPr="0009660A" w:rsidRDefault="00130D02" w:rsidP="0009660A">
      <w:pPr>
        <w:pStyle w:val="RUS11"/>
        <w:ind w:left="0"/>
      </w:pPr>
      <w:r w:rsidRPr="0009660A">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8272C34" w14:textId="77777777" w:rsidR="00130D02" w:rsidRPr="0009660A" w:rsidRDefault="00130D02" w:rsidP="0009660A">
      <w:pPr>
        <w:pStyle w:val="RUS11"/>
        <w:ind w:left="0"/>
      </w:pPr>
      <w:r w:rsidRPr="0009660A">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51D7AB38" w14:textId="7CB81B4C" w:rsidR="00130D02" w:rsidRPr="0009660A" w:rsidRDefault="00130D02" w:rsidP="0009660A">
      <w:pPr>
        <w:pStyle w:val="RUS11"/>
        <w:ind w:left="0"/>
      </w:pPr>
      <w:r w:rsidRPr="0009660A">
        <w:t xml:space="preserve">За несоблюдение положений Требований (Приложение </w:t>
      </w:r>
      <w:fldSimple w:instr=" REF RefSCH7_No  \* MERGEFORMAT ">
        <w:r w:rsidR="00AC5023" w:rsidRPr="003107A8">
          <w:t>№</w:t>
        </w:r>
        <w:r w:rsidR="00AC5023">
          <w:t> </w:t>
        </w:r>
      </w:fldSimple>
      <w:r w:rsidR="008F3F55">
        <w:t>6</w:t>
      </w:r>
      <w:r w:rsidRPr="0009660A">
        <w:t xml:space="preserve"> – </w:t>
      </w:r>
      <w:r w:rsidR="0088328A" w:rsidRPr="00C856A3">
        <w:t xml:space="preserve">Соглашение о соблюдении Подрядчиком требований в области охраны труда, охраны окружающей среды, промышленной, пожарной </w:t>
      </w:r>
      <w:r w:rsidR="0088328A" w:rsidRPr="00C856A3">
        <w:lastRenderedPageBreak/>
        <w:t>безопасности, режима допуска и пребывания на территории Объектов Заказчика</w:t>
      </w:r>
      <w:r w:rsidRPr="0009660A">
        <w:t xml:space="preserve">), Подрядчик несет ответственность, предусмотренную Приложением </w:t>
      </w:r>
      <w:fldSimple w:instr=" REF RefSCH7_No  \* MERGEFORMAT ">
        <w:r w:rsidR="00AC5023" w:rsidRPr="003107A8">
          <w:t>№</w:t>
        </w:r>
        <w:r w:rsidR="00AC5023">
          <w:t> </w:t>
        </w:r>
      </w:fldSimple>
      <w:r w:rsidRPr="0009660A">
        <w:t xml:space="preserve"> </w:t>
      </w:r>
      <w:r w:rsidR="008F3F55">
        <w:t>6</w:t>
      </w:r>
      <w:r w:rsidR="0088328A">
        <w:t xml:space="preserve"> </w:t>
      </w:r>
      <w:r w:rsidRPr="0009660A">
        <w:t>к Договору.</w:t>
      </w:r>
    </w:p>
    <w:p w14:paraId="59D06580" w14:textId="77777777" w:rsidR="00130D02" w:rsidRPr="0009660A" w:rsidRDefault="00130D02" w:rsidP="0009660A">
      <w:pPr>
        <w:pStyle w:val="RUS11"/>
        <w:ind w:left="0"/>
      </w:pPr>
      <w:r w:rsidRPr="0009660A">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2AD2B764" w14:textId="77777777" w:rsidR="00130D02" w:rsidRPr="0009660A" w:rsidRDefault="00130D02" w:rsidP="0009660A">
      <w:pPr>
        <w:pStyle w:val="RUS11"/>
        <w:ind w:left="0"/>
      </w:pPr>
      <w:r w:rsidRPr="0009660A">
        <w:t xml:space="preserve">В случае неисполнения Подрядчиком обязанностей, установленных в пунктах </w:t>
      </w:r>
      <w:r w:rsidRPr="0009660A">
        <w:fldChar w:fldCharType="begin"/>
      </w:r>
      <w:r w:rsidRPr="0009660A">
        <w:instrText xml:space="preserve"> REF _Ref496701248 \n \h  \* MERGEFORMAT </w:instrText>
      </w:r>
      <w:r w:rsidRPr="0009660A">
        <w:fldChar w:fldCharType="separate"/>
      </w:r>
      <w:r w:rsidR="00AC5023">
        <w:t>26.1</w:t>
      </w:r>
      <w:r w:rsidRPr="0009660A">
        <w:fldChar w:fldCharType="end"/>
      </w:r>
      <w:r w:rsidRPr="0009660A">
        <w:t>-</w:t>
      </w:r>
      <w:r w:rsidRPr="0009660A">
        <w:fldChar w:fldCharType="begin"/>
      </w:r>
      <w:r w:rsidRPr="0009660A">
        <w:instrText xml:space="preserve"> REF _Ref496701249 \n \h  \* MERGEFORMAT </w:instrText>
      </w:r>
      <w:r w:rsidRPr="0009660A">
        <w:fldChar w:fldCharType="separate"/>
      </w:r>
      <w:r w:rsidR="00AC5023">
        <w:t>26.5</w:t>
      </w:r>
      <w:r w:rsidRPr="0009660A">
        <w:fldChar w:fldCharType="end"/>
      </w:r>
      <w:r w:rsidRPr="0009660A">
        <w:t xml:space="preserve"> Договора (в </w:t>
      </w:r>
      <w:r w:rsidRPr="0009660A">
        <w:rPr>
          <w:bCs/>
          <w:iCs/>
        </w:rPr>
        <w:t>том числе,</w:t>
      </w:r>
      <w:r w:rsidRPr="0009660A">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0D253A3" w14:textId="77777777" w:rsidR="00130D02" w:rsidRPr="0009660A" w:rsidRDefault="00130D02" w:rsidP="0009660A">
      <w:pPr>
        <w:pStyle w:val="RUS11"/>
        <w:ind w:left="0"/>
      </w:pPr>
      <w:r w:rsidRPr="0009660A">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FDF8C06" w14:textId="77777777" w:rsidR="00130D02" w:rsidRPr="0009660A" w:rsidRDefault="00130D02" w:rsidP="0009660A">
      <w:pPr>
        <w:pStyle w:val="RUS11"/>
        <w:ind w:left="0"/>
      </w:pPr>
      <w:r w:rsidRPr="0009660A">
        <w:t xml:space="preserve">В случае появления у Заказчика имущественных </w:t>
      </w:r>
      <w:r w:rsidRPr="0009660A">
        <w:rPr>
          <w:bCs/>
        </w:rPr>
        <w:t>потерь</w:t>
      </w:r>
      <w:r w:rsidRPr="0009660A">
        <w:rPr>
          <w:b/>
          <w:bCs/>
        </w:rPr>
        <w:t xml:space="preserve"> </w:t>
      </w:r>
      <w:r w:rsidRPr="0009660A">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E0BAD1A" w14:textId="77777777" w:rsidR="00130D02" w:rsidRPr="0009660A" w:rsidRDefault="00130D02" w:rsidP="0009660A">
      <w:pPr>
        <w:pStyle w:val="RUS11"/>
        <w:numPr>
          <w:ilvl w:val="0"/>
          <w:numId w:val="0"/>
        </w:numPr>
        <w:ind w:firstLine="567"/>
      </w:pPr>
      <w:r w:rsidRPr="0009660A">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30FCA001" w14:textId="77777777" w:rsidR="00130D02" w:rsidRPr="0009660A" w:rsidRDefault="00130D02" w:rsidP="0009660A">
      <w:pPr>
        <w:pStyle w:val="RUS11"/>
        <w:numPr>
          <w:ilvl w:val="0"/>
          <w:numId w:val="0"/>
        </w:numPr>
        <w:ind w:firstLine="567"/>
      </w:pPr>
      <w:r w:rsidRPr="0009660A">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пунктами </w:t>
      </w:r>
      <w:r w:rsidRPr="0009660A">
        <w:fldChar w:fldCharType="begin"/>
      </w:r>
      <w:r w:rsidRPr="0009660A">
        <w:instrText xml:space="preserve"> REF _Ref496714458 \n \h </w:instrText>
      </w:r>
      <w:r w:rsidR="0009660A" w:rsidRPr="0009660A">
        <w:instrText xml:space="preserve"> \* MERGEFORMAT </w:instrText>
      </w:r>
      <w:r w:rsidRPr="0009660A">
        <w:fldChar w:fldCharType="separate"/>
      </w:r>
      <w:r w:rsidR="00AC5023">
        <w:t>32.5</w:t>
      </w:r>
      <w:r w:rsidRPr="0009660A">
        <w:fldChar w:fldCharType="end"/>
      </w:r>
      <w:r w:rsidRPr="0009660A">
        <w:t xml:space="preserve"> - </w:t>
      </w:r>
      <w:r w:rsidRPr="0009660A">
        <w:fldChar w:fldCharType="begin"/>
      </w:r>
      <w:r w:rsidRPr="0009660A">
        <w:instrText xml:space="preserve"> REF _Ref502156990 \n \h </w:instrText>
      </w:r>
      <w:r w:rsidR="0009660A" w:rsidRPr="0009660A">
        <w:instrText xml:space="preserve"> \* MERGEFORMAT </w:instrText>
      </w:r>
      <w:r w:rsidRPr="0009660A">
        <w:fldChar w:fldCharType="separate"/>
      </w:r>
      <w:r w:rsidR="00AC5023">
        <w:t>32.6</w:t>
      </w:r>
      <w:r w:rsidRPr="0009660A">
        <w:fldChar w:fldCharType="end"/>
      </w:r>
      <w:r w:rsidRPr="0009660A">
        <w:t>.</w:t>
      </w:r>
    </w:p>
    <w:p w14:paraId="66930CDE" w14:textId="77777777" w:rsidR="00130D02" w:rsidRPr="0009660A" w:rsidRDefault="00130D02" w:rsidP="0009660A">
      <w:pPr>
        <w:pStyle w:val="RUS11"/>
        <w:ind w:left="0"/>
      </w:pPr>
      <w:r w:rsidRPr="0009660A">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32619DEE" w14:textId="77777777" w:rsidR="00130D02" w:rsidRPr="0009660A" w:rsidRDefault="00130D02" w:rsidP="0009660A">
      <w:pPr>
        <w:pStyle w:val="RUS11"/>
        <w:ind w:left="0"/>
      </w:pPr>
      <w:r w:rsidRPr="0009660A">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65F481E9" w14:textId="77777777" w:rsidR="00130D02" w:rsidRPr="0009660A" w:rsidRDefault="00130D02" w:rsidP="0009660A">
      <w:pPr>
        <w:pStyle w:val="RUS11"/>
        <w:ind w:left="0"/>
      </w:pPr>
      <w:r w:rsidRPr="0009660A">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7028A84D" w14:textId="77777777" w:rsidR="00130D02" w:rsidRPr="0009660A" w:rsidRDefault="00130D02" w:rsidP="0009660A">
      <w:pPr>
        <w:pStyle w:val="RUS11"/>
        <w:ind w:left="0"/>
      </w:pPr>
      <w:r w:rsidRPr="0009660A">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09660A">
        <w:fldChar w:fldCharType="begin"/>
      </w:r>
      <w:r w:rsidRPr="0009660A">
        <w:instrText xml:space="preserve"> REF _Ref496212597 \n \h  \* MERGEFORMAT </w:instrText>
      </w:r>
      <w:r w:rsidRPr="0009660A">
        <w:fldChar w:fldCharType="separate"/>
      </w:r>
      <w:r w:rsidR="00AC5023">
        <w:t>22</w:t>
      </w:r>
      <w:r w:rsidRPr="0009660A">
        <w:fldChar w:fldCharType="end"/>
      </w:r>
      <w:r w:rsidRPr="0009660A">
        <w:t xml:space="preserve"> Договора:</w:t>
      </w:r>
    </w:p>
    <w:p w14:paraId="62CD77F3" w14:textId="77777777" w:rsidR="00130D02" w:rsidRPr="0009660A" w:rsidRDefault="00130D02" w:rsidP="0009660A">
      <w:pPr>
        <w:pStyle w:val="RUS10"/>
        <w:spacing w:before="0"/>
        <w:ind w:firstLine="567"/>
      </w:pPr>
      <w:r w:rsidRPr="0009660A">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7F7F875B" w14:textId="77777777" w:rsidR="00130D02" w:rsidRPr="0009660A" w:rsidRDefault="00130D02" w:rsidP="0009660A">
      <w:pPr>
        <w:pStyle w:val="RUS10"/>
        <w:spacing w:before="0"/>
        <w:ind w:firstLine="567"/>
      </w:pPr>
      <w:r w:rsidRPr="0009660A">
        <w:lastRenderedPageBreak/>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14:paraId="5A78A558" w14:textId="77777777" w:rsidR="00130D02" w:rsidRPr="0009660A" w:rsidRDefault="00130D02" w:rsidP="0009660A">
      <w:pPr>
        <w:pStyle w:val="RUS11"/>
        <w:ind w:left="0"/>
      </w:pPr>
      <w:r w:rsidRPr="0009660A">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616C0166" w14:textId="77777777" w:rsidR="00130D02" w:rsidRPr="0009660A" w:rsidRDefault="00130D02" w:rsidP="0009660A">
      <w:pPr>
        <w:pStyle w:val="RUS11"/>
        <w:ind w:left="0"/>
      </w:pPr>
      <w:r w:rsidRPr="0009660A">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077E9D7F" w14:textId="77777777" w:rsidR="00130D02" w:rsidRPr="0009660A" w:rsidRDefault="00130D02" w:rsidP="0009660A">
      <w:pPr>
        <w:pStyle w:val="RUS11"/>
        <w:ind w:left="0"/>
      </w:pPr>
      <w:r w:rsidRPr="0009660A">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1F6CB2C8" w14:textId="77777777" w:rsidR="00130D02" w:rsidRPr="0009660A" w:rsidRDefault="00130D02" w:rsidP="0009660A">
      <w:pPr>
        <w:pStyle w:val="RUS11"/>
        <w:ind w:left="0"/>
      </w:pPr>
      <w:r w:rsidRPr="0009660A">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28136B7D" w14:textId="77777777" w:rsidR="00130D02" w:rsidRPr="0009660A" w:rsidRDefault="00130D02" w:rsidP="0009660A">
      <w:pPr>
        <w:pStyle w:val="RUS11"/>
        <w:ind w:left="0"/>
      </w:pPr>
      <w:r w:rsidRPr="0009660A">
        <w:t>При несоблюдении Подрядчиком сроков выполнения земляных работ, согласованных Сторонами в </w:t>
      </w:r>
      <w:r w:rsidR="003E6F5F" w:rsidRPr="0009660A">
        <w:t>Приложении № 3 (График выполнения работ)</w:t>
      </w:r>
      <w:r w:rsidRPr="0009660A">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C0F632B" w14:textId="77777777" w:rsidR="00130D02" w:rsidRPr="0009660A" w:rsidRDefault="00130D02" w:rsidP="0009660A">
      <w:pPr>
        <w:pStyle w:val="RUS11"/>
        <w:ind w:left="0"/>
      </w:pPr>
      <w:bookmarkStart w:id="190" w:name="_Ref496644133"/>
      <w:r w:rsidRPr="0009660A">
        <w:t xml:space="preserve">В случае не предоставления Подрядчиком «календарно-сетевого графика выполнения работ в </w:t>
      </w:r>
      <w:r w:rsidRPr="0009660A">
        <w:rPr>
          <w:lang w:val="en-US"/>
        </w:rPr>
        <w:t>MS</w:t>
      </w:r>
      <w:r w:rsidRPr="0009660A">
        <w:t xml:space="preserve"> </w:t>
      </w:r>
      <w:r w:rsidRPr="0009660A">
        <w:rPr>
          <w:lang w:val="en-US"/>
        </w:rPr>
        <w:t>Project</w:t>
      </w:r>
      <w:r w:rsidRPr="0009660A">
        <w:t xml:space="preserve">», в том числе откорректированного, согласно п. </w:t>
      </w:r>
      <w:r w:rsidR="00582D1F" w:rsidRPr="0009660A">
        <w:t>6.3</w:t>
      </w:r>
      <w:r w:rsidRPr="0009660A">
        <w:t>.</w:t>
      </w:r>
      <w:r w:rsidR="00057064" w:rsidRPr="0009660A">
        <w:t>1</w:t>
      </w:r>
      <w:r w:rsidRPr="0009660A">
        <w:t xml:space="preserve"> Договора, либо нарушения сроков его </w:t>
      </w:r>
      <w:r w:rsidR="008B4C69" w:rsidRPr="0009660A">
        <w:t>предоставления, указанного в п.</w:t>
      </w:r>
      <w:r w:rsidR="006C1DE7">
        <w:t xml:space="preserve"> </w:t>
      </w:r>
      <w:r w:rsidR="00582D1F" w:rsidRPr="0009660A">
        <w:t>6.3</w:t>
      </w:r>
      <w:r w:rsidRPr="0009660A">
        <w:t>. Договора, Заказчик вправе взыскать штраф в размере 10 000 (Десять тысяч) рублей 00 копеек, за каждый факт нарушения.</w:t>
      </w:r>
    </w:p>
    <w:p w14:paraId="455C2A68" w14:textId="77777777" w:rsidR="00130D02" w:rsidRPr="0009660A" w:rsidRDefault="00130D02" w:rsidP="0009660A">
      <w:pPr>
        <w:pStyle w:val="RUS11"/>
        <w:ind w:left="0"/>
      </w:pPr>
      <w:r w:rsidRPr="0009660A">
        <w:t xml:space="preserve">В случае не предоставления или нарушения сроков предоставления уведомления </w:t>
      </w:r>
      <w:r w:rsidRPr="0009660A">
        <w:rPr>
          <w:color w:val="000000"/>
        </w:rPr>
        <w:t>о заключении договора подряда с субподрядной организацией, выполняющей работы по объекту, а также инфо</w:t>
      </w:r>
      <w:r w:rsidR="00C9657E" w:rsidRPr="0009660A">
        <w:rPr>
          <w:color w:val="000000"/>
        </w:rPr>
        <w:t>р</w:t>
      </w:r>
      <w:r w:rsidR="003179F4" w:rsidRPr="0009660A">
        <w:rPr>
          <w:color w:val="000000"/>
        </w:rPr>
        <w:t xml:space="preserve">мации в </w:t>
      </w:r>
      <w:r w:rsidR="008B4C69" w:rsidRPr="0009660A">
        <w:rPr>
          <w:color w:val="000000"/>
        </w:rPr>
        <w:t>соответствии с п.</w:t>
      </w:r>
      <w:r w:rsidR="006C1DE7">
        <w:rPr>
          <w:color w:val="000000"/>
        </w:rPr>
        <w:t xml:space="preserve"> </w:t>
      </w:r>
      <w:r w:rsidR="00582D1F" w:rsidRPr="0009660A">
        <w:rPr>
          <w:color w:val="000000"/>
        </w:rPr>
        <w:t>6.4</w:t>
      </w:r>
      <w:r w:rsidRPr="0009660A">
        <w:rPr>
          <w:color w:val="000000"/>
        </w:rPr>
        <w:t>.</w:t>
      </w:r>
      <w:r w:rsidR="008B4C69" w:rsidRPr="0009660A">
        <w:rPr>
          <w:color w:val="000000"/>
        </w:rPr>
        <w:t>1</w:t>
      </w:r>
      <w:r w:rsidRPr="0009660A">
        <w:rPr>
          <w:color w:val="000000"/>
        </w:rPr>
        <w:t xml:space="preserve"> Договора, необходимой для размещения на официальном сайте </w:t>
      </w:r>
      <w:r w:rsidRPr="0009660A">
        <w:rPr>
          <w:color w:val="000000"/>
          <w:lang w:val="en-US"/>
        </w:rPr>
        <w:t>www</w:t>
      </w:r>
      <w:r w:rsidRPr="0009660A">
        <w:rPr>
          <w:color w:val="000000"/>
        </w:rPr>
        <w:t>.</w:t>
      </w:r>
      <w:proofErr w:type="spellStart"/>
      <w:r w:rsidRPr="0009660A">
        <w:rPr>
          <w:color w:val="000000"/>
          <w:lang w:val="en-US"/>
        </w:rPr>
        <w:t>zakupki</w:t>
      </w:r>
      <w:proofErr w:type="spellEnd"/>
      <w:r w:rsidRPr="0009660A">
        <w:rPr>
          <w:color w:val="000000"/>
        </w:rPr>
        <w:t>.</w:t>
      </w:r>
      <w:r w:rsidRPr="0009660A">
        <w:rPr>
          <w:color w:val="000000"/>
          <w:lang w:val="en-US"/>
        </w:rPr>
        <w:t>gov</w:t>
      </w:r>
      <w:r w:rsidRPr="0009660A">
        <w:rPr>
          <w:color w:val="000000"/>
        </w:rPr>
        <w:t>.</w:t>
      </w:r>
      <w:proofErr w:type="spellStart"/>
      <w:r w:rsidRPr="0009660A">
        <w:rPr>
          <w:color w:val="000000"/>
          <w:lang w:val="en-US"/>
        </w:rPr>
        <w:t>ru</w:t>
      </w:r>
      <w:proofErr w:type="spellEnd"/>
      <w:r w:rsidRPr="0009660A">
        <w:rPr>
          <w:color w:val="000000"/>
        </w:rPr>
        <w:t>., Заказчик вправе взыскать с Подрядчика штраф в размере 300 000 рублей.</w:t>
      </w:r>
    </w:p>
    <w:p w14:paraId="7BD3C40D" w14:textId="2120A939" w:rsidR="00130D02" w:rsidRPr="0009660A" w:rsidRDefault="00130D02" w:rsidP="0009660A">
      <w:pPr>
        <w:pStyle w:val="RUS11"/>
        <w:ind w:left="0"/>
      </w:pPr>
      <w:bookmarkStart w:id="191" w:name="_Ref506223789"/>
      <w:r w:rsidRPr="0009660A">
        <w:rPr>
          <w:lang w:eastAsia="en-US"/>
        </w:rPr>
        <w:t xml:space="preserve">В случае заключения настоящего Договора в соответствии с </w:t>
      </w:r>
      <w:r w:rsidRPr="0009660A">
        <w:t>Федеральным законом от 18.07.2011 № 223-ФЗ «О закупках товаров, работ, услуг отдельными видами юридических лиц»</w:t>
      </w:r>
      <w:r w:rsidRPr="0009660A">
        <w:rPr>
          <w:lang w:eastAsia="en-US"/>
        </w:rPr>
        <w:t xml:space="preserve"> и последующего </w:t>
      </w:r>
      <w:r w:rsidRPr="0009660A">
        <w:t xml:space="preserve">нарушения Подрядчиком существенных условий настоящего Договора, включая Приложение </w:t>
      </w:r>
      <w:r w:rsidRPr="0009660A">
        <w:fldChar w:fldCharType="begin"/>
      </w:r>
      <w:r w:rsidRPr="0009660A">
        <w:instrText xml:space="preserve"> REF RefSCH6_No \h </w:instrText>
      </w:r>
      <w:r w:rsidR="0009660A" w:rsidRPr="0009660A">
        <w:instrText xml:space="preserve"> \* MERGEFORMAT </w:instrText>
      </w:r>
      <w:r w:rsidRPr="0009660A">
        <w:fldChar w:fldCharType="separate"/>
      </w:r>
      <w:r w:rsidR="00AC5023" w:rsidRPr="003107A8">
        <w:t>№</w:t>
      </w:r>
      <w:r w:rsidR="00AC5023">
        <w:t> </w:t>
      </w:r>
      <w:r w:rsidRPr="0009660A">
        <w:fldChar w:fldCharType="end"/>
      </w:r>
      <w:r w:rsidR="00340134">
        <w:t>5</w:t>
      </w:r>
      <w:r w:rsidRPr="0009660A">
        <w:t xml:space="preserve"> (</w:t>
      </w:r>
      <w:r w:rsidRPr="0009660A">
        <w:fldChar w:fldCharType="begin"/>
      </w:r>
      <w:r w:rsidRPr="0009660A">
        <w:instrText xml:space="preserve"> REF RefSCH6_1 \h  \* MERGEFORMAT </w:instrText>
      </w:r>
      <w:r w:rsidRPr="0009660A">
        <w:fldChar w:fldCharType="separate"/>
      </w:r>
      <w:r w:rsidR="00AC5023" w:rsidRPr="003107A8">
        <w:t>Гарантии и заверения</w:t>
      </w:r>
      <w:r w:rsidRPr="0009660A">
        <w:fldChar w:fldCharType="end"/>
      </w:r>
      <w:r w:rsidRPr="0009660A">
        <w:t xml:space="preserve">), в связи с чем настоящий Договор расторгнут по решению суда, </w:t>
      </w:r>
      <w:r w:rsidRPr="0009660A">
        <w:rPr>
          <w:iCs/>
        </w:rPr>
        <w:t>Заказчик имеет право направить</w:t>
      </w:r>
      <w:r w:rsidRPr="0009660A">
        <w:rPr>
          <w:i/>
          <w:iCs/>
        </w:rPr>
        <w:t xml:space="preserve"> </w:t>
      </w:r>
      <w:r w:rsidRPr="0009660A">
        <w:t>сведения о Подрядчике в федеральный орган исполнительной власти, уполномоченный на ведение реестра недобросовестных поставщиков.</w:t>
      </w:r>
    </w:p>
    <w:p w14:paraId="061512A0" w14:textId="77777777" w:rsidR="00130D02" w:rsidRPr="0009660A" w:rsidRDefault="00130D02" w:rsidP="0009660A">
      <w:pPr>
        <w:pStyle w:val="RUS11"/>
        <w:ind w:left="0"/>
      </w:pPr>
      <w:r w:rsidRPr="0009660A">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90"/>
      <w:bookmarkEnd w:id="191"/>
    </w:p>
    <w:p w14:paraId="717826D0" w14:textId="77777777" w:rsidR="00130D02" w:rsidRPr="0009660A" w:rsidRDefault="00130D02" w:rsidP="0009660A">
      <w:pPr>
        <w:pStyle w:val="RUS11"/>
        <w:ind w:left="0"/>
      </w:pPr>
      <w:r w:rsidRPr="0009660A">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2975FD96" w14:textId="77777777" w:rsidR="00130D02" w:rsidRPr="0009660A" w:rsidRDefault="00130D02" w:rsidP="0009660A">
      <w:pPr>
        <w:pStyle w:val="RUS11"/>
        <w:ind w:left="0"/>
      </w:pPr>
      <w:r w:rsidRPr="0009660A">
        <w:lastRenderedPageBreak/>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E8E3F6E" w14:textId="77777777" w:rsidR="00D9054C" w:rsidRPr="0009660A" w:rsidRDefault="00D9054C" w:rsidP="0009660A">
      <w:pPr>
        <w:pStyle w:val="RUS11"/>
        <w:ind w:left="0"/>
      </w:pPr>
      <w:r w:rsidRPr="0009660A">
        <w:rPr>
          <w:bCs/>
        </w:rPr>
        <w:t xml:space="preserve">  За несоблюдение требований о предоставлении информации, указанной в п. 6.2</w:t>
      </w:r>
      <w:r w:rsidR="00582D1F" w:rsidRPr="0009660A">
        <w:rPr>
          <w:bCs/>
        </w:rPr>
        <w:t>.</w:t>
      </w:r>
      <w:r w:rsidRPr="0009660A">
        <w:rPr>
          <w:bCs/>
        </w:rPr>
        <w:t xml:space="preserve"> Подрядчик несет ответственность, предусмотренную Разделом 7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Приложения № 7 к Договору.</w:t>
      </w:r>
    </w:p>
    <w:p w14:paraId="222433EF" w14:textId="77777777" w:rsidR="00130D02" w:rsidRPr="003107A8" w:rsidRDefault="00130D02" w:rsidP="00C9657E">
      <w:pPr>
        <w:pStyle w:val="RUS1"/>
        <w:spacing w:before="120"/>
        <w:ind w:left="0" w:firstLine="0"/>
      </w:pPr>
      <w:bookmarkStart w:id="192" w:name="_Toc502142569"/>
      <w:bookmarkStart w:id="193" w:name="_Toc499813166"/>
      <w:bookmarkStart w:id="194" w:name="_Toc127975055"/>
      <w:bookmarkStart w:id="195" w:name="_Toc163654287"/>
      <w:r w:rsidRPr="003107A8">
        <w:t>Разрешение споров</w:t>
      </w:r>
      <w:bookmarkEnd w:id="192"/>
      <w:bookmarkEnd w:id="193"/>
      <w:bookmarkEnd w:id="194"/>
      <w:bookmarkEnd w:id="195"/>
    </w:p>
    <w:p w14:paraId="61E90A8D" w14:textId="77777777" w:rsidR="00130D02" w:rsidRPr="003107A8" w:rsidRDefault="00130D02" w:rsidP="0009660A">
      <w:pPr>
        <w:pStyle w:val="RUS11"/>
        <w:ind w:left="0"/>
      </w:pPr>
      <w:bookmarkStart w:id="196"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96"/>
    </w:p>
    <w:p w14:paraId="44469BF0" w14:textId="77777777" w:rsidR="00130D02" w:rsidRPr="003107A8" w:rsidRDefault="00130D02" w:rsidP="0009660A">
      <w:pPr>
        <w:pStyle w:val="RUS11"/>
        <w:ind w:left="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63D9226C" w14:textId="77777777" w:rsidR="00130D02" w:rsidRPr="003107A8" w:rsidRDefault="00130D02" w:rsidP="0009660A">
      <w:pPr>
        <w:pStyle w:val="RUS11"/>
        <w:ind w:left="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1C0A7A14" w14:textId="77777777" w:rsidR="00130D02" w:rsidRPr="003107A8" w:rsidRDefault="00130D02" w:rsidP="0009660A">
      <w:pPr>
        <w:pStyle w:val="RUS11"/>
        <w:ind w:left="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58FA19DF" w14:textId="77777777" w:rsidR="00130D02" w:rsidRPr="003107A8" w:rsidRDefault="00130D02" w:rsidP="00C9657E">
      <w:pPr>
        <w:pStyle w:val="RUS1"/>
        <w:spacing w:before="120"/>
        <w:ind w:left="0" w:firstLine="0"/>
      </w:pPr>
      <w:bookmarkStart w:id="197" w:name="_Toc502142570"/>
      <w:bookmarkStart w:id="198" w:name="_Toc499813167"/>
      <w:bookmarkStart w:id="199" w:name="_Toc127975056"/>
      <w:bookmarkStart w:id="200" w:name="_Toc163654288"/>
      <w:r w:rsidRPr="003107A8">
        <w:t>Применимое право</w:t>
      </w:r>
      <w:bookmarkEnd w:id="197"/>
      <w:bookmarkEnd w:id="198"/>
      <w:bookmarkEnd w:id="199"/>
      <w:bookmarkEnd w:id="200"/>
    </w:p>
    <w:p w14:paraId="0DBF5A3B" w14:textId="77777777" w:rsidR="00130D02" w:rsidRDefault="00130D02" w:rsidP="0009660A">
      <w:pPr>
        <w:pStyle w:val="RUS11"/>
        <w:ind w:left="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00F5313A" w14:textId="77777777" w:rsidR="00130D02" w:rsidRPr="003107A8" w:rsidRDefault="00130D02" w:rsidP="00130D02">
      <w:pPr>
        <w:pStyle w:val="a"/>
        <w:spacing w:before="120"/>
      </w:pPr>
      <w:bookmarkStart w:id="201" w:name="_Toc502142571"/>
      <w:bookmarkStart w:id="202" w:name="_Toc499813168"/>
      <w:bookmarkStart w:id="203" w:name="_Toc127975057"/>
      <w:bookmarkStart w:id="204" w:name="_Toc163654289"/>
      <w:r w:rsidRPr="003107A8">
        <w:t>ОСОБЫЕ УСЛОВИЯ</w:t>
      </w:r>
      <w:bookmarkEnd w:id="201"/>
      <w:bookmarkEnd w:id="202"/>
      <w:bookmarkEnd w:id="203"/>
      <w:bookmarkEnd w:id="204"/>
    </w:p>
    <w:p w14:paraId="596E1C7D" w14:textId="77777777" w:rsidR="00130D02" w:rsidRPr="003107A8" w:rsidRDefault="00130D02" w:rsidP="00C9657E">
      <w:pPr>
        <w:pStyle w:val="RUS1"/>
        <w:spacing w:before="120"/>
        <w:ind w:left="0" w:firstLine="0"/>
      </w:pPr>
      <w:bookmarkStart w:id="205" w:name="_Toc502142572"/>
      <w:bookmarkStart w:id="206" w:name="_Toc499813169"/>
      <w:bookmarkStart w:id="207" w:name="_Toc127975058"/>
      <w:bookmarkStart w:id="208" w:name="_Toc163654290"/>
      <w:r w:rsidRPr="003107A8">
        <w:t>Изменение, прекращение и расторжение Договора</w:t>
      </w:r>
      <w:bookmarkEnd w:id="205"/>
      <w:bookmarkEnd w:id="206"/>
      <w:bookmarkEnd w:id="207"/>
      <w:bookmarkEnd w:id="208"/>
    </w:p>
    <w:p w14:paraId="7047DDDF" w14:textId="77777777" w:rsidR="00130D02" w:rsidRPr="003107A8" w:rsidRDefault="00130D02" w:rsidP="0009660A">
      <w:pPr>
        <w:pStyle w:val="RUS11"/>
        <w:ind w:left="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0179FFD" w14:textId="77777777" w:rsidR="00130D02" w:rsidRPr="003107A8" w:rsidRDefault="00130D02" w:rsidP="0009660A">
      <w:pPr>
        <w:pStyle w:val="RUS11"/>
        <w:ind w:left="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6156A4" w14:textId="77777777" w:rsidR="00130D02" w:rsidRPr="003107A8" w:rsidRDefault="00130D02" w:rsidP="0009660A">
      <w:pPr>
        <w:pStyle w:val="RUS11"/>
        <w:ind w:left="0"/>
      </w:pPr>
      <w:bookmarkStart w:id="209"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AC5023">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AC5023">
        <w:rPr>
          <w:lang w:eastAsia="en-US"/>
        </w:rPr>
        <w:t>32.6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209"/>
      <w:r w:rsidRPr="003107A8">
        <w:t xml:space="preserve"> </w:t>
      </w:r>
    </w:p>
    <w:p w14:paraId="3245D873" w14:textId="77777777" w:rsidR="00130D02" w:rsidRPr="003107A8" w:rsidRDefault="00130D02" w:rsidP="0009660A">
      <w:pPr>
        <w:pStyle w:val="RUS11"/>
        <w:ind w:left="0"/>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AC5023">
        <w:t>32.3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w:t>
      </w:r>
      <w:r w:rsidRPr="003107A8">
        <w:lastRenderedPageBreak/>
        <w:t>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C8D8BD2" w14:textId="77777777" w:rsidR="00130D02" w:rsidRPr="003107A8" w:rsidRDefault="00130D02" w:rsidP="0009660A">
      <w:pPr>
        <w:pStyle w:val="RUS11"/>
        <w:ind w:left="0"/>
      </w:pPr>
      <w:bookmarkStart w:id="210" w:name="_Ref496714458"/>
      <w:r w:rsidRPr="003107A8">
        <w:t>В случае:</w:t>
      </w:r>
      <w:bookmarkEnd w:id="210"/>
    </w:p>
    <w:p w14:paraId="1D39BB2D" w14:textId="77777777" w:rsidR="00130D02" w:rsidRPr="003107A8" w:rsidRDefault="00130D02" w:rsidP="0009660A">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ACE768D" w14:textId="77777777" w:rsidR="00130D02" w:rsidRPr="003107A8" w:rsidRDefault="00130D02" w:rsidP="0009660A">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6DA6EAD1" w14:textId="77777777" w:rsidR="00130D02" w:rsidRPr="003107A8" w:rsidRDefault="00130D02" w:rsidP="0009660A">
      <w:pPr>
        <w:pStyle w:val="RUS10"/>
        <w:spacing w:before="0"/>
        <w:ind w:firstLine="567"/>
      </w:pPr>
      <w:r w:rsidRPr="003107A8">
        <w:t>непередачи Подрядчиком Заказчику доказательств заключения договора страхования в соответствии с Договором;</w:t>
      </w:r>
    </w:p>
    <w:p w14:paraId="378B4DD6" w14:textId="77777777" w:rsidR="00130D02" w:rsidRPr="003107A8" w:rsidRDefault="00130D02" w:rsidP="0009660A">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635D298" w14:textId="77777777" w:rsidR="00130D02" w:rsidRPr="003107A8" w:rsidRDefault="00130D02" w:rsidP="0009660A">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09DD18D8" w14:textId="77777777" w:rsidR="00130D02" w:rsidRPr="003107A8" w:rsidRDefault="00130D02" w:rsidP="0009660A">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20EC142" w14:textId="77777777" w:rsidR="00130D02" w:rsidRPr="003107A8" w:rsidRDefault="00130D02" w:rsidP="0009660A">
      <w:pPr>
        <w:pStyle w:val="RUS10"/>
        <w:spacing w:before="0"/>
        <w:ind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0B18A997" w14:textId="77777777" w:rsidR="00130D02" w:rsidRPr="003107A8" w:rsidRDefault="00130D02" w:rsidP="0009660A">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003E6F5F">
        <w:t>23.2</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14:paraId="4C2ECA91" w14:textId="77777777" w:rsidR="00130D02" w:rsidRPr="003107A8" w:rsidRDefault="00130D02" w:rsidP="0009660A">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003E6F5F">
        <w:t>23.2</w:t>
      </w:r>
      <w:r>
        <w:t xml:space="preserve"> </w:t>
      </w:r>
      <w:r w:rsidRPr="003107A8">
        <w:t>свыше 45 (сорока пяти) календарных дней;</w:t>
      </w:r>
    </w:p>
    <w:p w14:paraId="3A1DFCCD" w14:textId="77777777" w:rsidR="00130D02" w:rsidRPr="003107A8" w:rsidRDefault="00130D02" w:rsidP="0009660A">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003E6F5F">
        <w:t xml:space="preserve">23.2 </w:t>
      </w:r>
      <w:r w:rsidRPr="003107A8">
        <w:t>Работах;</w:t>
      </w:r>
    </w:p>
    <w:p w14:paraId="2B7810C0" w14:textId="77777777" w:rsidR="00130D02" w:rsidRPr="003107A8" w:rsidRDefault="00130D02" w:rsidP="0009660A">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14:paraId="38276C25" w14:textId="77777777" w:rsidR="00130D02" w:rsidRPr="003107A8" w:rsidRDefault="00130D02" w:rsidP="0009660A">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B6C8B7A" w14:textId="77777777" w:rsidR="00130D02" w:rsidRPr="003107A8" w:rsidRDefault="00130D02" w:rsidP="0009660A">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E2F9E76" w14:textId="77777777" w:rsidR="00130D02" w:rsidRPr="003107A8" w:rsidRDefault="00130D02" w:rsidP="0009660A">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14:paraId="33DEF839" w14:textId="77777777" w:rsidR="00130D02" w:rsidRPr="003107A8" w:rsidRDefault="00130D02" w:rsidP="0009660A">
      <w:pPr>
        <w:pStyle w:val="RUS10"/>
        <w:spacing w:before="0"/>
        <w:ind w:firstLine="567"/>
      </w:pPr>
      <w:r w:rsidRPr="003107A8">
        <w:t>уступки прав по Договору без письменного согласия Заказчика;</w:t>
      </w:r>
    </w:p>
    <w:p w14:paraId="0BE57728" w14:textId="77777777" w:rsidR="00130D02" w:rsidRPr="003107A8" w:rsidRDefault="00130D02" w:rsidP="0009660A">
      <w:pPr>
        <w:pStyle w:val="RUS10"/>
        <w:spacing w:before="0"/>
        <w:ind w:firstLine="567"/>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7D18E1D7" w14:textId="77777777" w:rsidR="00130D02" w:rsidRDefault="00130D02" w:rsidP="0009660A">
      <w:pPr>
        <w:pStyle w:val="RUS10"/>
        <w:spacing w:before="0"/>
        <w:ind w:firstLine="567"/>
      </w:pPr>
      <w:r w:rsidRPr="003107A8">
        <w:lastRenderedPageBreak/>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E9CEAAB" w14:textId="77777777" w:rsidR="00130D02" w:rsidRPr="003107A8" w:rsidRDefault="00130D02" w:rsidP="0009660A">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24E37BD0" w14:textId="77777777" w:rsidR="00130D02" w:rsidRPr="003107A8" w:rsidRDefault="00130D02" w:rsidP="0009660A">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6119E4C" w14:textId="77777777" w:rsidR="00130D02" w:rsidRPr="003107A8" w:rsidRDefault="00130D02" w:rsidP="0009660A">
      <w:pPr>
        <w:pStyle w:val="RUS11"/>
        <w:ind w:left="0"/>
      </w:pPr>
      <w:bookmarkStart w:id="211"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AC5023">
        <w:t>32.5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211"/>
      <w:r w:rsidRPr="003107A8">
        <w:t xml:space="preserve"> </w:t>
      </w:r>
    </w:p>
    <w:p w14:paraId="2CF2AB3E" w14:textId="77777777" w:rsidR="00130D02" w:rsidRPr="003107A8" w:rsidRDefault="00130D02" w:rsidP="0009660A">
      <w:pPr>
        <w:pStyle w:val="RUS11"/>
        <w:ind w:left="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74A036FF" w14:textId="77777777" w:rsidR="00130D02" w:rsidRPr="003107A8" w:rsidRDefault="00130D02" w:rsidP="0009660A">
      <w:pPr>
        <w:pStyle w:val="RUS11"/>
        <w:ind w:left="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AC5023">
        <w:t>32.3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AC5023">
        <w:t>32.5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16ACDCC" w14:textId="77777777" w:rsidR="00130D02" w:rsidRPr="003107A8" w:rsidRDefault="00130D02" w:rsidP="0009660A">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3965DA02" w14:textId="77777777" w:rsidR="00130D02" w:rsidRPr="003107A8" w:rsidRDefault="00130D02" w:rsidP="0009660A">
      <w:pPr>
        <w:pStyle w:val="RUS11"/>
        <w:ind w:left="0"/>
      </w:pPr>
      <w:bookmarkStart w:id="212"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212"/>
    </w:p>
    <w:p w14:paraId="136962D5" w14:textId="77777777" w:rsidR="00130D02" w:rsidRPr="003107A8" w:rsidRDefault="00130D02" w:rsidP="0009660A">
      <w:pPr>
        <w:pStyle w:val="RUS11"/>
        <w:ind w:left="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6CBCEBE" w14:textId="77777777" w:rsidR="00130D02" w:rsidRPr="003107A8" w:rsidRDefault="00130D02" w:rsidP="0009660A">
      <w:pPr>
        <w:pStyle w:val="RUS11"/>
        <w:ind w:left="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3C72A37" w14:textId="77777777" w:rsidR="00130D02" w:rsidRDefault="00130D02" w:rsidP="0009660A">
      <w:pPr>
        <w:pStyle w:val="RUS11"/>
        <w:ind w:left="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5AAB35A1" w14:textId="77777777" w:rsidR="00130D02" w:rsidRPr="000C5148" w:rsidRDefault="00130D02" w:rsidP="0009660A">
      <w:pPr>
        <w:pStyle w:val="RUS11"/>
        <w:ind w:left="0"/>
      </w:pPr>
      <w:r w:rsidRPr="000C5148">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5353D6C" w14:textId="77777777" w:rsidR="00130D02" w:rsidRPr="000C5148" w:rsidRDefault="00130D02" w:rsidP="0009660A">
      <w:pPr>
        <w:pStyle w:val="RUS11"/>
        <w:numPr>
          <w:ilvl w:val="0"/>
          <w:numId w:val="0"/>
        </w:numPr>
        <w:ind w:firstLine="567"/>
      </w:pPr>
      <w:r w:rsidRPr="000C5148">
        <w:lastRenderedPageBreak/>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16825392" w14:textId="77777777" w:rsidR="00130D02" w:rsidRPr="000C5148" w:rsidRDefault="00130D02" w:rsidP="0009660A">
      <w:pPr>
        <w:pStyle w:val="RUS11"/>
        <w:numPr>
          <w:ilvl w:val="0"/>
          <w:numId w:val="0"/>
        </w:numPr>
        <w:ind w:firstLine="567"/>
      </w:pPr>
      <w:r w:rsidRPr="000C514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0CCBAEB" w14:textId="77777777" w:rsidR="00130D02" w:rsidRPr="003107A8" w:rsidRDefault="00130D02" w:rsidP="00C9657E">
      <w:pPr>
        <w:pStyle w:val="RUS1"/>
        <w:spacing w:before="120"/>
        <w:ind w:left="0" w:firstLine="0"/>
      </w:pPr>
      <w:bookmarkStart w:id="213" w:name="_Toc502142574"/>
      <w:bookmarkStart w:id="214" w:name="_Toc499813171"/>
      <w:bookmarkStart w:id="215" w:name="_Toc127975059"/>
      <w:bookmarkStart w:id="216" w:name="_Toc163654291"/>
      <w:r w:rsidRPr="003107A8">
        <w:t>Обстоятельства непреодолимой силы</w:t>
      </w:r>
      <w:bookmarkEnd w:id="213"/>
      <w:bookmarkEnd w:id="214"/>
      <w:bookmarkEnd w:id="215"/>
      <w:bookmarkEnd w:id="216"/>
    </w:p>
    <w:p w14:paraId="692B89A8" w14:textId="77777777" w:rsidR="00130D02" w:rsidRPr="003107A8" w:rsidRDefault="00130D02" w:rsidP="0009660A">
      <w:pPr>
        <w:pStyle w:val="RUS11"/>
        <w:ind w:left="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64CEC64" w14:textId="77777777" w:rsidR="00130D02" w:rsidRPr="003107A8" w:rsidRDefault="00130D02" w:rsidP="0009660A">
      <w:pPr>
        <w:pStyle w:val="RUS11"/>
        <w:ind w:left="0"/>
      </w:pPr>
      <w:bookmarkStart w:id="217"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17"/>
    </w:p>
    <w:p w14:paraId="1015838F" w14:textId="77777777" w:rsidR="00130D02" w:rsidRPr="003107A8" w:rsidRDefault="00130D02" w:rsidP="0009660A">
      <w:pPr>
        <w:pStyle w:val="RUS11"/>
        <w:ind w:left="0"/>
      </w:pPr>
      <w:bookmarkStart w:id="218" w:name="_Ref493723585"/>
      <w:r w:rsidRPr="003107A8">
        <w:t xml:space="preserve">При наступлении обстоятельств, указанных в пункте </w:t>
      </w:r>
      <w:fldSimple w:instr=" REF _Ref493723566 \r  \* MERGEFORMAT ">
        <w:r w:rsidR="00AC5023">
          <w:t>33.2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18"/>
      <w:r w:rsidRPr="003107A8">
        <w:t xml:space="preserve"> </w:t>
      </w:r>
    </w:p>
    <w:p w14:paraId="2464C683" w14:textId="77777777" w:rsidR="00130D02" w:rsidRPr="003107A8" w:rsidRDefault="00130D02" w:rsidP="0009660A">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2066F5" w14:textId="77777777" w:rsidR="00130D02" w:rsidRPr="003107A8" w:rsidRDefault="00130D02" w:rsidP="0009660A">
      <w:pPr>
        <w:pStyle w:val="RUS11"/>
        <w:ind w:left="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B1A96E6" w14:textId="77777777" w:rsidR="00130D02" w:rsidRPr="003107A8" w:rsidRDefault="00130D02" w:rsidP="0009660A">
      <w:pPr>
        <w:pStyle w:val="RUS11"/>
        <w:ind w:left="0"/>
      </w:pPr>
      <w:r w:rsidRPr="003107A8">
        <w:t xml:space="preserve">После получения сообщения, указанного в пункте </w:t>
      </w:r>
      <w:fldSimple w:instr=" REF _Ref493723585 \r  \* MERGEFORMAT ">
        <w:r w:rsidR="00AC5023">
          <w:t>33.3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61BE3D9" w14:textId="77777777" w:rsidR="00130D02" w:rsidRPr="003107A8" w:rsidRDefault="00130D02" w:rsidP="0009660A">
      <w:pPr>
        <w:pStyle w:val="RUS11"/>
        <w:ind w:left="0"/>
      </w:pPr>
      <w:r w:rsidRPr="003107A8">
        <w:t xml:space="preserve">При отсутствии своевременного извещения, предусмотренного в пункте </w:t>
      </w:r>
      <w:fldSimple w:instr=" REF _Ref493723585 \r  \* MERGEFORMAT ">
        <w:r w:rsidR="00AC5023">
          <w:t>33.3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3700E40F" w14:textId="77777777" w:rsidR="00130D02" w:rsidRPr="003107A8" w:rsidRDefault="00130D02" w:rsidP="0009660A">
      <w:pPr>
        <w:pStyle w:val="RUS11"/>
        <w:ind w:left="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3839E054" w14:textId="77777777" w:rsidR="00130D02" w:rsidRDefault="00130D02" w:rsidP="0009660A">
      <w:pPr>
        <w:pStyle w:val="RUS11"/>
        <w:ind w:left="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1F5FB7EE" w14:textId="77777777" w:rsidR="00213206" w:rsidRPr="00BB4C8B" w:rsidRDefault="00130D02" w:rsidP="0009660A">
      <w:pPr>
        <w:pStyle w:val="RUS11"/>
        <w:ind w:left="0"/>
      </w:pPr>
      <w:r w:rsidRPr="000C5148">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w:t>
      </w:r>
      <w:r w:rsidRPr="000C5148">
        <w:rPr>
          <w:iCs/>
        </w:rPr>
        <w:lastRenderedPageBreak/>
        <w:t>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61FEEE4" w14:textId="77777777" w:rsidR="00BB4C8B" w:rsidRPr="00F5337B" w:rsidRDefault="00BB4C8B" w:rsidP="00BB4C8B">
      <w:pPr>
        <w:pStyle w:val="RUS1"/>
        <w:ind w:left="1560" w:firstLine="850"/>
        <w:jc w:val="left"/>
      </w:pPr>
      <w:bookmarkStart w:id="219" w:name="_Toc45532923"/>
      <w:bookmarkStart w:id="220" w:name="_Toc94707112"/>
      <w:bookmarkStart w:id="221" w:name="_Toc95382228"/>
      <w:bookmarkStart w:id="222" w:name="_Toc119584092"/>
      <w:bookmarkStart w:id="223" w:name="_Toc127975060"/>
      <w:bookmarkStart w:id="224" w:name="_Toc163654292"/>
      <w:r w:rsidRPr="00F5337B">
        <w:t>Способы обеспечения обязательств Подрядчика</w:t>
      </w:r>
      <w:bookmarkEnd w:id="219"/>
      <w:bookmarkEnd w:id="220"/>
      <w:bookmarkEnd w:id="221"/>
      <w:bookmarkEnd w:id="222"/>
      <w:bookmarkEnd w:id="223"/>
      <w:bookmarkEnd w:id="224"/>
    </w:p>
    <w:p w14:paraId="021C7AF9" w14:textId="77777777" w:rsidR="00BB4C8B" w:rsidRPr="00F5337B" w:rsidRDefault="00BB4C8B" w:rsidP="0009660A">
      <w:pPr>
        <w:numPr>
          <w:ilvl w:val="2"/>
          <w:numId w:val="12"/>
        </w:numPr>
        <w:spacing w:after="120"/>
        <w:ind w:left="0"/>
        <w:jc w:val="both"/>
        <w:rPr>
          <w:rFonts w:eastAsia="Calibri"/>
          <w:sz w:val="22"/>
          <w:szCs w:val="22"/>
        </w:rPr>
      </w:pPr>
      <w:r w:rsidRPr="00F5337B">
        <w:rPr>
          <w:rFonts w:eastAsia="Calibri"/>
          <w:sz w:val="22"/>
          <w:szCs w:val="22"/>
        </w:rPr>
        <w:t>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10% (десять процентов), в том числе НДС (20%) от суммы каждого счет-фактуры (Акта о приемке выполненных работ)</w:t>
      </w:r>
      <w:r w:rsidR="00C75C12">
        <w:rPr>
          <w:rFonts w:eastAsia="Calibri"/>
          <w:sz w:val="22"/>
          <w:szCs w:val="22"/>
        </w:rPr>
        <w:t xml:space="preserve"> (</w:t>
      </w:r>
      <w:r w:rsidR="00C75C12" w:rsidRPr="00DF0B03">
        <w:rPr>
          <w:sz w:val="22"/>
          <w:szCs w:val="22"/>
        </w:rPr>
        <w:t>для участников, использующих право на освобождение от уплаты НДС или не являющихся налогоплател</w:t>
      </w:r>
      <w:r w:rsidR="00C75C12">
        <w:rPr>
          <w:sz w:val="22"/>
          <w:szCs w:val="22"/>
        </w:rPr>
        <w:t>ьщиками НДС – без НДС).</w:t>
      </w:r>
    </w:p>
    <w:p w14:paraId="19A64347" w14:textId="77777777" w:rsidR="00BB4C8B" w:rsidRPr="00F5337B" w:rsidRDefault="00BB4C8B" w:rsidP="0009660A">
      <w:pPr>
        <w:numPr>
          <w:ilvl w:val="2"/>
          <w:numId w:val="12"/>
        </w:numPr>
        <w:spacing w:after="120"/>
        <w:ind w:left="0"/>
        <w:jc w:val="both"/>
        <w:rPr>
          <w:rFonts w:eastAsia="Calibri"/>
          <w:sz w:val="22"/>
          <w:szCs w:val="22"/>
        </w:rPr>
      </w:pPr>
      <w:r w:rsidRPr="00F5337B">
        <w:rPr>
          <w:rFonts w:eastAsia="Calibri"/>
          <w:sz w:val="22"/>
          <w:szCs w:val="22"/>
        </w:rPr>
        <w:t xml:space="preserve">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 </w:t>
      </w:r>
    </w:p>
    <w:p w14:paraId="1A6FC3B4" w14:textId="77777777" w:rsidR="00BB4C8B" w:rsidRPr="00F5337B" w:rsidRDefault="00BB4C8B" w:rsidP="0009660A">
      <w:pPr>
        <w:numPr>
          <w:ilvl w:val="2"/>
          <w:numId w:val="12"/>
        </w:numPr>
        <w:spacing w:after="120"/>
        <w:ind w:left="0"/>
        <w:jc w:val="both"/>
        <w:rPr>
          <w:rFonts w:eastAsia="Calibri"/>
          <w:sz w:val="22"/>
          <w:szCs w:val="22"/>
        </w:rPr>
      </w:pPr>
      <w:r w:rsidRPr="00F5337B">
        <w:rPr>
          <w:rFonts w:eastAsia="Calibri"/>
          <w:sz w:val="22"/>
          <w:szCs w:val="22"/>
        </w:rPr>
        <w:t xml:space="preserve">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 </w:t>
      </w:r>
    </w:p>
    <w:p w14:paraId="4CB390C1" w14:textId="77777777" w:rsidR="00BB4C8B" w:rsidRPr="00F5337B" w:rsidRDefault="00BB4C8B" w:rsidP="0009660A">
      <w:pPr>
        <w:numPr>
          <w:ilvl w:val="2"/>
          <w:numId w:val="12"/>
        </w:numPr>
        <w:spacing w:after="120"/>
        <w:ind w:left="0"/>
        <w:jc w:val="both"/>
        <w:rPr>
          <w:rFonts w:eastAsia="Calibri"/>
          <w:sz w:val="22"/>
          <w:szCs w:val="22"/>
        </w:rPr>
      </w:pPr>
      <w:r w:rsidRPr="00F5337B">
        <w:rPr>
          <w:rFonts w:eastAsia="Calibri"/>
          <w:sz w:val="22"/>
          <w:szCs w:val="22"/>
        </w:rPr>
        <w:t>Гарантийный фонд, предусмотренный пунктам 3</w:t>
      </w:r>
      <w:r w:rsidR="00531064">
        <w:rPr>
          <w:rFonts w:eastAsia="Calibri"/>
          <w:sz w:val="22"/>
          <w:szCs w:val="22"/>
        </w:rPr>
        <w:t>4</w:t>
      </w:r>
      <w:r w:rsidRPr="00F5337B">
        <w:rPr>
          <w:rFonts w:eastAsia="Calibri"/>
          <w:sz w:val="22"/>
          <w:szCs w:val="22"/>
        </w:rPr>
        <w:t xml:space="preserve">.1 Договора, выплачивается / возвращается Подрядчику в течение 30 (тридцати) календарных дней после наступления последнего из нижеуказанных условий: </w:t>
      </w:r>
    </w:p>
    <w:p w14:paraId="1FC51714" w14:textId="77777777"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 подписания Сторонами Акта приемки законченного строительством Объекта; </w:t>
      </w:r>
    </w:p>
    <w:p w14:paraId="6713215F" w14:textId="77777777"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 передачи Заказчику полного комплекта Исполнительной документации;  </w:t>
      </w:r>
    </w:p>
    <w:p w14:paraId="63F421CF" w14:textId="77777777"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 </w:t>
      </w:r>
    </w:p>
    <w:p w14:paraId="27C1FC69" w14:textId="77777777"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w:t>
      </w:r>
    </w:p>
    <w:p w14:paraId="57FD056F" w14:textId="77777777"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разрешения на ввод Объекта в эксплуатацию; </w:t>
      </w:r>
    </w:p>
    <w:p w14:paraId="20C6637E" w14:textId="77777777" w:rsidR="00BB4C8B" w:rsidRPr="00F5337B" w:rsidRDefault="00BB4C8B" w:rsidP="0009660A">
      <w:pPr>
        <w:spacing w:after="120"/>
        <w:ind w:firstLine="567"/>
        <w:jc w:val="both"/>
        <w:rPr>
          <w:rFonts w:eastAsia="Calibri"/>
          <w:sz w:val="22"/>
          <w:szCs w:val="22"/>
        </w:rPr>
      </w:pPr>
      <w:r w:rsidRPr="00F5337B">
        <w:rPr>
          <w:rFonts w:eastAsia="Calibri"/>
          <w:sz w:val="22"/>
          <w:szCs w:val="22"/>
        </w:rPr>
        <w:t xml:space="preserve">*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 </w:t>
      </w:r>
    </w:p>
    <w:p w14:paraId="75E3AF63" w14:textId="77777777" w:rsidR="00BB4C8B" w:rsidRDefault="00BB4C8B" w:rsidP="0009660A">
      <w:pPr>
        <w:spacing w:after="120"/>
        <w:ind w:firstLine="567"/>
        <w:jc w:val="both"/>
        <w:rPr>
          <w:rFonts w:eastAsia="Calibri"/>
          <w:sz w:val="22"/>
          <w:szCs w:val="22"/>
        </w:rPr>
      </w:pPr>
      <w:r w:rsidRPr="00F5337B">
        <w:rPr>
          <w:rFonts w:eastAsia="Calibri"/>
          <w:sz w:val="22"/>
          <w:szCs w:val="22"/>
        </w:rPr>
        <w:t xml:space="preserve">*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 </w:t>
      </w:r>
    </w:p>
    <w:p w14:paraId="3ACC6845" w14:textId="77777777" w:rsidR="00BB4C8B" w:rsidRPr="00F5337B" w:rsidRDefault="006C1DE7" w:rsidP="0009660A">
      <w:pPr>
        <w:spacing w:after="120"/>
        <w:ind w:firstLine="567"/>
        <w:jc w:val="both"/>
        <w:rPr>
          <w:rFonts w:eastAsia="Calibri"/>
          <w:sz w:val="22"/>
          <w:szCs w:val="22"/>
        </w:rPr>
      </w:pPr>
      <w:r>
        <w:rPr>
          <w:rFonts w:eastAsia="Calibri"/>
          <w:sz w:val="22"/>
          <w:szCs w:val="22"/>
        </w:rPr>
        <w:t>3</w:t>
      </w:r>
      <w:r w:rsidR="00531064">
        <w:rPr>
          <w:rFonts w:eastAsia="Calibri"/>
          <w:sz w:val="22"/>
          <w:szCs w:val="22"/>
        </w:rPr>
        <w:t>4</w:t>
      </w:r>
      <w:r w:rsidR="00BB4C8B" w:rsidRPr="00F5337B">
        <w:rPr>
          <w:rFonts w:eastAsia="Calibri"/>
          <w:sz w:val="22"/>
          <w:szCs w:val="22"/>
        </w:rPr>
        <w:t>.5. 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sidR="00531064">
        <w:rPr>
          <w:rFonts w:eastAsia="Calibri"/>
          <w:sz w:val="22"/>
          <w:szCs w:val="22"/>
        </w:rPr>
        <w:t>4</w:t>
      </w:r>
      <w:r w:rsidR="00BB4C8B" w:rsidRPr="00F5337B">
        <w:rPr>
          <w:rFonts w:eastAsia="Calibri"/>
          <w:sz w:val="22"/>
          <w:szCs w:val="22"/>
        </w:rPr>
        <w:t>.</w:t>
      </w:r>
      <w:r w:rsidR="00BB4C8B">
        <w:rPr>
          <w:rFonts w:eastAsia="Calibri"/>
          <w:sz w:val="22"/>
          <w:szCs w:val="22"/>
        </w:rPr>
        <w:t>4</w:t>
      </w:r>
      <w:r w:rsidR="00BB4C8B" w:rsidRPr="00F5337B">
        <w:rPr>
          <w:rFonts w:eastAsia="Calibri"/>
          <w:sz w:val="22"/>
          <w:szCs w:val="22"/>
        </w:rPr>
        <w:t>. При этом Заказчик вправе удержать (путем зачета) из Гарантийного фонда ден</w:t>
      </w:r>
      <w:r w:rsidR="00BB4C8B">
        <w:rPr>
          <w:rFonts w:eastAsia="Calibri"/>
          <w:sz w:val="22"/>
          <w:szCs w:val="22"/>
        </w:rPr>
        <w:t>ежную сумму, рассчитанную как 5</w:t>
      </w:r>
      <w:r w:rsidR="00BB4C8B" w:rsidRPr="00F5337B">
        <w:rPr>
          <w:rFonts w:eastAsia="Calibri"/>
          <w:sz w:val="22"/>
          <w:szCs w:val="22"/>
        </w:rPr>
        <w:t>% (</w:t>
      </w:r>
      <w:r w:rsidR="00BB4C8B">
        <w:rPr>
          <w:rFonts w:eastAsia="Calibri"/>
          <w:sz w:val="22"/>
          <w:szCs w:val="22"/>
        </w:rPr>
        <w:t xml:space="preserve">пять </w:t>
      </w:r>
      <w:r w:rsidR="00BB4C8B" w:rsidRPr="00F5337B">
        <w:rPr>
          <w:rFonts w:eastAsia="Calibri"/>
          <w:sz w:val="22"/>
          <w:szCs w:val="22"/>
        </w:rPr>
        <w:t>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r w:rsidR="0009660A">
        <w:rPr>
          <w:rFonts w:eastAsia="Calibri"/>
          <w:sz w:val="22"/>
          <w:szCs w:val="22"/>
        </w:rPr>
        <w:t>.</w:t>
      </w:r>
    </w:p>
    <w:p w14:paraId="4EC8E9EB" w14:textId="77777777" w:rsidR="00130D02" w:rsidRPr="003107A8" w:rsidRDefault="00130D02" w:rsidP="00130D02">
      <w:pPr>
        <w:pStyle w:val="a"/>
        <w:spacing w:before="120"/>
      </w:pPr>
      <w:bookmarkStart w:id="225" w:name="_Toc502142575"/>
      <w:bookmarkStart w:id="226" w:name="_Toc499813172"/>
      <w:bookmarkStart w:id="227" w:name="_Toc127975061"/>
      <w:bookmarkStart w:id="228" w:name="_Toc163654293"/>
      <w:r w:rsidRPr="003107A8">
        <w:lastRenderedPageBreak/>
        <w:t>ПРОЧИЕ УСЛОВИЯ</w:t>
      </w:r>
      <w:bookmarkEnd w:id="225"/>
      <w:bookmarkEnd w:id="226"/>
      <w:bookmarkEnd w:id="227"/>
      <w:bookmarkEnd w:id="228"/>
    </w:p>
    <w:p w14:paraId="0CC2C7D2" w14:textId="77777777" w:rsidR="00130D02" w:rsidRPr="003107A8" w:rsidRDefault="00130D02" w:rsidP="00C9657E">
      <w:pPr>
        <w:pStyle w:val="RUS1"/>
        <w:spacing w:before="120"/>
        <w:ind w:left="0" w:firstLine="0"/>
        <w:rPr>
          <w:bCs/>
        </w:rPr>
      </w:pPr>
      <w:bookmarkStart w:id="229" w:name="_Toc502142576"/>
      <w:bookmarkStart w:id="230" w:name="_Ref502157185"/>
      <w:bookmarkStart w:id="231" w:name="_Toc499813173"/>
      <w:bookmarkStart w:id="232" w:name="_Toc127975062"/>
      <w:bookmarkStart w:id="233" w:name="_Toc163654294"/>
      <w:bookmarkStart w:id="234" w:name="_Ref493722501"/>
      <w:r w:rsidRPr="003107A8">
        <w:t>Конфиденциальность</w:t>
      </w:r>
      <w:bookmarkEnd w:id="229"/>
      <w:bookmarkEnd w:id="230"/>
      <w:bookmarkEnd w:id="231"/>
      <w:bookmarkEnd w:id="232"/>
      <w:bookmarkEnd w:id="233"/>
    </w:p>
    <w:p w14:paraId="277888E6" w14:textId="77777777" w:rsidR="00130D02" w:rsidRPr="003107A8" w:rsidRDefault="00130D02" w:rsidP="0009660A">
      <w:pPr>
        <w:pStyle w:val="RUS11"/>
        <w:ind w:left="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5628AF94" w14:textId="77777777" w:rsidR="00130D02" w:rsidRPr="003107A8" w:rsidRDefault="00130D02" w:rsidP="0009660A">
      <w:pPr>
        <w:pStyle w:val="RUS11"/>
        <w:ind w:left="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71E49A4D" w14:textId="77777777" w:rsidR="00130D02" w:rsidRPr="003107A8" w:rsidRDefault="00130D02" w:rsidP="0009660A">
      <w:pPr>
        <w:pStyle w:val="RUS10"/>
        <w:spacing w:before="0"/>
        <w:ind w:firstLine="567"/>
      </w:pPr>
      <w:r w:rsidRPr="003107A8">
        <w:t>являются или стали общедоступными по причинам, не связанным с действиями Стороны;</w:t>
      </w:r>
    </w:p>
    <w:p w14:paraId="6A007E7F" w14:textId="77777777" w:rsidR="00130D02" w:rsidRPr="003107A8" w:rsidRDefault="00130D02" w:rsidP="0009660A">
      <w:pPr>
        <w:pStyle w:val="RUS10"/>
        <w:spacing w:before="0"/>
        <w:ind w:firstLine="567"/>
      </w:pPr>
      <w:r w:rsidRPr="003107A8">
        <w:t>являются общедоступными и (или) были раскрыты Сторонами публично на дату заключения Договора;</w:t>
      </w:r>
    </w:p>
    <w:p w14:paraId="3001B829" w14:textId="77777777" w:rsidR="00130D02" w:rsidRPr="003107A8" w:rsidRDefault="00130D02" w:rsidP="0009660A">
      <w:pPr>
        <w:pStyle w:val="RUS10"/>
        <w:spacing w:before="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14:paraId="4D02D78F" w14:textId="77777777" w:rsidR="00130D02" w:rsidRPr="003107A8" w:rsidRDefault="00130D02" w:rsidP="0009660A">
      <w:pPr>
        <w:pStyle w:val="RUS10"/>
        <w:spacing w:before="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01145A8D" w14:textId="77777777" w:rsidR="00130D02" w:rsidRPr="003107A8" w:rsidRDefault="00130D02" w:rsidP="0009660A">
      <w:pPr>
        <w:pStyle w:val="RUS10"/>
        <w:spacing w:before="0"/>
        <w:ind w:firstLine="567"/>
      </w:pPr>
      <w:r w:rsidRPr="003107A8">
        <w:t>разрешены к раскрытию по письменному согласию другой Стороны на снятие режима конфиденциальности;</w:t>
      </w:r>
    </w:p>
    <w:p w14:paraId="04E27F49" w14:textId="77777777" w:rsidR="00130D02" w:rsidRPr="003107A8" w:rsidRDefault="00130D02" w:rsidP="0009660A">
      <w:pPr>
        <w:pStyle w:val="RUS10"/>
        <w:spacing w:before="0"/>
        <w:ind w:firstLine="567"/>
      </w:pPr>
      <w:r w:rsidRPr="003107A8">
        <w:t>не могут являться конфиденциальными в силу прямого указания действующего законодательства.</w:t>
      </w:r>
    </w:p>
    <w:p w14:paraId="0039BF82" w14:textId="77777777" w:rsidR="00130D02" w:rsidRPr="003107A8" w:rsidRDefault="00130D02" w:rsidP="0009660A">
      <w:pPr>
        <w:pStyle w:val="RUS11"/>
        <w:ind w:left="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2748EBD" w14:textId="77777777" w:rsidR="00130D02" w:rsidRPr="003107A8" w:rsidRDefault="00130D02" w:rsidP="0009660A">
      <w:pPr>
        <w:pStyle w:val="RUS11"/>
        <w:ind w:left="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0C94BF2F" w14:textId="77777777" w:rsidR="00130D02" w:rsidRPr="003107A8" w:rsidRDefault="00130D02" w:rsidP="0009660A">
      <w:pPr>
        <w:pStyle w:val="RUS11"/>
        <w:ind w:left="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177284B" w14:textId="77777777" w:rsidR="00130D02" w:rsidRPr="003107A8" w:rsidRDefault="00130D02" w:rsidP="0009660A">
      <w:pPr>
        <w:pStyle w:val="RUS11"/>
        <w:ind w:left="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351A442" w14:textId="77777777" w:rsidR="00130D02" w:rsidRPr="003107A8" w:rsidRDefault="00130D02" w:rsidP="00C9657E">
      <w:pPr>
        <w:pStyle w:val="RUS1"/>
        <w:spacing w:before="120"/>
        <w:ind w:left="0" w:firstLine="0"/>
      </w:pPr>
      <w:bookmarkStart w:id="235" w:name="_Toc502142577"/>
      <w:bookmarkStart w:id="236" w:name="_Toc499813174"/>
      <w:bookmarkStart w:id="237" w:name="_Toc127975063"/>
      <w:bookmarkStart w:id="238" w:name="_Toc163654295"/>
      <w:bookmarkEnd w:id="234"/>
      <w:r w:rsidRPr="003107A8">
        <w:t>Толкование</w:t>
      </w:r>
      <w:bookmarkEnd w:id="235"/>
      <w:bookmarkEnd w:id="236"/>
      <w:bookmarkEnd w:id="237"/>
      <w:bookmarkEnd w:id="238"/>
    </w:p>
    <w:p w14:paraId="3E1737BE" w14:textId="77777777" w:rsidR="00130D02" w:rsidRPr="003107A8" w:rsidRDefault="00130D02" w:rsidP="0009660A">
      <w:pPr>
        <w:pStyle w:val="RUS11"/>
        <w:ind w:left="0"/>
      </w:pPr>
      <w:bookmarkStart w:id="23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BC23D9B" w14:textId="77777777" w:rsidR="00130D02" w:rsidRPr="003107A8" w:rsidRDefault="00130D02" w:rsidP="0009660A">
      <w:pPr>
        <w:pStyle w:val="RUS11"/>
        <w:ind w:left="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05C22506" w14:textId="77777777" w:rsidR="00130D02" w:rsidRPr="003107A8" w:rsidRDefault="00130D02" w:rsidP="0009660A">
      <w:pPr>
        <w:pStyle w:val="RUS11"/>
        <w:ind w:left="0"/>
      </w:pPr>
      <w:bookmarkStart w:id="240" w:name="_Ref496197101"/>
      <w:r w:rsidRPr="003107A8">
        <w:lastRenderedPageBreak/>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40"/>
    </w:p>
    <w:p w14:paraId="04131620" w14:textId="77777777" w:rsidR="00130D02" w:rsidRPr="003107A8" w:rsidRDefault="00130D02" w:rsidP="0009660A">
      <w:pPr>
        <w:pStyle w:val="RUS11"/>
        <w:ind w:left="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B446CEA" w14:textId="77777777" w:rsidR="00130D02" w:rsidRPr="003107A8" w:rsidRDefault="00130D02" w:rsidP="0009660A">
      <w:pPr>
        <w:pStyle w:val="RUS11"/>
        <w:ind w:left="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B133C0D" w14:textId="77777777" w:rsidR="00130D02" w:rsidRPr="003107A8" w:rsidRDefault="00130D02" w:rsidP="00C9657E">
      <w:pPr>
        <w:pStyle w:val="RUS1"/>
        <w:spacing w:before="120"/>
        <w:ind w:left="0" w:firstLine="0"/>
      </w:pPr>
      <w:bookmarkStart w:id="241" w:name="_Ref499579127"/>
      <w:bookmarkStart w:id="242" w:name="_Toc502142578"/>
      <w:bookmarkStart w:id="243" w:name="_Toc499813175"/>
      <w:bookmarkStart w:id="244" w:name="_Toc127975064"/>
      <w:bookmarkStart w:id="245" w:name="_Toc163654296"/>
      <w:r w:rsidRPr="003107A8">
        <w:t>Уведомления</w:t>
      </w:r>
      <w:bookmarkEnd w:id="239"/>
      <w:bookmarkEnd w:id="241"/>
      <w:bookmarkEnd w:id="242"/>
      <w:bookmarkEnd w:id="243"/>
      <w:bookmarkEnd w:id="244"/>
      <w:bookmarkEnd w:id="245"/>
    </w:p>
    <w:p w14:paraId="6BF3A00D" w14:textId="77777777" w:rsidR="00130D02" w:rsidRPr="003107A8" w:rsidRDefault="00130D02" w:rsidP="0009660A">
      <w:pPr>
        <w:pStyle w:val="RUS11"/>
        <w:ind w:left="0"/>
      </w:pPr>
      <w:bookmarkStart w:id="246"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46"/>
    </w:p>
    <w:p w14:paraId="7C50110C" w14:textId="77777777" w:rsidR="00130D02" w:rsidRPr="003107A8" w:rsidRDefault="00130D02" w:rsidP="0009660A">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26AB0328" w14:textId="77777777" w:rsidR="00130D02" w:rsidRPr="003107A8" w:rsidRDefault="00130D02" w:rsidP="0009660A">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09A4CA82" w14:textId="77777777" w:rsidR="00130D02" w:rsidRPr="003107A8" w:rsidRDefault="00130D02" w:rsidP="0009660A">
      <w:pPr>
        <w:pStyle w:val="RUS11"/>
        <w:ind w:left="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1F9A0D1" w14:textId="77777777" w:rsidR="00130D02" w:rsidRPr="003107A8" w:rsidRDefault="00130D02" w:rsidP="0009660A">
      <w:pPr>
        <w:pStyle w:val="RUS11"/>
        <w:ind w:left="0"/>
      </w:pPr>
      <w:bookmarkStart w:id="247"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47"/>
    </w:p>
    <w:tbl>
      <w:tblPr>
        <w:tblW w:w="0" w:type="auto"/>
        <w:tblInd w:w="284" w:type="dxa"/>
        <w:tblLook w:val="04A0" w:firstRow="1" w:lastRow="0" w:firstColumn="1" w:lastColumn="0" w:noHBand="0" w:noVBand="1"/>
      </w:tblPr>
      <w:tblGrid>
        <w:gridCol w:w="4771"/>
        <w:gridCol w:w="4511"/>
      </w:tblGrid>
      <w:tr w:rsidR="008978D4" w:rsidRPr="0009660A" w14:paraId="228D0AB6" w14:textId="77777777" w:rsidTr="003B2462">
        <w:tc>
          <w:tcPr>
            <w:tcW w:w="4771" w:type="dxa"/>
          </w:tcPr>
          <w:p w14:paraId="309B1F42" w14:textId="77777777" w:rsidR="008978D4" w:rsidRPr="0009660A" w:rsidRDefault="008978D4" w:rsidP="0009660A">
            <w:pPr>
              <w:pStyle w:val="afc"/>
              <w:spacing w:after="0"/>
              <w:jc w:val="left"/>
              <w:rPr>
                <w:b w:val="0"/>
                <w:i w:val="0"/>
                <w:color w:val="auto"/>
                <w:lang w:val="en-US" w:eastAsia="en-US"/>
              </w:rPr>
            </w:pPr>
            <w:proofErr w:type="spellStart"/>
            <w:r w:rsidRPr="0009660A">
              <w:rPr>
                <w:b w:val="0"/>
                <w:i w:val="0"/>
                <w:color w:val="auto"/>
                <w:lang w:val="en-US" w:eastAsia="en-US"/>
              </w:rPr>
              <w:t>Для</w:t>
            </w:r>
            <w:proofErr w:type="spellEnd"/>
            <w:r w:rsidRPr="0009660A">
              <w:rPr>
                <w:b w:val="0"/>
                <w:i w:val="0"/>
                <w:color w:val="auto"/>
                <w:lang w:val="en-US" w:eastAsia="en-US"/>
              </w:rPr>
              <w:t xml:space="preserve"> </w:t>
            </w:r>
            <w:proofErr w:type="spellStart"/>
            <w:r w:rsidRPr="0009660A">
              <w:rPr>
                <w:b w:val="0"/>
                <w:i w:val="0"/>
                <w:color w:val="auto"/>
                <w:lang w:val="en-US" w:eastAsia="en-US"/>
              </w:rPr>
              <w:t>Заказчика</w:t>
            </w:r>
            <w:proofErr w:type="spellEnd"/>
            <w:r w:rsidRPr="0009660A">
              <w:rPr>
                <w:b w:val="0"/>
                <w:i w:val="0"/>
                <w:color w:val="auto"/>
                <w:lang w:val="en-US" w:eastAsia="en-US"/>
              </w:rPr>
              <w:t>:</w:t>
            </w:r>
          </w:p>
        </w:tc>
        <w:tc>
          <w:tcPr>
            <w:tcW w:w="4511" w:type="dxa"/>
          </w:tcPr>
          <w:p w14:paraId="4A0AFCB2" w14:textId="77777777" w:rsidR="008978D4" w:rsidRPr="0009660A" w:rsidRDefault="008978D4" w:rsidP="0009660A">
            <w:pPr>
              <w:pStyle w:val="afc"/>
              <w:spacing w:after="0"/>
              <w:jc w:val="left"/>
              <w:rPr>
                <w:b w:val="0"/>
                <w:i w:val="0"/>
                <w:color w:val="auto"/>
                <w:lang w:val="en-US" w:eastAsia="en-US"/>
              </w:rPr>
            </w:pPr>
            <w:proofErr w:type="spellStart"/>
            <w:r w:rsidRPr="0009660A">
              <w:rPr>
                <w:b w:val="0"/>
                <w:i w:val="0"/>
                <w:color w:val="auto"/>
                <w:lang w:val="en-US" w:eastAsia="en-US"/>
              </w:rPr>
              <w:t>Для</w:t>
            </w:r>
            <w:proofErr w:type="spellEnd"/>
            <w:r w:rsidRPr="0009660A">
              <w:rPr>
                <w:b w:val="0"/>
                <w:i w:val="0"/>
                <w:color w:val="auto"/>
                <w:lang w:val="en-US" w:eastAsia="en-US"/>
              </w:rPr>
              <w:t xml:space="preserve"> </w:t>
            </w:r>
            <w:proofErr w:type="spellStart"/>
            <w:r w:rsidRPr="0009660A">
              <w:rPr>
                <w:b w:val="0"/>
                <w:i w:val="0"/>
                <w:color w:val="auto"/>
                <w:lang w:val="en-US" w:eastAsia="en-US"/>
              </w:rPr>
              <w:t>Подрядчика</w:t>
            </w:r>
            <w:proofErr w:type="spellEnd"/>
            <w:r w:rsidRPr="0009660A">
              <w:rPr>
                <w:b w:val="0"/>
                <w:i w:val="0"/>
                <w:color w:val="auto"/>
                <w:lang w:val="en-US" w:eastAsia="en-US"/>
              </w:rPr>
              <w:t>:</w:t>
            </w:r>
          </w:p>
        </w:tc>
      </w:tr>
      <w:tr w:rsidR="008978D4" w:rsidRPr="0009660A" w14:paraId="4EE806DC" w14:textId="77777777" w:rsidTr="003B2462">
        <w:tc>
          <w:tcPr>
            <w:tcW w:w="4771" w:type="dxa"/>
          </w:tcPr>
          <w:p w14:paraId="17E0BDFD" w14:textId="77777777" w:rsidR="00262068" w:rsidRPr="0009660A" w:rsidRDefault="00262068" w:rsidP="0009660A">
            <w:pPr>
              <w:widowControl w:val="0"/>
              <w:autoSpaceDE w:val="0"/>
              <w:autoSpaceDN w:val="0"/>
              <w:adjustRightInd w:val="0"/>
              <w:rPr>
                <w:sz w:val="22"/>
                <w:szCs w:val="22"/>
              </w:rPr>
            </w:pPr>
            <w:r w:rsidRPr="0009660A">
              <w:rPr>
                <w:sz w:val="22"/>
                <w:szCs w:val="22"/>
                <w:u w:val="single"/>
                <w:lang w:eastAsia="en-US"/>
              </w:rPr>
              <w:t>Уведомления</w:t>
            </w:r>
            <w:r w:rsidRPr="0009660A">
              <w:rPr>
                <w:sz w:val="22"/>
                <w:szCs w:val="22"/>
                <w:lang w:eastAsia="en-US"/>
              </w:rPr>
              <w:br/>
              <w:t xml:space="preserve">Вниманию: </w:t>
            </w:r>
            <w:r w:rsidRPr="0009660A">
              <w:rPr>
                <w:sz w:val="22"/>
                <w:szCs w:val="22"/>
              </w:rPr>
              <w:t>Плотникова Ольга Григорьевна</w:t>
            </w:r>
          </w:p>
          <w:p w14:paraId="23E54C88" w14:textId="77777777" w:rsidR="00262068" w:rsidRPr="0009660A" w:rsidRDefault="00262068" w:rsidP="0009660A">
            <w:pPr>
              <w:widowControl w:val="0"/>
              <w:autoSpaceDE w:val="0"/>
              <w:autoSpaceDN w:val="0"/>
              <w:adjustRightInd w:val="0"/>
              <w:rPr>
                <w:sz w:val="22"/>
                <w:szCs w:val="22"/>
              </w:rPr>
            </w:pPr>
            <w:r w:rsidRPr="0009660A">
              <w:rPr>
                <w:sz w:val="22"/>
                <w:szCs w:val="22"/>
              </w:rPr>
              <w:t xml:space="preserve">Адрес: </w:t>
            </w:r>
            <w:r w:rsidRPr="0009660A">
              <w:rPr>
                <w:rFonts w:eastAsia="Calibri"/>
                <w:sz w:val="22"/>
                <w:szCs w:val="22"/>
              </w:rPr>
              <w:t xml:space="preserve">664047 </w:t>
            </w:r>
            <w:r w:rsidRPr="0009660A">
              <w:rPr>
                <w:sz w:val="22"/>
                <w:szCs w:val="22"/>
              </w:rPr>
              <w:t>г. Иркутск, проезд Трудовой, д. 40</w:t>
            </w:r>
          </w:p>
          <w:p w14:paraId="2EB5CB09" w14:textId="77777777" w:rsidR="00262068" w:rsidRPr="0009660A" w:rsidRDefault="00262068" w:rsidP="0009660A">
            <w:pPr>
              <w:widowControl w:val="0"/>
              <w:autoSpaceDE w:val="0"/>
              <w:autoSpaceDN w:val="0"/>
              <w:adjustRightInd w:val="0"/>
              <w:rPr>
                <w:sz w:val="22"/>
                <w:szCs w:val="22"/>
              </w:rPr>
            </w:pPr>
            <w:r w:rsidRPr="0009660A">
              <w:rPr>
                <w:sz w:val="22"/>
                <w:szCs w:val="22"/>
              </w:rPr>
              <w:t>Факс: 8 (395 2) 794-811</w:t>
            </w:r>
          </w:p>
          <w:p w14:paraId="0F3AD2A4" w14:textId="77777777" w:rsidR="00262068" w:rsidRPr="0009660A" w:rsidRDefault="00262068" w:rsidP="0009660A">
            <w:pPr>
              <w:widowControl w:val="0"/>
              <w:autoSpaceDE w:val="0"/>
              <w:autoSpaceDN w:val="0"/>
              <w:adjustRightInd w:val="0"/>
              <w:rPr>
                <w:sz w:val="22"/>
                <w:szCs w:val="22"/>
              </w:rPr>
            </w:pPr>
            <w:r w:rsidRPr="0009660A">
              <w:rPr>
                <w:sz w:val="22"/>
                <w:szCs w:val="22"/>
              </w:rPr>
              <w:t xml:space="preserve">Эл. адрес: </w:t>
            </w:r>
            <w:hyperlink r:id="rId19" w:history="1">
              <w:r w:rsidRPr="0009660A">
                <w:rPr>
                  <w:color w:val="0000FF"/>
                  <w:sz w:val="22"/>
                  <w:szCs w:val="22"/>
                  <w:u w:val="single"/>
                  <w:lang w:val="en-US"/>
                </w:rPr>
                <w:t>plotnikova</w:t>
              </w:r>
              <w:r w:rsidRPr="0009660A">
                <w:rPr>
                  <w:color w:val="0000FF"/>
                  <w:sz w:val="22"/>
                  <w:szCs w:val="22"/>
                  <w:u w:val="single"/>
                </w:rPr>
                <w:t>@</w:t>
              </w:r>
              <w:r w:rsidRPr="0009660A">
                <w:rPr>
                  <w:color w:val="0000FF"/>
                  <w:sz w:val="22"/>
                  <w:szCs w:val="22"/>
                  <w:u w:val="single"/>
                  <w:lang w:val="en-US"/>
                </w:rPr>
                <w:t>ves</w:t>
              </w:r>
              <w:r w:rsidRPr="0009660A">
                <w:rPr>
                  <w:color w:val="0000FF"/>
                  <w:sz w:val="22"/>
                  <w:szCs w:val="22"/>
                  <w:u w:val="single"/>
                </w:rPr>
                <w:t>.</w:t>
              </w:r>
              <w:r w:rsidRPr="0009660A">
                <w:rPr>
                  <w:color w:val="0000FF"/>
                  <w:sz w:val="22"/>
                  <w:szCs w:val="22"/>
                  <w:u w:val="single"/>
                  <w:lang w:val="en-US"/>
                </w:rPr>
                <w:t>irkutskenergo</w:t>
              </w:r>
              <w:r w:rsidRPr="0009660A">
                <w:rPr>
                  <w:color w:val="0000FF"/>
                  <w:sz w:val="22"/>
                  <w:szCs w:val="22"/>
                  <w:u w:val="single"/>
                </w:rPr>
                <w:t>.</w:t>
              </w:r>
              <w:proofErr w:type="spellStart"/>
              <w:r w:rsidRPr="0009660A">
                <w:rPr>
                  <w:color w:val="0000FF"/>
                  <w:sz w:val="22"/>
                  <w:szCs w:val="22"/>
                  <w:u w:val="single"/>
                  <w:lang w:val="en-US"/>
                </w:rPr>
                <w:t>ru</w:t>
              </w:r>
              <w:proofErr w:type="spellEnd"/>
            </w:hyperlink>
            <w:r w:rsidRPr="0009660A">
              <w:rPr>
                <w:sz w:val="22"/>
                <w:szCs w:val="22"/>
              </w:rPr>
              <w:t xml:space="preserve"> </w:t>
            </w:r>
          </w:p>
          <w:p w14:paraId="5EAFA429" w14:textId="77777777" w:rsidR="00262068" w:rsidRPr="0009660A" w:rsidRDefault="00262068" w:rsidP="0009660A">
            <w:pPr>
              <w:widowControl w:val="0"/>
              <w:autoSpaceDE w:val="0"/>
              <w:autoSpaceDN w:val="0"/>
              <w:adjustRightInd w:val="0"/>
              <w:rPr>
                <w:sz w:val="22"/>
                <w:szCs w:val="22"/>
                <w:u w:val="single"/>
              </w:rPr>
            </w:pPr>
            <w:r w:rsidRPr="0009660A">
              <w:rPr>
                <w:sz w:val="22"/>
                <w:szCs w:val="22"/>
                <w:u w:val="single"/>
              </w:rPr>
              <w:t>Счета и иные платежные документы</w:t>
            </w:r>
          </w:p>
          <w:p w14:paraId="133996C8" w14:textId="77777777" w:rsidR="00262068" w:rsidRPr="0009660A" w:rsidRDefault="00262068" w:rsidP="0009660A">
            <w:pPr>
              <w:widowControl w:val="0"/>
              <w:autoSpaceDE w:val="0"/>
              <w:autoSpaceDN w:val="0"/>
              <w:adjustRightInd w:val="0"/>
              <w:rPr>
                <w:sz w:val="22"/>
                <w:szCs w:val="22"/>
              </w:rPr>
            </w:pPr>
            <w:r w:rsidRPr="0009660A">
              <w:rPr>
                <w:sz w:val="22"/>
                <w:szCs w:val="22"/>
              </w:rPr>
              <w:t xml:space="preserve">Вниманию: </w:t>
            </w:r>
          </w:p>
          <w:p w14:paraId="235A40FD" w14:textId="77777777" w:rsidR="00262068" w:rsidRPr="0009660A" w:rsidRDefault="00262068" w:rsidP="0009660A">
            <w:pPr>
              <w:widowControl w:val="0"/>
              <w:autoSpaceDE w:val="0"/>
              <w:autoSpaceDN w:val="0"/>
              <w:adjustRightInd w:val="0"/>
              <w:rPr>
                <w:sz w:val="22"/>
                <w:szCs w:val="22"/>
              </w:rPr>
            </w:pPr>
            <w:r w:rsidRPr="0009660A">
              <w:rPr>
                <w:sz w:val="22"/>
                <w:szCs w:val="22"/>
              </w:rPr>
              <w:t>Плотникова Ольга Григорьевна</w:t>
            </w:r>
          </w:p>
          <w:p w14:paraId="587BE494" w14:textId="77777777" w:rsidR="00262068" w:rsidRPr="0009660A" w:rsidRDefault="00262068" w:rsidP="0009660A">
            <w:pPr>
              <w:widowControl w:val="0"/>
              <w:autoSpaceDE w:val="0"/>
              <w:autoSpaceDN w:val="0"/>
              <w:adjustRightInd w:val="0"/>
              <w:rPr>
                <w:sz w:val="22"/>
                <w:szCs w:val="22"/>
              </w:rPr>
            </w:pPr>
            <w:r w:rsidRPr="0009660A">
              <w:rPr>
                <w:sz w:val="22"/>
                <w:szCs w:val="22"/>
              </w:rPr>
              <w:t xml:space="preserve">Адрес: </w:t>
            </w:r>
            <w:r w:rsidRPr="0009660A">
              <w:rPr>
                <w:rFonts w:eastAsia="Calibri"/>
                <w:sz w:val="22"/>
                <w:szCs w:val="22"/>
              </w:rPr>
              <w:t xml:space="preserve">664047 </w:t>
            </w:r>
            <w:r w:rsidRPr="0009660A">
              <w:rPr>
                <w:sz w:val="22"/>
                <w:szCs w:val="22"/>
              </w:rPr>
              <w:t>г. Иркутск, проезд Трудовой, д. 40</w:t>
            </w:r>
          </w:p>
          <w:p w14:paraId="23FCE439" w14:textId="77777777" w:rsidR="00262068" w:rsidRPr="0009660A" w:rsidRDefault="00262068" w:rsidP="0009660A">
            <w:pPr>
              <w:widowControl w:val="0"/>
              <w:autoSpaceDE w:val="0"/>
              <w:autoSpaceDN w:val="0"/>
              <w:adjustRightInd w:val="0"/>
              <w:rPr>
                <w:sz w:val="22"/>
                <w:szCs w:val="22"/>
              </w:rPr>
            </w:pPr>
            <w:r w:rsidRPr="0009660A">
              <w:rPr>
                <w:sz w:val="22"/>
                <w:szCs w:val="22"/>
              </w:rPr>
              <w:t>Факс: 8 (395 2) 794-811</w:t>
            </w:r>
          </w:p>
          <w:p w14:paraId="37CC2C1C" w14:textId="77777777" w:rsidR="00262068" w:rsidRPr="0009660A" w:rsidRDefault="00262068" w:rsidP="0009660A">
            <w:pPr>
              <w:pStyle w:val="afc"/>
              <w:spacing w:after="0"/>
              <w:jc w:val="left"/>
              <w:rPr>
                <w:b w:val="0"/>
                <w:i w:val="0"/>
                <w:color w:val="auto"/>
                <w:u w:val="single"/>
                <w:lang w:eastAsia="en-US"/>
              </w:rPr>
            </w:pPr>
            <w:r w:rsidRPr="0009660A">
              <w:rPr>
                <w:b w:val="0"/>
                <w:i w:val="0"/>
                <w:color w:val="auto"/>
              </w:rPr>
              <w:t xml:space="preserve">Эл. адрес: </w:t>
            </w:r>
            <w:hyperlink r:id="rId20" w:history="1">
              <w:r w:rsidRPr="0009660A">
                <w:rPr>
                  <w:b w:val="0"/>
                  <w:i w:val="0"/>
                  <w:color w:val="0000FF"/>
                  <w:u w:val="single"/>
                  <w:lang w:val="en-US"/>
                </w:rPr>
                <w:t>plotnikova</w:t>
              </w:r>
              <w:r w:rsidRPr="0009660A">
                <w:rPr>
                  <w:b w:val="0"/>
                  <w:i w:val="0"/>
                  <w:color w:val="0000FF"/>
                  <w:u w:val="single"/>
                </w:rPr>
                <w:t>@</w:t>
              </w:r>
              <w:r w:rsidRPr="0009660A">
                <w:rPr>
                  <w:b w:val="0"/>
                  <w:i w:val="0"/>
                  <w:color w:val="0000FF"/>
                  <w:u w:val="single"/>
                  <w:lang w:val="en-US"/>
                </w:rPr>
                <w:t>ves</w:t>
              </w:r>
              <w:r w:rsidRPr="0009660A">
                <w:rPr>
                  <w:b w:val="0"/>
                  <w:i w:val="0"/>
                  <w:color w:val="0000FF"/>
                  <w:u w:val="single"/>
                </w:rPr>
                <w:t>.</w:t>
              </w:r>
              <w:r w:rsidRPr="0009660A">
                <w:rPr>
                  <w:b w:val="0"/>
                  <w:i w:val="0"/>
                  <w:color w:val="0000FF"/>
                  <w:u w:val="single"/>
                  <w:lang w:val="en-US"/>
                </w:rPr>
                <w:t>irkutskenergo</w:t>
              </w:r>
              <w:r w:rsidRPr="0009660A">
                <w:rPr>
                  <w:b w:val="0"/>
                  <w:i w:val="0"/>
                  <w:color w:val="0000FF"/>
                  <w:u w:val="single"/>
                </w:rPr>
                <w:t>.</w:t>
              </w:r>
              <w:proofErr w:type="spellStart"/>
              <w:r w:rsidRPr="0009660A">
                <w:rPr>
                  <w:b w:val="0"/>
                  <w:i w:val="0"/>
                  <w:color w:val="0000FF"/>
                  <w:u w:val="single"/>
                  <w:lang w:val="en-US"/>
                </w:rPr>
                <w:t>ru</w:t>
              </w:r>
              <w:proofErr w:type="spellEnd"/>
            </w:hyperlink>
          </w:p>
          <w:p w14:paraId="2EC4FA00" w14:textId="77777777" w:rsidR="008978D4" w:rsidRPr="0009660A" w:rsidRDefault="008978D4" w:rsidP="0009660A">
            <w:pPr>
              <w:pStyle w:val="afc"/>
              <w:spacing w:after="0"/>
              <w:jc w:val="left"/>
              <w:rPr>
                <w:b w:val="0"/>
                <w:i w:val="0"/>
                <w:color w:val="auto"/>
                <w:lang w:eastAsia="en-US"/>
              </w:rPr>
            </w:pPr>
          </w:p>
        </w:tc>
        <w:tc>
          <w:tcPr>
            <w:tcW w:w="4511" w:type="dxa"/>
          </w:tcPr>
          <w:p w14:paraId="55B7A4F2" w14:textId="77777777" w:rsidR="008978D4" w:rsidRPr="0009660A" w:rsidRDefault="008978D4" w:rsidP="0009660A">
            <w:pPr>
              <w:pStyle w:val="afc"/>
              <w:spacing w:after="0"/>
              <w:jc w:val="left"/>
              <w:rPr>
                <w:b w:val="0"/>
                <w:i w:val="0"/>
                <w:color w:val="auto"/>
                <w:lang w:eastAsia="en-US"/>
              </w:rPr>
            </w:pPr>
            <w:r w:rsidRPr="0009660A">
              <w:rPr>
                <w:b w:val="0"/>
                <w:i w:val="0"/>
                <w:color w:val="auto"/>
                <w:u w:val="single"/>
                <w:lang w:eastAsia="en-US"/>
              </w:rPr>
              <w:t>Уведомления</w:t>
            </w:r>
            <w:r w:rsidRPr="0009660A">
              <w:rPr>
                <w:b w:val="0"/>
                <w:i w:val="0"/>
                <w:color w:val="auto"/>
                <w:u w:val="single"/>
                <w:lang w:eastAsia="en-US"/>
              </w:rPr>
              <w:br/>
            </w:r>
            <w:r w:rsidRPr="0009660A">
              <w:rPr>
                <w:b w:val="0"/>
                <w:i w:val="0"/>
                <w:color w:val="auto"/>
                <w:lang w:eastAsia="en-US"/>
              </w:rPr>
              <w:t xml:space="preserve">Вниманию: </w:t>
            </w:r>
          </w:p>
          <w:p w14:paraId="013FB4AE" w14:textId="77777777" w:rsidR="008978D4" w:rsidRPr="0009660A" w:rsidRDefault="008978D4" w:rsidP="0009660A">
            <w:pPr>
              <w:pStyle w:val="afc"/>
              <w:spacing w:after="0"/>
              <w:jc w:val="left"/>
              <w:rPr>
                <w:b w:val="0"/>
                <w:i w:val="0"/>
                <w:color w:val="auto"/>
                <w:lang w:eastAsia="en-US"/>
              </w:rPr>
            </w:pPr>
            <w:r w:rsidRPr="0009660A">
              <w:rPr>
                <w:b w:val="0"/>
                <w:i w:val="0"/>
                <w:color w:val="auto"/>
                <w:lang w:eastAsia="en-US"/>
              </w:rPr>
              <w:t xml:space="preserve">ФИО: </w:t>
            </w:r>
          </w:p>
          <w:p w14:paraId="040325BF" w14:textId="77777777" w:rsidR="008978D4" w:rsidRPr="0009660A" w:rsidRDefault="008978D4" w:rsidP="0009660A">
            <w:pPr>
              <w:pStyle w:val="ab"/>
              <w:tabs>
                <w:tab w:val="num" w:pos="0"/>
              </w:tabs>
              <w:spacing w:after="0"/>
              <w:ind w:left="0"/>
              <w:rPr>
                <w:sz w:val="22"/>
                <w:szCs w:val="22"/>
                <w:lang w:eastAsia="en-US"/>
              </w:rPr>
            </w:pPr>
            <w:r w:rsidRPr="0009660A">
              <w:rPr>
                <w:sz w:val="22"/>
                <w:szCs w:val="22"/>
                <w:lang w:eastAsia="en-US"/>
              </w:rPr>
              <w:t>Адрес:</w:t>
            </w:r>
          </w:p>
          <w:p w14:paraId="07CBBC26" w14:textId="77777777" w:rsidR="008978D4" w:rsidRPr="0009660A" w:rsidRDefault="008978D4" w:rsidP="0009660A">
            <w:pPr>
              <w:pStyle w:val="ab"/>
              <w:tabs>
                <w:tab w:val="num" w:pos="0"/>
              </w:tabs>
              <w:spacing w:after="0"/>
              <w:ind w:left="0"/>
              <w:rPr>
                <w:sz w:val="22"/>
                <w:szCs w:val="22"/>
                <w:lang w:eastAsia="en-US"/>
              </w:rPr>
            </w:pPr>
            <w:r w:rsidRPr="0009660A">
              <w:rPr>
                <w:sz w:val="22"/>
                <w:szCs w:val="22"/>
                <w:lang w:eastAsia="en-US"/>
              </w:rPr>
              <w:t xml:space="preserve">Факс: </w:t>
            </w:r>
          </w:p>
          <w:p w14:paraId="2DFDBFC7" w14:textId="77777777" w:rsidR="008978D4" w:rsidRPr="0009660A" w:rsidRDefault="008978D4" w:rsidP="0009660A">
            <w:pPr>
              <w:pStyle w:val="ab"/>
              <w:tabs>
                <w:tab w:val="num" w:pos="0"/>
              </w:tabs>
              <w:spacing w:after="0"/>
              <w:ind w:left="0"/>
              <w:rPr>
                <w:sz w:val="22"/>
                <w:szCs w:val="22"/>
                <w:lang w:eastAsia="en-US"/>
              </w:rPr>
            </w:pPr>
            <w:r w:rsidRPr="0009660A">
              <w:rPr>
                <w:sz w:val="22"/>
                <w:szCs w:val="22"/>
                <w:lang w:eastAsia="en-US"/>
              </w:rPr>
              <w:t xml:space="preserve">Эл. адрес: </w:t>
            </w:r>
          </w:p>
          <w:p w14:paraId="7AB2F1D0" w14:textId="77777777" w:rsidR="008978D4" w:rsidRPr="0009660A" w:rsidRDefault="008978D4" w:rsidP="0009660A">
            <w:pPr>
              <w:pStyle w:val="afc"/>
              <w:spacing w:after="0"/>
              <w:jc w:val="left"/>
              <w:rPr>
                <w:b w:val="0"/>
                <w:i w:val="0"/>
                <w:color w:val="auto"/>
                <w:u w:val="single"/>
                <w:lang w:eastAsia="en-US"/>
              </w:rPr>
            </w:pPr>
            <w:r w:rsidRPr="0009660A">
              <w:rPr>
                <w:b w:val="0"/>
                <w:i w:val="0"/>
                <w:color w:val="auto"/>
                <w:u w:val="single"/>
                <w:lang w:eastAsia="en-US"/>
              </w:rPr>
              <w:t xml:space="preserve"> Счета и иные платежные документы</w:t>
            </w:r>
          </w:p>
          <w:p w14:paraId="3DF3B7A4" w14:textId="77777777" w:rsidR="008978D4" w:rsidRPr="0009660A" w:rsidRDefault="008978D4" w:rsidP="0009660A">
            <w:pPr>
              <w:pStyle w:val="afc"/>
              <w:spacing w:after="0"/>
              <w:jc w:val="left"/>
              <w:rPr>
                <w:b w:val="0"/>
                <w:i w:val="0"/>
                <w:color w:val="auto"/>
                <w:lang w:eastAsia="en-US"/>
              </w:rPr>
            </w:pPr>
            <w:r w:rsidRPr="0009660A">
              <w:rPr>
                <w:b w:val="0"/>
                <w:i w:val="0"/>
                <w:color w:val="auto"/>
                <w:lang w:eastAsia="en-US"/>
              </w:rPr>
              <w:t xml:space="preserve">Вниманию: </w:t>
            </w:r>
          </w:p>
          <w:p w14:paraId="49D8EAD1" w14:textId="77777777" w:rsidR="008978D4" w:rsidRPr="0009660A" w:rsidRDefault="003179F4" w:rsidP="0009660A">
            <w:pPr>
              <w:pStyle w:val="afc"/>
              <w:spacing w:after="0"/>
              <w:jc w:val="left"/>
              <w:rPr>
                <w:b w:val="0"/>
                <w:i w:val="0"/>
                <w:color w:val="auto"/>
                <w:lang w:eastAsia="en-US"/>
              </w:rPr>
            </w:pPr>
            <w:r w:rsidRPr="0009660A">
              <w:rPr>
                <w:b w:val="0"/>
                <w:i w:val="0"/>
                <w:color w:val="auto"/>
                <w:lang w:eastAsia="en-US"/>
              </w:rPr>
              <w:t>ФИО:</w:t>
            </w:r>
          </w:p>
          <w:p w14:paraId="21B51E68" w14:textId="77777777" w:rsidR="008978D4" w:rsidRPr="0009660A" w:rsidRDefault="008978D4" w:rsidP="0009660A">
            <w:pPr>
              <w:pStyle w:val="ab"/>
              <w:tabs>
                <w:tab w:val="num" w:pos="0"/>
              </w:tabs>
              <w:spacing w:after="0"/>
              <w:ind w:left="0"/>
              <w:rPr>
                <w:sz w:val="22"/>
                <w:szCs w:val="22"/>
                <w:lang w:eastAsia="en-US"/>
              </w:rPr>
            </w:pPr>
            <w:r w:rsidRPr="0009660A">
              <w:rPr>
                <w:sz w:val="22"/>
                <w:szCs w:val="22"/>
                <w:lang w:eastAsia="en-US"/>
              </w:rPr>
              <w:t>Адрес:</w:t>
            </w:r>
          </w:p>
          <w:p w14:paraId="3C5C4463" w14:textId="77777777" w:rsidR="008978D4" w:rsidRPr="0009660A" w:rsidRDefault="008978D4" w:rsidP="0009660A">
            <w:pPr>
              <w:pStyle w:val="ab"/>
              <w:tabs>
                <w:tab w:val="num" w:pos="0"/>
              </w:tabs>
              <w:spacing w:after="0"/>
              <w:ind w:left="0"/>
              <w:rPr>
                <w:sz w:val="22"/>
                <w:szCs w:val="22"/>
                <w:lang w:eastAsia="en-US"/>
              </w:rPr>
            </w:pPr>
            <w:r w:rsidRPr="0009660A">
              <w:rPr>
                <w:sz w:val="22"/>
                <w:szCs w:val="22"/>
                <w:lang w:eastAsia="en-US"/>
              </w:rPr>
              <w:t xml:space="preserve">Факс: </w:t>
            </w:r>
          </w:p>
          <w:p w14:paraId="3AB8642E" w14:textId="77777777" w:rsidR="008978D4" w:rsidRPr="0009660A" w:rsidRDefault="008978D4" w:rsidP="0009660A">
            <w:pPr>
              <w:rPr>
                <w:sz w:val="22"/>
                <w:szCs w:val="22"/>
              </w:rPr>
            </w:pPr>
            <w:r w:rsidRPr="0009660A">
              <w:rPr>
                <w:sz w:val="22"/>
                <w:szCs w:val="22"/>
                <w:lang w:eastAsia="en-US"/>
              </w:rPr>
              <w:t xml:space="preserve">Эл. адрес: </w:t>
            </w:r>
          </w:p>
        </w:tc>
      </w:tr>
    </w:tbl>
    <w:p w14:paraId="365C1112" w14:textId="77777777" w:rsidR="00130D02" w:rsidRPr="003107A8" w:rsidRDefault="00130D02" w:rsidP="0009660A">
      <w:pPr>
        <w:pStyle w:val="RUS11"/>
        <w:ind w:left="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507AFA4" w14:textId="77777777" w:rsidR="00130D02" w:rsidRPr="003107A8" w:rsidRDefault="00130D02" w:rsidP="0009660A">
      <w:pPr>
        <w:pStyle w:val="RUS11"/>
        <w:ind w:left="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2E9E0BA" w14:textId="77777777" w:rsidR="00130D02" w:rsidRPr="003107A8" w:rsidRDefault="00130D02" w:rsidP="0009660A">
      <w:pPr>
        <w:pStyle w:val="RUS11"/>
        <w:ind w:left="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5EF140" w14:textId="77777777" w:rsidR="00130D02" w:rsidRPr="003107A8" w:rsidRDefault="00130D02" w:rsidP="0009660A">
      <w:pPr>
        <w:pStyle w:val="RUS11"/>
        <w:ind w:left="0"/>
      </w:pPr>
      <w:r w:rsidRPr="003107A8">
        <w:lastRenderedPageBreak/>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2259E823" w14:textId="77777777" w:rsidR="00130D02" w:rsidRPr="003107A8" w:rsidRDefault="00130D02" w:rsidP="0009660A">
      <w:pPr>
        <w:pStyle w:val="RUS11"/>
        <w:ind w:left="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6E2B4FEB" w14:textId="77777777" w:rsidR="00130D02" w:rsidRPr="003107A8" w:rsidRDefault="00130D02" w:rsidP="0009660A">
      <w:pPr>
        <w:pStyle w:val="RUS11"/>
        <w:ind w:left="0"/>
      </w:pPr>
      <w:bookmarkStart w:id="248"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AC5023">
        <w:t>37.3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48"/>
    </w:p>
    <w:p w14:paraId="0EA5D5F9" w14:textId="77777777" w:rsidR="00130D02" w:rsidRPr="003107A8" w:rsidRDefault="00130D02" w:rsidP="0009660A">
      <w:pPr>
        <w:pStyle w:val="RUS11"/>
        <w:ind w:left="0"/>
      </w:pPr>
      <w:bookmarkStart w:id="249"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AC5023">
        <w:t>37.9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49"/>
    </w:p>
    <w:p w14:paraId="0B0E5EA4" w14:textId="77777777" w:rsidR="00130D02" w:rsidRPr="003107A8" w:rsidRDefault="00130D02" w:rsidP="0009660A">
      <w:pPr>
        <w:pStyle w:val="RUS10"/>
        <w:spacing w:before="0"/>
        <w:ind w:firstLine="567"/>
      </w:pPr>
      <w:r w:rsidRPr="003107A8">
        <w:t>изменение юридического и</w:t>
      </w:r>
      <w:r>
        <w:t xml:space="preserve"> </w:t>
      </w:r>
      <w:r w:rsidRPr="003107A8">
        <w:t>/</w:t>
      </w:r>
      <w:r>
        <w:t xml:space="preserve"> </w:t>
      </w:r>
      <w:r w:rsidRPr="003107A8">
        <w:t>или почтового адреса;</w:t>
      </w:r>
    </w:p>
    <w:p w14:paraId="4151815C" w14:textId="77777777" w:rsidR="00130D02" w:rsidRPr="003107A8" w:rsidRDefault="00130D02" w:rsidP="0009660A">
      <w:pPr>
        <w:pStyle w:val="RUS10"/>
        <w:spacing w:before="0"/>
        <w:ind w:firstLine="567"/>
      </w:pPr>
      <w:r w:rsidRPr="003107A8">
        <w:t>изменение банковских реквизитов;</w:t>
      </w:r>
    </w:p>
    <w:p w14:paraId="6EDC80B5" w14:textId="77777777" w:rsidR="00130D02" w:rsidRPr="003107A8" w:rsidRDefault="00130D02" w:rsidP="0009660A">
      <w:pPr>
        <w:pStyle w:val="RUS10"/>
        <w:spacing w:before="0"/>
        <w:ind w:firstLine="567"/>
      </w:pPr>
      <w:r w:rsidRPr="003107A8">
        <w:t>изменение учредительных документов;</w:t>
      </w:r>
    </w:p>
    <w:p w14:paraId="1C429B3D" w14:textId="77777777" w:rsidR="00130D02" w:rsidRPr="003107A8" w:rsidRDefault="00130D02" w:rsidP="0009660A">
      <w:pPr>
        <w:pStyle w:val="RUS10"/>
        <w:spacing w:before="0"/>
        <w:ind w:firstLine="567"/>
      </w:pPr>
      <w:r w:rsidRPr="003107A8">
        <w:t>изменение ИНН и</w:t>
      </w:r>
      <w:r>
        <w:t xml:space="preserve"> </w:t>
      </w:r>
      <w:r w:rsidRPr="003107A8">
        <w:t>/</w:t>
      </w:r>
      <w:r>
        <w:t xml:space="preserve"> </w:t>
      </w:r>
      <w:r w:rsidRPr="003107A8">
        <w:t>или КПП;</w:t>
      </w:r>
    </w:p>
    <w:p w14:paraId="424A33D3" w14:textId="77777777" w:rsidR="00130D02" w:rsidRPr="003107A8" w:rsidRDefault="00130D02" w:rsidP="0009660A">
      <w:pPr>
        <w:pStyle w:val="RUS10"/>
        <w:spacing w:before="0"/>
        <w:ind w:firstLine="567"/>
      </w:pPr>
      <w:r w:rsidRPr="003107A8">
        <w:t>принятие решения о смене наименования;</w:t>
      </w:r>
    </w:p>
    <w:p w14:paraId="33B2F620" w14:textId="77777777" w:rsidR="00130D02" w:rsidRPr="003107A8" w:rsidRDefault="00130D02" w:rsidP="0009660A">
      <w:pPr>
        <w:pStyle w:val="RUS10"/>
        <w:spacing w:before="0"/>
        <w:ind w:firstLine="567"/>
      </w:pPr>
      <w:r w:rsidRPr="003107A8">
        <w:t>принятие решения о реорганизации;</w:t>
      </w:r>
    </w:p>
    <w:p w14:paraId="7399069C" w14:textId="77777777" w:rsidR="00130D02" w:rsidRPr="003107A8" w:rsidRDefault="00130D02" w:rsidP="0009660A">
      <w:pPr>
        <w:pStyle w:val="RUS10"/>
        <w:spacing w:before="0"/>
        <w:ind w:firstLine="567"/>
      </w:pPr>
      <w:r w:rsidRPr="003107A8">
        <w:t>введение процедуры банкротства;</w:t>
      </w:r>
    </w:p>
    <w:p w14:paraId="509F7878" w14:textId="77777777" w:rsidR="00130D02" w:rsidRPr="003107A8" w:rsidRDefault="00130D02" w:rsidP="0009660A">
      <w:pPr>
        <w:pStyle w:val="RUS10"/>
        <w:spacing w:before="0"/>
        <w:ind w:firstLine="567"/>
      </w:pPr>
      <w:r w:rsidRPr="003107A8">
        <w:t>принятие решения о добровольной ликвидации;</w:t>
      </w:r>
    </w:p>
    <w:p w14:paraId="10DD7FB8" w14:textId="77777777" w:rsidR="00130D02" w:rsidRPr="003107A8" w:rsidRDefault="00130D02" w:rsidP="0009660A">
      <w:pPr>
        <w:pStyle w:val="RUS10"/>
        <w:spacing w:before="0"/>
        <w:ind w:firstLine="567"/>
      </w:pPr>
      <w:r w:rsidRPr="003107A8">
        <w:t>принятие решения об уменьшении уставного капитала.</w:t>
      </w:r>
    </w:p>
    <w:p w14:paraId="1C796D71" w14:textId="77777777" w:rsidR="00130D02" w:rsidRPr="003107A8" w:rsidRDefault="00130D02" w:rsidP="0009660A">
      <w:pPr>
        <w:pStyle w:val="RUS11"/>
        <w:ind w:left="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9685958" w14:textId="77777777" w:rsidR="00130D02" w:rsidRPr="003107A8" w:rsidRDefault="00130D02" w:rsidP="00C9657E">
      <w:pPr>
        <w:pStyle w:val="RUS1"/>
        <w:spacing w:before="120"/>
        <w:ind w:left="0" w:firstLine="0"/>
      </w:pPr>
      <w:bookmarkStart w:id="250" w:name="_Toc502142579"/>
      <w:bookmarkStart w:id="251" w:name="_Toc499813176"/>
      <w:bookmarkStart w:id="252" w:name="_Toc127975065"/>
      <w:bookmarkStart w:id="253" w:name="_Toc163654297"/>
      <w:r w:rsidRPr="003107A8">
        <w:t>Заключительные положения</w:t>
      </w:r>
      <w:bookmarkEnd w:id="250"/>
      <w:bookmarkEnd w:id="251"/>
      <w:bookmarkEnd w:id="252"/>
      <w:bookmarkEnd w:id="253"/>
    </w:p>
    <w:p w14:paraId="3338883F" w14:textId="77777777" w:rsidR="00130D02" w:rsidRPr="003107A8" w:rsidRDefault="00130D02" w:rsidP="0009660A">
      <w:pPr>
        <w:pStyle w:val="RUS11"/>
        <w:ind w:left="0"/>
      </w:pPr>
      <w:r w:rsidRPr="003107A8">
        <w:t>Договор вступает в силу с момента его подписания обеими Сторонами.</w:t>
      </w:r>
    </w:p>
    <w:p w14:paraId="1ACF955B" w14:textId="77777777" w:rsidR="00130D02" w:rsidRPr="003107A8" w:rsidRDefault="00130D02" w:rsidP="0009660A">
      <w:pPr>
        <w:pStyle w:val="RUS11"/>
        <w:ind w:left="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8A18DF1" w14:textId="77777777" w:rsidR="00130D02" w:rsidRPr="003107A8" w:rsidRDefault="00130D02" w:rsidP="0009660A">
      <w:pPr>
        <w:pStyle w:val="RUS11"/>
        <w:ind w:left="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58CF0DC6" w14:textId="77777777" w:rsidR="00130D02" w:rsidRPr="003107A8" w:rsidRDefault="00130D02" w:rsidP="0009660A">
      <w:pPr>
        <w:pStyle w:val="RUS11"/>
        <w:ind w:left="0"/>
      </w:pPr>
      <w:r w:rsidRPr="003107A8">
        <w:t>Договор является обязательным для правопреемников Сторон.</w:t>
      </w:r>
    </w:p>
    <w:p w14:paraId="1A5039C0" w14:textId="77777777" w:rsidR="00130D02" w:rsidRPr="003107A8" w:rsidRDefault="00130D02" w:rsidP="0009660A">
      <w:pPr>
        <w:pStyle w:val="RUS11"/>
        <w:ind w:left="0"/>
      </w:pPr>
      <w:bookmarkStart w:id="254"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54"/>
    </w:p>
    <w:p w14:paraId="12C445E8" w14:textId="77777777" w:rsidR="00130D02" w:rsidRPr="003107A8" w:rsidRDefault="00130D02" w:rsidP="0009660A">
      <w:pPr>
        <w:pStyle w:val="RUS11"/>
        <w:ind w:left="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0EBA8FE1" w14:textId="77777777" w:rsidR="00130D02" w:rsidRPr="003107A8" w:rsidRDefault="00130D02" w:rsidP="0009660A">
      <w:pPr>
        <w:pStyle w:val="RUS11"/>
        <w:ind w:left="0"/>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262E5FDD" w14:textId="77777777" w:rsidR="00130D02" w:rsidRDefault="00130D02" w:rsidP="0009660A">
      <w:pPr>
        <w:pStyle w:val="RUS11"/>
        <w:ind w:left="0"/>
      </w:pPr>
      <w:r w:rsidRPr="003107A8">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w:t>
      </w:r>
      <w:r w:rsidRPr="003107A8">
        <w:lastRenderedPageBreak/>
        <w:t>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5C2072CE" w14:textId="77777777" w:rsidR="008765AF" w:rsidRDefault="008765AF" w:rsidP="008765AF">
      <w:pPr>
        <w:pStyle w:val="RUS11"/>
        <w:ind w:left="0"/>
      </w:pPr>
      <w: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3E13AA6" w14:textId="77777777" w:rsidR="00337C56" w:rsidRDefault="00337C56" w:rsidP="00337C56">
      <w:pPr>
        <w:pStyle w:val="RUS1"/>
        <w:spacing w:before="120"/>
        <w:ind w:left="-142" w:firstLine="142"/>
      </w:pPr>
      <w:bookmarkStart w:id="255" w:name="_Toc120175354"/>
      <w:bookmarkStart w:id="256" w:name="_Toc125719714"/>
      <w:bookmarkStart w:id="257" w:name="_Toc127975066"/>
      <w:bookmarkStart w:id="258" w:name="_Toc163654298"/>
      <w:proofErr w:type="spellStart"/>
      <w:r>
        <w:t>Антисанкционная</w:t>
      </w:r>
      <w:proofErr w:type="spellEnd"/>
      <w:r>
        <w:t xml:space="preserve"> оговорка</w:t>
      </w:r>
      <w:bookmarkEnd w:id="255"/>
      <w:bookmarkEnd w:id="256"/>
      <w:bookmarkEnd w:id="257"/>
      <w:bookmarkEnd w:id="258"/>
    </w:p>
    <w:p w14:paraId="5293EF22" w14:textId="77777777" w:rsidR="00160CF8" w:rsidRPr="00C34ACB" w:rsidRDefault="00160CF8" w:rsidP="00160CF8">
      <w:pPr>
        <w:jc w:val="both"/>
        <w:rPr>
          <w:sz w:val="22"/>
          <w:szCs w:val="22"/>
          <w:u w:val="single"/>
        </w:rPr>
      </w:pPr>
      <w:bookmarkStart w:id="259" w:name="_Toc125719715"/>
      <w:bookmarkStart w:id="260" w:name="_Toc127975067"/>
      <w:r w:rsidRPr="00C34ACB">
        <w:rPr>
          <w:sz w:val="22"/>
          <w:szCs w:val="22"/>
          <w:u w:val="single"/>
        </w:rPr>
        <w:t>Вариант 1 (если в отношении Подрядчика или его участников (акционеров) не введены международные санкции):</w:t>
      </w:r>
    </w:p>
    <w:p w14:paraId="1049DCB9" w14:textId="77777777" w:rsidR="00160CF8" w:rsidRDefault="00160CF8" w:rsidP="00160CF8">
      <w:pPr>
        <w:pStyle w:val="RUS11"/>
        <w:ind w:left="0"/>
      </w:pPr>
      <w:r w:rsidRPr="00DF1035">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7CA551DC" w14:textId="77777777" w:rsidR="00160CF8" w:rsidRDefault="00160CF8" w:rsidP="00160CF8">
      <w:pPr>
        <w:pStyle w:val="RUS11"/>
        <w:ind w:left="0"/>
      </w:pPr>
      <w:r w:rsidRPr="00DF1035">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D426F03" w14:textId="77777777" w:rsidR="00160CF8" w:rsidRDefault="00160CF8" w:rsidP="00160CF8">
      <w:pPr>
        <w:pStyle w:val="RUS11"/>
        <w:ind w:left="0"/>
      </w:pPr>
      <w:r w:rsidRPr="00DF1035">
        <w:t>Подрядчик</w:t>
      </w:r>
      <w:r w:rsidRPr="00DF1035">
        <w:rPr>
          <w:color w:val="C00000"/>
        </w:rPr>
        <w:t xml:space="preserve"> </w:t>
      </w:r>
      <w:r w:rsidRPr="00DF1035">
        <w:t>обязуется уведомить Заказчика</w:t>
      </w:r>
      <w:r w:rsidRPr="00DF1035">
        <w:rPr>
          <w:color w:val="C00000"/>
        </w:rPr>
        <w:t xml:space="preserve"> </w:t>
      </w:r>
      <w:r w:rsidRPr="00DF1035">
        <w:t>немедленно, если Подрядчик</w:t>
      </w:r>
      <w:r w:rsidRPr="00DF1035">
        <w:rPr>
          <w:color w:val="C00000"/>
        </w:rPr>
        <w:t xml:space="preserve"> </w:t>
      </w:r>
      <w:r w:rsidRPr="00DF1035">
        <w:t>или любое другое физическое или юридическое лицо, указанное в пункте 3</w:t>
      </w:r>
      <w:r>
        <w:t>9</w:t>
      </w:r>
      <w:r w:rsidRPr="00DF1035">
        <w:t xml:space="preserve">.1, станет объектом каких-либо применимых санкций после заключения Договора. </w:t>
      </w:r>
    </w:p>
    <w:p w14:paraId="28A9BD4D" w14:textId="77777777" w:rsidR="00160CF8" w:rsidRDefault="00160CF8" w:rsidP="00160CF8">
      <w:pPr>
        <w:pStyle w:val="RUS11"/>
        <w:ind w:left="0"/>
      </w:pPr>
      <w:r w:rsidRPr="00DF1035">
        <w:t>Заказчик имеет право немедленно расторгнуть и (или) прекратить исполнение Договора, если станет известно, что Подрядчик</w:t>
      </w:r>
      <w:r w:rsidRPr="00DF1035">
        <w:rPr>
          <w:color w:val="C00000"/>
        </w:rPr>
        <w:t xml:space="preserve"> </w:t>
      </w:r>
      <w:r w:rsidRPr="00DF1035">
        <w:t>или любое другое физическое или юридическое лицо, указанное в пункте 3</w:t>
      </w:r>
      <w:r>
        <w:t>9</w:t>
      </w:r>
      <w:r w:rsidRPr="00DF1035">
        <w:t>.1, являлось объектом применимых санкций в момент заключения Договора и данная информация не была раскрыта, или если  Подрядчик</w:t>
      </w:r>
      <w:r w:rsidRPr="00DF1035">
        <w:rPr>
          <w:color w:val="C00000"/>
        </w:rPr>
        <w:t xml:space="preserve"> </w:t>
      </w:r>
      <w:r w:rsidRPr="00DF1035">
        <w:t>или любое физическое или юридическое лицо, указанное в пункте 3</w:t>
      </w:r>
      <w:r>
        <w:t>9</w:t>
      </w:r>
      <w:r w:rsidRPr="00DF1035">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2D00C84" w14:textId="77777777" w:rsidR="00160CF8" w:rsidRDefault="00160CF8" w:rsidP="00160CF8">
      <w:pPr>
        <w:pStyle w:val="RUS11"/>
        <w:ind w:left="0"/>
      </w:pPr>
      <w:r w:rsidRPr="00DF1035">
        <w:t>Расторжение и (или) прекращение исполнения Договора согласно пункту 3</w:t>
      </w:r>
      <w:r>
        <w:t>9</w:t>
      </w:r>
      <w:r w:rsidRPr="00DF1035">
        <w:t>.4 не создаёт для Заказчика</w:t>
      </w:r>
      <w:r w:rsidRPr="00DF1035">
        <w:rPr>
          <w:color w:val="C00000"/>
        </w:rPr>
        <w:t xml:space="preserve"> </w:t>
      </w:r>
      <w:r w:rsidRPr="00DF1035">
        <w:t>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w:t>
      </w:r>
      <w:r w:rsidRPr="00DF1035">
        <w:rPr>
          <w:color w:val="C00000"/>
        </w:rPr>
        <w:t xml:space="preserve"> </w:t>
      </w:r>
      <w:r w:rsidRPr="00DF1035">
        <w:t>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27CD9C0" w14:textId="77777777" w:rsidR="00160CF8" w:rsidRPr="0089161F" w:rsidRDefault="00160CF8" w:rsidP="00160CF8">
      <w:pPr>
        <w:pStyle w:val="RUS11"/>
        <w:numPr>
          <w:ilvl w:val="0"/>
          <w:numId w:val="0"/>
        </w:numPr>
        <w:ind w:left="284"/>
        <w:rPr>
          <w:u w:val="single"/>
        </w:rPr>
      </w:pPr>
      <w:r w:rsidRPr="0089161F">
        <w:rPr>
          <w:u w:val="single"/>
        </w:rPr>
        <w:t xml:space="preserve">Вариант 2 (если в отношении </w:t>
      </w:r>
      <w:r>
        <w:rPr>
          <w:u w:val="single"/>
        </w:rPr>
        <w:t>Подрядчика</w:t>
      </w:r>
      <w:r w:rsidRPr="0089161F">
        <w:rPr>
          <w:u w:val="single"/>
        </w:rPr>
        <w:t xml:space="preserve">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14:paraId="1ABA84A0" w14:textId="77777777" w:rsidR="00160CF8" w:rsidRPr="0089161F" w:rsidRDefault="00160CF8" w:rsidP="00160CF8">
      <w:pPr>
        <w:pStyle w:val="RUS11"/>
        <w:ind w:left="284"/>
        <w:rPr>
          <w:lang w:val="x-none"/>
        </w:rPr>
      </w:pPr>
      <w:r w:rsidRPr="00DF1035">
        <w:t>Подрядчик</w:t>
      </w:r>
      <w:r w:rsidRPr="0089161F">
        <w:rPr>
          <w:lang w:val="x-none"/>
        </w:rPr>
        <w:t xml:space="preserve"> настоящим подтверждает, что является объектом применимых санкций, которые раскрыты </w:t>
      </w:r>
      <w:r w:rsidRPr="00DF1035">
        <w:t>Подрядчик</w:t>
      </w:r>
      <w:r w:rsidRPr="0089161F">
        <w:rPr>
          <w:lang w:val="x-none"/>
        </w:rPr>
        <w:t xml:space="preserve">ом </w:t>
      </w:r>
      <w:r>
        <w:t>Заказчику</w:t>
      </w:r>
      <w:r w:rsidRPr="0089161F">
        <w:rPr>
          <w:lang w:val="x-none"/>
        </w:rPr>
        <w:t xml:space="preserve"> как применимые к </w:t>
      </w:r>
      <w:r w:rsidRPr="00DF1035">
        <w:t>Подрядчик</w:t>
      </w:r>
      <w:r w:rsidRPr="0089161F">
        <w:rPr>
          <w:lang w:val="x-none"/>
        </w:rPr>
        <w:t xml:space="preserve">у санкции </w:t>
      </w:r>
      <w:r w:rsidRPr="0089161F">
        <w:t>____________________________</w:t>
      </w:r>
      <w:r w:rsidRPr="0089161F">
        <w:rPr>
          <w:lang w:val="x-none"/>
        </w:rPr>
        <w:t xml:space="preserve"> </w:t>
      </w:r>
      <w:r w:rsidRPr="0089161F">
        <w:t>(</w:t>
      </w:r>
      <w:r w:rsidRPr="0089161F">
        <w:rPr>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89161F">
        <w:t>)</w:t>
      </w:r>
      <w:r w:rsidRPr="0089161F">
        <w:rPr>
          <w:lang w:val="x-none"/>
        </w:rPr>
        <w:t xml:space="preserve">. </w:t>
      </w:r>
      <w:r w:rsidRPr="0089161F">
        <w:t>В</w:t>
      </w:r>
      <w:r w:rsidRPr="0089161F">
        <w:rPr>
          <w:lang w:val="x-none"/>
        </w:rPr>
        <w:t xml:space="preserve"> отношении данных санкций </w:t>
      </w:r>
      <w:r w:rsidRPr="00DF1035">
        <w:t>Подрядчик</w:t>
      </w:r>
      <w:r w:rsidRPr="0089161F">
        <w:rPr>
          <w:lang w:val="x-none"/>
        </w:rPr>
        <w:t xml:space="preserve"> подтверждает, что такие санкции не влияют на законность и действительность Договора и не влекут возникновение у </w:t>
      </w:r>
      <w:r>
        <w:t>Заказчика</w:t>
      </w:r>
      <w:r w:rsidRPr="0089161F">
        <w:rPr>
          <w:lang w:val="x-none"/>
        </w:rPr>
        <w:t xml:space="preserve"> риска нарушения санкций. </w:t>
      </w:r>
    </w:p>
    <w:p w14:paraId="007EBADB" w14:textId="77777777" w:rsidR="00160CF8" w:rsidRPr="0089161F" w:rsidRDefault="00160CF8" w:rsidP="00160CF8">
      <w:pPr>
        <w:pStyle w:val="RUS11"/>
        <w:ind w:left="284"/>
        <w:rPr>
          <w:lang w:val="x-none"/>
        </w:rPr>
      </w:pPr>
      <w:r w:rsidRPr="0089161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8D31709" w14:textId="77777777" w:rsidR="00160CF8" w:rsidRPr="0089161F" w:rsidRDefault="00160CF8" w:rsidP="00160CF8">
      <w:pPr>
        <w:pStyle w:val="RUS11"/>
        <w:ind w:left="284"/>
        <w:rPr>
          <w:lang w:val="x-none"/>
        </w:rPr>
      </w:pPr>
      <w:r w:rsidRPr="00DF1035">
        <w:t>Подрядчик</w:t>
      </w:r>
      <w:r w:rsidRPr="0089161F">
        <w:rPr>
          <w:lang w:val="x-none"/>
        </w:rPr>
        <w:t xml:space="preserve"> обязуется в полной мере соблюдать все применимые санкции. Несоблюдение </w:t>
      </w:r>
      <w:r w:rsidRPr="00DF1035">
        <w:t>Подрядчик</w:t>
      </w:r>
      <w:r w:rsidRPr="0089161F">
        <w:t>ом</w:t>
      </w:r>
      <w:r w:rsidRPr="0089161F">
        <w:rPr>
          <w:lang w:val="x-none"/>
        </w:rPr>
        <w:t xml:space="preserve"> в полной мере всех применимых санкций является существенным нарушением Договора, которое даёт </w:t>
      </w:r>
      <w:r>
        <w:t>Заказчику</w:t>
      </w:r>
      <w:r w:rsidRPr="0089161F">
        <w:rPr>
          <w:lang w:val="x-none"/>
        </w:rPr>
        <w:t xml:space="preserve"> право </w:t>
      </w:r>
      <w:r w:rsidRPr="0089161F">
        <w:t xml:space="preserve">расторгнуть и (или) </w:t>
      </w:r>
      <w:r w:rsidRPr="0089161F">
        <w:rPr>
          <w:lang w:val="x-none"/>
        </w:rPr>
        <w:t>прекратить исполнение Договора.</w:t>
      </w:r>
    </w:p>
    <w:p w14:paraId="752785F1" w14:textId="77777777" w:rsidR="00160CF8" w:rsidRPr="0089161F" w:rsidRDefault="00160CF8" w:rsidP="00160CF8">
      <w:pPr>
        <w:pStyle w:val="RUS11"/>
        <w:ind w:left="284"/>
        <w:rPr>
          <w:lang w:val="x-none"/>
        </w:rPr>
      </w:pPr>
      <w:r w:rsidRPr="0089161F">
        <w:rPr>
          <w:lang w:val="x-none"/>
        </w:rPr>
        <w:t xml:space="preserve">Если </w:t>
      </w:r>
      <w:r w:rsidRPr="00DF1035">
        <w:t>Подрядчик</w:t>
      </w:r>
      <w:r w:rsidRPr="0089161F">
        <w:rPr>
          <w:lang w:val="x-none"/>
        </w:rPr>
        <w:t xml:space="preserve"> будет признан виновным в нарушении применимых санкций, </w:t>
      </w:r>
      <w:r w:rsidRPr="00DF1035">
        <w:t>Подрядчик</w:t>
      </w:r>
      <w:r w:rsidRPr="0089161F">
        <w:rPr>
          <w:lang w:val="x-none"/>
        </w:rPr>
        <w:t xml:space="preserve"> компенсирует </w:t>
      </w:r>
      <w:r>
        <w:t>Заказчику</w:t>
      </w:r>
      <w:r w:rsidRPr="0089161F">
        <w:rPr>
          <w:lang w:val="x-none"/>
        </w:rPr>
        <w:t xml:space="preserve"> любые убытки, возникшие</w:t>
      </w:r>
      <w:r w:rsidRPr="0089161F">
        <w:t xml:space="preserve"> </w:t>
      </w:r>
      <w:r w:rsidRPr="0089161F">
        <w:rPr>
          <w:lang w:val="x-none"/>
        </w:rPr>
        <w:t>/</w:t>
      </w:r>
      <w:r w:rsidRPr="0089161F">
        <w:t xml:space="preserve"> </w:t>
      </w:r>
      <w:r w:rsidRPr="0089161F">
        <w:rPr>
          <w:lang w:val="x-none"/>
        </w:rPr>
        <w:t xml:space="preserve">возникающие в результате нарушения </w:t>
      </w:r>
      <w:r w:rsidRPr="00DF1035">
        <w:t>Подрядчик</w:t>
      </w:r>
      <w:r w:rsidRPr="0089161F">
        <w:rPr>
          <w:lang w:val="x-none"/>
        </w:rPr>
        <w:t xml:space="preserve">ом  применимых санкций.  </w:t>
      </w:r>
    </w:p>
    <w:p w14:paraId="084A5372" w14:textId="77777777" w:rsidR="00160CF8" w:rsidRPr="0089161F" w:rsidRDefault="00160CF8" w:rsidP="00160CF8">
      <w:pPr>
        <w:pStyle w:val="RUS11"/>
        <w:ind w:left="284"/>
        <w:rPr>
          <w:lang w:val="x-none"/>
        </w:rPr>
      </w:pPr>
      <w:r w:rsidRPr="0089161F">
        <w:rPr>
          <w:lang w:val="x-none"/>
        </w:rPr>
        <w:lastRenderedPageBreak/>
        <w:t xml:space="preserve">Расторжение и (или) прекращение исполнения Договора согласно пункту </w:t>
      </w:r>
      <w:r w:rsidRPr="0089161F">
        <w:t xml:space="preserve">2 </w:t>
      </w:r>
      <w:r w:rsidRPr="0089161F">
        <w:rPr>
          <w:lang w:val="x-none"/>
        </w:rPr>
        <w:t xml:space="preserve">не создаёт для </w:t>
      </w:r>
      <w:r>
        <w:t>Заказчика</w:t>
      </w:r>
      <w:r w:rsidRPr="0089161F">
        <w:rPr>
          <w:lang w:val="x-none"/>
        </w:rPr>
        <w:t xml:space="preserve"> обязательства в отношении возмещения расходов</w:t>
      </w:r>
      <w:r w:rsidRPr="0089161F">
        <w:t xml:space="preserve"> </w:t>
      </w:r>
      <w:r w:rsidRPr="0089161F">
        <w:rPr>
          <w:lang w:val="x-none"/>
        </w:rPr>
        <w:t>/</w:t>
      </w:r>
      <w:r w:rsidRPr="0089161F">
        <w:t xml:space="preserve"> </w:t>
      </w:r>
      <w:r w:rsidRPr="0089161F">
        <w:rPr>
          <w:lang w:val="x-none"/>
        </w:rPr>
        <w:t xml:space="preserve">убытков, иных платежей и/или затрат </w:t>
      </w:r>
      <w:r w:rsidRPr="00DF1035">
        <w:t>Подрядчик</w:t>
      </w:r>
      <w:r w:rsidRPr="0089161F">
        <w:rPr>
          <w:lang w:val="x-none"/>
        </w:rPr>
        <w:t>а, возникающих</w:t>
      </w:r>
      <w:r w:rsidRPr="0089161F">
        <w:t xml:space="preserve"> </w:t>
      </w:r>
      <w:r w:rsidRPr="0089161F">
        <w:rPr>
          <w:lang w:val="x-none"/>
        </w:rPr>
        <w:t>/</w:t>
      </w:r>
      <w:r w:rsidRPr="0089161F">
        <w:t xml:space="preserve"> </w:t>
      </w:r>
      <w:r w:rsidRPr="0089161F">
        <w:rPr>
          <w:lang w:val="x-none"/>
        </w:rPr>
        <w:t xml:space="preserve">возникших в связи с таким расторжением и (или) прекращением исполнения. Расторжение и (или) прекращение исполнения Договора </w:t>
      </w:r>
      <w:r w:rsidRPr="0089161F">
        <w:t xml:space="preserve">осуществляется путем направления </w:t>
      </w:r>
      <w:r>
        <w:t>Заказчиком</w:t>
      </w:r>
      <w:r w:rsidRPr="0089161F">
        <w:t xml:space="preserve"> письменного уведомления не позднее, чем за 10 (десять) календарных дней до даты </w:t>
      </w:r>
      <w:r w:rsidRPr="0089161F">
        <w:rPr>
          <w:lang w:val="x-none"/>
        </w:rPr>
        <w:t xml:space="preserve">расторжения и (или) </w:t>
      </w:r>
      <w:r w:rsidRPr="0089161F">
        <w:t>прекращения действия Договора. Договор считается расторгнутым и (или) прекращенным с даты, указанной в уведомлении о расторжении Договора.</w:t>
      </w:r>
    </w:p>
    <w:p w14:paraId="266FF30A" w14:textId="77777777" w:rsidR="00337C56" w:rsidRDefault="00337C56" w:rsidP="00337C56">
      <w:pPr>
        <w:pStyle w:val="RUS1"/>
        <w:spacing w:before="120"/>
        <w:ind w:left="-142" w:firstLine="142"/>
      </w:pPr>
      <w:bookmarkStart w:id="261" w:name="_Toc163654299"/>
      <w:r w:rsidRPr="00491BBB">
        <w:t>Антикоррупционная оговорка</w:t>
      </w:r>
      <w:bookmarkEnd w:id="259"/>
      <w:bookmarkEnd w:id="260"/>
      <w:bookmarkEnd w:id="261"/>
    </w:p>
    <w:p w14:paraId="2FCB8A12" w14:textId="77777777" w:rsidR="00337C56" w:rsidRPr="00491BBB" w:rsidRDefault="00337C56" w:rsidP="0009660A">
      <w:pPr>
        <w:pStyle w:val="RUS11"/>
        <w:ind w:left="0"/>
        <w:rPr>
          <w:lang w:val="x-none"/>
        </w:rPr>
      </w:pPr>
      <w:r w:rsidRPr="00491BBB">
        <w:rPr>
          <w:lang w:val="x-none"/>
        </w:rPr>
        <w:t xml:space="preserve">При исполнении обязательств </w:t>
      </w:r>
      <w:r w:rsidRPr="00491BBB">
        <w:t>Стороны,</w:t>
      </w:r>
      <w:r w:rsidRPr="00491BBB">
        <w:rPr>
          <w:lang w:val="x-none"/>
        </w:rPr>
        <w:t xml:space="preserve"> их аффилированные лица</w:t>
      </w:r>
      <w:r w:rsidRPr="00491BBB">
        <w:t>, работники или лица, действующие от их имени и (или) в их интересах:</w:t>
      </w:r>
    </w:p>
    <w:p w14:paraId="2E7C9A4C" w14:textId="77777777" w:rsidR="00337C56" w:rsidRPr="00491BBB" w:rsidRDefault="00337C56" w:rsidP="0009660A">
      <w:pPr>
        <w:pStyle w:val="RUS111"/>
        <w:tabs>
          <w:tab w:val="clear" w:pos="2836"/>
        </w:tabs>
        <w:spacing w:before="0"/>
        <w:ind w:left="0"/>
      </w:pPr>
      <w:r>
        <w:t xml:space="preserve"> </w:t>
      </w:r>
      <w:r w:rsidRPr="00491BB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D383391" w14:textId="77777777" w:rsidR="00337C56" w:rsidRPr="00491BBB" w:rsidRDefault="00337C56" w:rsidP="0009660A">
      <w:pPr>
        <w:pStyle w:val="RUS111"/>
        <w:tabs>
          <w:tab w:val="clear" w:pos="2836"/>
        </w:tabs>
        <w:spacing w:before="0"/>
        <w:ind w:left="0"/>
      </w:pPr>
      <w:r w:rsidRPr="00491BB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01F3955" w14:textId="77777777" w:rsidR="00337C56" w:rsidRPr="00491BBB" w:rsidRDefault="00337C56" w:rsidP="0009660A">
      <w:pPr>
        <w:pStyle w:val="RUS111"/>
        <w:tabs>
          <w:tab w:val="clear" w:pos="2836"/>
        </w:tabs>
        <w:spacing w:before="0"/>
        <w:ind w:left="0"/>
      </w:pPr>
      <w:r w:rsidRPr="00491BB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78E7753A" w14:textId="77777777" w:rsidR="00337C56" w:rsidRPr="00491BBB" w:rsidRDefault="00337C56" w:rsidP="0009660A">
      <w:pPr>
        <w:pStyle w:val="RUS11"/>
        <w:ind w:left="0"/>
      </w:pPr>
      <w:r w:rsidRPr="00491BBB">
        <w:rPr>
          <w:lang w:val="x-none"/>
        </w:rPr>
        <w:t>В случае возникновения</w:t>
      </w:r>
      <w:r w:rsidRPr="00491BBB">
        <w:t xml:space="preserve"> у Сторон</w:t>
      </w:r>
      <w:r w:rsidRPr="00491BBB">
        <w:rPr>
          <w:lang w:val="x-none"/>
        </w:rPr>
        <w:t xml:space="preserve"> подозрений, что произошло или может произойти нарушение каких-либо антикоррупционных условий, </w:t>
      </w:r>
      <w:r w:rsidRPr="00491BBB">
        <w:t xml:space="preserve">соответствующая Сторона </w:t>
      </w:r>
      <w:r w:rsidRPr="00491BBB">
        <w:rPr>
          <w:lang w:val="x-none"/>
        </w:rPr>
        <w:t>обязуется уведомить</w:t>
      </w:r>
      <w:r w:rsidRPr="00491BBB">
        <w:t xml:space="preserve"> другую Сторону об этом</w:t>
      </w:r>
      <w:r w:rsidRPr="00491BBB">
        <w:rPr>
          <w:lang w:val="x-none"/>
        </w:rPr>
        <w:t xml:space="preserve"> в письменной форме.</w:t>
      </w:r>
    </w:p>
    <w:p w14:paraId="62891BF1" w14:textId="77777777" w:rsidR="00337C56" w:rsidRPr="00491BBB" w:rsidRDefault="00337C56" w:rsidP="0009660A">
      <w:pPr>
        <w:pStyle w:val="RUS11"/>
        <w:ind w:left="0"/>
      </w:pPr>
      <w:r w:rsidRPr="00491BBB">
        <w:rPr>
          <w:lang w:val="x-none"/>
        </w:rPr>
        <w:t xml:space="preserve">В письменном уведомлении </w:t>
      </w:r>
      <w:r w:rsidRPr="00491BBB">
        <w:t>Сторона</w:t>
      </w:r>
      <w:r w:rsidRPr="00491BBB">
        <w:rPr>
          <w:lang w:val="x-none"/>
        </w:rPr>
        <w:t xml:space="preserve"> обязан</w:t>
      </w:r>
      <w:r w:rsidRPr="00491BBB">
        <w:t>а</w:t>
      </w:r>
      <w:r w:rsidRPr="00491BBB">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491BBB">
        <w:t>контрагентом</w:t>
      </w:r>
      <w:r w:rsidRPr="00491BBB">
        <w:rPr>
          <w:lang w:val="x-none"/>
        </w:rPr>
        <w:t xml:space="preserve">, его аффилированными лицами, </w:t>
      </w:r>
      <w:r w:rsidRPr="00491BBB">
        <w:t xml:space="preserve">работниками </w:t>
      </w:r>
      <w:r w:rsidRPr="00491BBB">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101DFB7" w14:textId="77777777" w:rsidR="00337C56" w:rsidRPr="00491BBB" w:rsidRDefault="00337C56" w:rsidP="0009660A">
      <w:pPr>
        <w:pStyle w:val="RUS11"/>
        <w:ind w:left="0"/>
      </w:pPr>
      <w:r w:rsidRPr="00491BB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491BBB">
        <w:rPr>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7FF05049" w14:textId="77777777" w:rsidR="00337C56" w:rsidRPr="00491BBB" w:rsidRDefault="00337C56" w:rsidP="0009660A">
      <w:pPr>
        <w:pStyle w:val="RUS11"/>
        <w:ind w:left="0"/>
      </w:pPr>
      <w:r w:rsidRPr="00491BBB">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144F46F" w14:textId="77777777" w:rsidR="00337C56" w:rsidRPr="00491BBB" w:rsidRDefault="00337C56" w:rsidP="0009660A">
      <w:pPr>
        <w:pStyle w:val="RUS11"/>
        <w:ind w:left="0"/>
      </w:pPr>
      <w:r w:rsidRPr="00491BBB">
        <w:rPr>
          <w:lang w:val="x-none"/>
        </w:rPr>
        <w:t xml:space="preserve">Стороны гарантируют осуществление надлежащего разбирательства по </w:t>
      </w:r>
      <w:r w:rsidRPr="00491BBB">
        <w:t>выявленным</w:t>
      </w:r>
      <w:r w:rsidRPr="00491BBB">
        <w:rPr>
          <w:lang w:val="x-none"/>
        </w:rPr>
        <w:t xml:space="preserve"> фактам с соблюдением принципов конфиденциальности и применение</w:t>
      </w:r>
      <w:r w:rsidRPr="00491BBB">
        <w:t>м</w:t>
      </w:r>
      <w:r w:rsidRPr="00491BBB">
        <w:rPr>
          <w:lang w:val="x-none"/>
        </w:rPr>
        <w:t xml:space="preserve"> эффективных мер по устранению практических затруднений и предотвращению возможных конфликтных ситуаций. </w:t>
      </w:r>
    </w:p>
    <w:p w14:paraId="0D62202B" w14:textId="77777777" w:rsidR="00337C56" w:rsidRPr="00491BBB" w:rsidRDefault="00337C56" w:rsidP="0009660A">
      <w:pPr>
        <w:pStyle w:val="RUS11"/>
        <w:ind w:left="0"/>
        <w:rPr>
          <w:lang w:val="x-none"/>
        </w:rPr>
      </w:pPr>
      <w:r w:rsidRPr="00491BBB">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878BCEF" w14:textId="77777777" w:rsidR="00130D02" w:rsidRPr="003107A8" w:rsidRDefault="00130D02" w:rsidP="00C9657E">
      <w:pPr>
        <w:pStyle w:val="RUS1"/>
        <w:spacing w:before="120"/>
        <w:ind w:left="0" w:firstLine="0"/>
      </w:pPr>
      <w:bookmarkStart w:id="262" w:name="_Toc502142580"/>
      <w:bookmarkStart w:id="263" w:name="_Toc499813177"/>
      <w:bookmarkStart w:id="264" w:name="_Toc127975068"/>
      <w:bookmarkStart w:id="265" w:name="_Toc163654300"/>
      <w:r w:rsidRPr="003107A8">
        <w:t>Перечень документов, прилагаемых к настоящему Договору</w:t>
      </w:r>
      <w:bookmarkEnd w:id="262"/>
      <w:bookmarkEnd w:id="263"/>
      <w:bookmarkEnd w:id="264"/>
      <w:bookmarkEnd w:id="265"/>
    </w:p>
    <w:p w14:paraId="1AF4CFDA" w14:textId="77777777" w:rsidR="000F75F9" w:rsidRDefault="000F75F9" w:rsidP="005773B7">
      <w:pPr>
        <w:pStyle w:val="a6"/>
        <w:jc w:val="left"/>
        <w:rPr>
          <w:sz w:val="22"/>
          <w:szCs w:val="22"/>
        </w:rPr>
      </w:pPr>
      <w:r>
        <w:rPr>
          <w:sz w:val="22"/>
          <w:szCs w:val="22"/>
        </w:rPr>
        <w:t>Приложение №</w:t>
      </w:r>
      <w:r w:rsidR="00077DF8">
        <w:rPr>
          <w:sz w:val="22"/>
          <w:szCs w:val="22"/>
        </w:rPr>
        <w:t xml:space="preserve"> </w:t>
      </w:r>
      <w:r w:rsidRPr="00C9657E">
        <w:rPr>
          <w:sz w:val="22"/>
          <w:szCs w:val="22"/>
        </w:rPr>
        <w:t>1</w:t>
      </w:r>
      <w:r w:rsidR="00342F4B">
        <w:rPr>
          <w:sz w:val="22"/>
          <w:szCs w:val="22"/>
        </w:rPr>
        <w:t xml:space="preserve"> Задание</w:t>
      </w:r>
      <w:r w:rsidRPr="00085C51">
        <w:rPr>
          <w:sz w:val="22"/>
          <w:szCs w:val="22"/>
        </w:rPr>
        <w:t xml:space="preserve"> на </w:t>
      </w:r>
      <w:r w:rsidR="009F79BE">
        <w:t>разработку</w:t>
      </w:r>
      <w:r w:rsidR="009F79BE" w:rsidRPr="00085C51">
        <w:rPr>
          <w:sz w:val="22"/>
          <w:szCs w:val="22"/>
        </w:rPr>
        <w:t xml:space="preserve"> </w:t>
      </w:r>
      <w:r w:rsidRPr="00085C51">
        <w:rPr>
          <w:sz w:val="22"/>
          <w:szCs w:val="22"/>
        </w:rPr>
        <w:t>проектной и рабочей документации</w:t>
      </w:r>
      <w:r w:rsidR="0009660A">
        <w:rPr>
          <w:sz w:val="22"/>
          <w:szCs w:val="22"/>
        </w:rPr>
        <w:t>;</w:t>
      </w:r>
    </w:p>
    <w:p w14:paraId="3CD6AC6C" w14:textId="77777777" w:rsidR="00C9657E" w:rsidRPr="00C9657E" w:rsidRDefault="00C9657E" w:rsidP="005773B7">
      <w:pPr>
        <w:pStyle w:val="a6"/>
        <w:jc w:val="left"/>
        <w:rPr>
          <w:sz w:val="22"/>
          <w:szCs w:val="22"/>
        </w:rPr>
      </w:pPr>
      <w:r w:rsidRPr="00C9657E">
        <w:rPr>
          <w:sz w:val="22"/>
          <w:szCs w:val="22"/>
        </w:rPr>
        <w:t>Приложение № 2</w:t>
      </w:r>
      <w:r>
        <w:rPr>
          <w:sz w:val="22"/>
          <w:szCs w:val="22"/>
        </w:rPr>
        <w:t xml:space="preserve"> </w:t>
      </w:r>
      <w:r w:rsidRPr="00C9657E">
        <w:rPr>
          <w:sz w:val="22"/>
          <w:szCs w:val="22"/>
        </w:rPr>
        <w:t xml:space="preserve">Расчет договорной цены; </w:t>
      </w:r>
    </w:p>
    <w:p w14:paraId="12A176FD" w14:textId="77777777" w:rsidR="00C9657E" w:rsidRPr="00C9657E" w:rsidRDefault="00C9657E" w:rsidP="005773B7">
      <w:pPr>
        <w:pStyle w:val="a6"/>
        <w:jc w:val="both"/>
        <w:rPr>
          <w:sz w:val="22"/>
          <w:szCs w:val="22"/>
        </w:rPr>
      </w:pPr>
      <w:r w:rsidRPr="00C9657E">
        <w:rPr>
          <w:sz w:val="22"/>
          <w:szCs w:val="22"/>
        </w:rPr>
        <w:t>Приложение № 3</w:t>
      </w:r>
      <w:r>
        <w:rPr>
          <w:sz w:val="22"/>
          <w:szCs w:val="22"/>
        </w:rPr>
        <w:t xml:space="preserve"> </w:t>
      </w:r>
      <w:r w:rsidRPr="00C9657E">
        <w:rPr>
          <w:sz w:val="22"/>
          <w:szCs w:val="22"/>
        </w:rPr>
        <w:t>График выполнения Работ;</w:t>
      </w:r>
    </w:p>
    <w:p w14:paraId="575E93E3" w14:textId="77777777" w:rsidR="00CE0448" w:rsidRDefault="00CE0448" w:rsidP="005773B7">
      <w:pPr>
        <w:pStyle w:val="a6"/>
        <w:jc w:val="both"/>
        <w:rPr>
          <w:sz w:val="22"/>
          <w:szCs w:val="22"/>
        </w:rPr>
      </w:pPr>
      <w:r w:rsidRPr="00C9657E">
        <w:rPr>
          <w:sz w:val="22"/>
          <w:szCs w:val="22"/>
        </w:rPr>
        <w:t xml:space="preserve">Приложение № </w:t>
      </w:r>
      <w:r w:rsidR="00342F4B" w:rsidRPr="00C9657E">
        <w:rPr>
          <w:sz w:val="22"/>
          <w:szCs w:val="22"/>
        </w:rPr>
        <w:t>4</w:t>
      </w:r>
      <w:r w:rsidR="00407604">
        <w:rPr>
          <w:sz w:val="22"/>
          <w:szCs w:val="22"/>
        </w:rPr>
        <w:t xml:space="preserve"> </w:t>
      </w:r>
      <w:r w:rsidR="002A20D1" w:rsidRPr="002A20D1">
        <w:rPr>
          <w:sz w:val="22"/>
          <w:szCs w:val="22"/>
        </w:rPr>
        <w:t xml:space="preserve">Перечень материалов и </w:t>
      </w:r>
      <w:r w:rsidR="00841D14">
        <w:rPr>
          <w:sz w:val="22"/>
          <w:szCs w:val="22"/>
        </w:rPr>
        <w:t>оборудования</w:t>
      </w:r>
      <w:r w:rsidR="002A20D1" w:rsidRPr="002A20D1">
        <w:rPr>
          <w:sz w:val="22"/>
          <w:szCs w:val="22"/>
        </w:rPr>
        <w:t xml:space="preserve"> Подрядчика</w:t>
      </w:r>
      <w:r w:rsidRPr="00CE0448">
        <w:rPr>
          <w:sz w:val="22"/>
          <w:szCs w:val="22"/>
        </w:rPr>
        <w:t>;</w:t>
      </w:r>
    </w:p>
    <w:p w14:paraId="625C4C58" w14:textId="77777777" w:rsidR="00C9657E" w:rsidRPr="00C9657E" w:rsidRDefault="00C9657E" w:rsidP="005773B7">
      <w:pPr>
        <w:pStyle w:val="a6"/>
        <w:jc w:val="both"/>
        <w:rPr>
          <w:sz w:val="22"/>
          <w:szCs w:val="22"/>
        </w:rPr>
      </w:pPr>
      <w:r w:rsidRPr="00C9657E">
        <w:rPr>
          <w:sz w:val="22"/>
          <w:szCs w:val="22"/>
        </w:rPr>
        <w:lastRenderedPageBreak/>
        <w:t xml:space="preserve">Приложение № </w:t>
      </w:r>
      <w:r w:rsidR="00BC44FE">
        <w:rPr>
          <w:sz w:val="22"/>
          <w:szCs w:val="22"/>
        </w:rPr>
        <w:t>5</w:t>
      </w:r>
      <w:r>
        <w:rPr>
          <w:sz w:val="22"/>
          <w:szCs w:val="22"/>
        </w:rPr>
        <w:t xml:space="preserve"> </w:t>
      </w:r>
      <w:r w:rsidRPr="00C9657E">
        <w:rPr>
          <w:sz w:val="22"/>
          <w:szCs w:val="22"/>
        </w:rPr>
        <w:t>Гарантии и заверения;</w:t>
      </w:r>
    </w:p>
    <w:p w14:paraId="09E9C6DB" w14:textId="77777777" w:rsidR="00C9657E" w:rsidRPr="00C9657E" w:rsidRDefault="00C9657E" w:rsidP="005773B7">
      <w:pPr>
        <w:pStyle w:val="a6"/>
        <w:jc w:val="both"/>
        <w:rPr>
          <w:sz w:val="22"/>
          <w:szCs w:val="22"/>
        </w:rPr>
      </w:pPr>
      <w:r w:rsidRPr="00C9657E">
        <w:rPr>
          <w:sz w:val="22"/>
          <w:szCs w:val="22"/>
        </w:rPr>
        <w:t xml:space="preserve">Приложение № </w:t>
      </w:r>
      <w:r w:rsidR="00BC44FE">
        <w:rPr>
          <w:sz w:val="22"/>
          <w:szCs w:val="22"/>
        </w:rPr>
        <w:t>6</w:t>
      </w:r>
      <w:r>
        <w:rPr>
          <w:sz w:val="22"/>
          <w:szCs w:val="22"/>
        </w:rPr>
        <w:t xml:space="preserve"> </w:t>
      </w:r>
      <w:bookmarkStart w:id="266" w:name="_Hlk163739752"/>
      <w:r w:rsidR="00C856A3" w:rsidRPr="00C856A3">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66"/>
      <w:r w:rsidRPr="00C9657E">
        <w:rPr>
          <w:sz w:val="22"/>
          <w:szCs w:val="22"/>
        </w:rPr>
        <w:t>;</w:t>
      </w:r>
    </w:p>
    <w:p w14:paraId="687E6ED6" w14:textId="77777777" w:rsidR="00C9657E" w:rsidRPr="00C9657E" w:rsidRDefault="00C9657E" w:rsidP="005773B7">
      <w:pPr>
        <w:pStyle w:val="a6"/>
        <w:jc w:val="both"/>
        <w:rPr>
          <w:sz w:val="22"/>
          <w:szCs w:val="22"/>
        </w:rPr>
      </w:pPr>
      <w:r w:rsidRPr="00C9657E">
        <w:rPr>
          <w:sz w:val="22"/>
          <w:szCs w:val="22"/>
        </w:rPr>
        <w:t xml:space="preserve">Приложение № </w:t>
      </w:r>
      <w:r w:rsidR="00BC44FE">
        <w:rPr>
          <w:sz w:val="22"/>
          <w:szCs w:val="22"/>
        </w:rPr>
        <w:t>7</w:t>
      </w:r>
      <w:r>
        <w:rPr>
          <w:sz w:val="22"/>
          <w:szCs w:val="22"/>
        </w:rPr>
        <w:t xml:space="preserve"> </w:t>
      </w:r>
      <w:r w:rsidRPr="00C9657E">
        <w:rPr>
          <w:sz w:val="22"/>
          <w:szCs w:val="22"/>
        </w:rPr>
        <w:t>Нормативно-техническая документация;</w:t>
      </w:r>
    </w:p>
    <w:p w14:paraId="556EF92F" w14:textId="77777777" w:rsidR="00C9657E" w:rsidRPr="00C9657E" w:rsidRDefault="00C9657E" w:rsidP="005773B7">
      <w:pPr>
        <w:pStyle w:val="a6"/>
        <w:jc w:val="both"/>
        <w:rPr>
          <w:sz w:val="22"/>
          <w:szCs w:val="22"/>
        </w:rPr>
      </w:pPr>
      <w:r w:rsidRPr="00C9657E">
        <w:rPr>
          <w:sz w:val="22"/>
          <w:szCs w:val="22"/>
        </w:rPr>
        <w:t xml:space="preserve">Приложение № </w:t>
      </w:r>
      <w:r w:rsidR="00BC44FE">
        <w:rPr>
          <w:sz w:val="22"/>
          <w:szCs w:val="22"/>
        </w:rPr>
        <w:t>8</w:t>
      </w:r>
      <w:r>
        <w:rPr>
          <w:sz w:val="22"/>
          <w:szCs w:val="22"/>
        </w:rPr>
        <w:t xml:space="preserve"> </w:t>
      </w:r>
      <w:r w:rsidRPr="00C9657E">
        <w:rPr>
          <w:sz w:val="22"/>
          <w:szCs w:val="22"/>
        </w:rPr>
        <w:t>Форма акта приема-передачи имущества;</w:t>
      </w:r>
    </w:p>
    <w:p w14:paraId="1D5A5A11" w14:textId="77777777" w:rsidR="005617CE" w:rsidRDefault="00C856A3" w:rsidP="005773B7">
      <w:pPr>
        <w:pStyle w:val="a6"/>
        <w:jc w:val="both"/>
        <w:rPr>
          <w:sz w:val="22"/>
          <w:szCs w:val="22"/>
        </w:rPr>
      </w:pPr>
      <w:r>
        <w:rPr>
          <w:sz w:val="22"/>
          <w:szCs w:val="22"/>
        </w:rPr>
        <w:t xml:space="preserve">Приложение № </w:t>
      </w:r>
      <w:r w:rsidR="00BC44FE">
        <w:rPr>
          <w:sz w:val="22"/>
          <w:szCs w:val="22"/>
        </w:rPr>
        <w:t>9</w:t>
      </w:r>
      <w:r w:rsidR="00C9657E">
        <w:rPr>
          <w:sz w:val="22"/>
          <w:szCs w:val="22"/>
        </w:rPr>
        <w:t xml:space="preserve"> </w:t>
      </w:r>
      <w:r w:rsidR="00C9657E" w:rsidRPr="00C9657E">
        <w:rPr>
          <w:sz w:val="22"/>
          <w:szCs w:val="22"/>
        </w:rPr>
        <w:t>Соглашение о соблюдении Подрядчиком требований в области антитеррористической безопасности;</w:t>
      </w:r>
    </w:p>
    <w:p w14:paraId="2E3DF76C" w14:textId="77777777" w:rsidR="00C9657E" w:rsidRDefault="005617CE" w:rsidP="005773B7">
      <w:pPr>
        <w:pStyle w:val="a6"/>
        <w:jc w:val="both"/>
        <w:rPr>
          <w:sz w:val="22"/>
          <w:szCs w:val="22"/>
        </w:rPr>
      </w:pPr>
      <w:r>
        <w:rPr>
          <w:sz w:val="22"/>
          <w:szCs w:val="22"/>
        </w:rPr>
        <w:t xml:space="preserve"> </w:t>
      </w:r>
      <w:r w:rsidR="00C856A3">
        <w:rPr>
          <w:sz w:val="22"/>
          <w:szCs w:val="22"/>
        </w:rPr>
        <w:t>Приложение № 1</w:t>
      </w:r>
      <w:r w:rsidR="00BC44FE">
        <w:rPr>
          <w:sz w:val="22"/>
          <w:szCs w:val="22"/>
        </w:rPr>
        <w:t>0</w:t>
      </w:r>
      <w:r w:rsidR="00C9657E">
        <w:rPr>
          <w:sz w:val="22"/>
          <w:szCs w:val="22"/>
        </w:rPr>
        <w:t xml:space="preserve"> </w:t>
      </w:r>
      <w:r w:rsidR="00BE01CF">
        <w:rPr>
          <w:sz w:val="22"/>
          <w:szCs w:val="22"/>
        </w:rPr>
        <w:t>Соглашение о</w:t>
      </w:r>
      <w:r w:rsidR="00C9657E" w:rsidRPr="00C9657E">
        <w:rPr>
          <w:sz w:val="22"/>
          <w:szCs w:val="22"/>
        </w:rPr>
        <w:t xml:space="preserve"> соблюдении мер санитарно-эпидемиологической защиты, связанной с профилактикой распространения к</w:t>
      </w:r>
      <w:r w:rsidR="00BE01CF">
        <w:rPr>
          <w:sz w:val="22"/>
          <w:szCs w:val="22"/>
        </w:rPr>
        <w:t>оронавирусной инфекции COVID-19</w:t>
      </w:r>
      <w:r w:rsidR="00C9657E">
        <w:rPr>
          <w:sz w:val="22"/>
          <w:szCs w:val="22"/>
        </w:rPr>
        <w:t>;</w:t>
      </w:r>
    </w:p>
    <w:p w14:paraId="1A49BB62" w14:textId="77777777" w:rsidR="0015665B" w:rsidRDefault="00C856A3" w:rsidP="005773B7">
      <w:pPr>
        <w:tabs>
          <w:tab w:val="left" w:pos="1276"/>
          <w:tab w:val="left" w:pos="1560"/>
          <w:tab w:val="left" w:pos="2127"/>
        </w:tabs>
        <w:jc w:val="both"/>
        <w:rPr>
          <w:sz w:val="22"/>
          <w:szCs w:val="22"/>
        </w:rPr>
      </w:pPr>
      <w:r>
        <w:rPr>
          <w:sz w:val="22"/>
          <w:szCs w:val="22"/>
        </w:rPr>
        <w:t>Приложение № 1</w:t>
      </w:r>
      <w:r w:rsidR="00BC44FE">
        <w:rPr>
          <w:sz w:val="22"/>
          <w:szCs w:val="22"/>
        </w:rPr>
        <w:t>1</w:t>
      </w:r>
      <w:r w:rsidR="0015665B">
        <w:rPr>
          <w:sz w:val="22"/>
          <w:szCs w:val="22"/>
        </w:rPr>
        <w:t xml:space="preserve"> Требования к Проектам производства работ (ППР) подрядных организаций для работ на объектах </w:t>
      </w:r>
      <w:r w:rsidR="003E66B5">
        <w:rPr>
          <w:sz w:val="22"/>
          <w:szCs w:val="22"/>
        </w:rPr>
        <w:t>АО</w:t>
      </w:r>
      <w:r w:rsidR="0015665B">
        <w:rPr>
          <w:sz w:val="22"/>
          <w:szCs w:val="22"/>
        </w:rPr>
        <w:t xml:space="preserve"> «ИЭСК»;</w:t>
      </w:r>
    </w:p>
    <w:p w14:paraId="19A66D94" w14:textId="77777777" w:rsidR="0015665B" w:rsidRDefault="00C856A3" w:rsidP="005773B7">
      <w:pPr>
        <w:jc w:val="both"/>
        <w:rPr>
          <w:rFonts w:eastAsiaTheme="minorEastAsia"/>
          <w:sz w:val="22"/>
          <w:szCs w:val="22"/>
        </w:rPr>
      </w:pPr>
      <w:r>
        <w:rPr>
          <w:rFonts w:eastAsiaTheme="minorEastAsia"/>
          <w:sz w:val="22"/>
          <w:szCs w:val="22"/>
        </w:rPr>
        <w:t>Приложение № 1</w:t>
      </w:r>
      <w:r w:rsidR="00BC44FE">
        <w:rPr>
          <w:rFonts w:eastAsiaTheme="minorEastAsia"/>
          <w:sz w:val="22"/>
          <w:szCs w:val="22"/>
        </w:rPr>
        <w:t>2</w:t>
      </w:r>
      <w:r w:rsidR="0015665B">
        <w:rPr>
          <w:rFonts w:eastAsiaTheme="minorEastAsia"/>
          <w:sz w:val="22"/>
          <w:szCs w:val="22"/>
        </w:rPr>
        <w:t xml:space="preserve"> Требования по вопросам охраны труда к ППР для работ подрядных орг</w:t>
      </w:r>
      <w:r w:rsidR="00AA16A5">
        <w:rPr>
          <w:rFonts w:eastAsiaTheme="minorEastAsia"/>
          <w:sz w:val="22"/>
          <w:szCs w:val="22"/>
        </w:rPr>
        <w:t xml:space="preserve">анизаций на объектах </w:t>
      </w:r>
      <w:r w:rsidR="003E66B5">
        <w:rPr>
          <w:sz w:val="22"/>
          <w:szCs w:val="22"/>
        </w:rPr>
        <w:t>АО</w:t>
      </w:r>
      <w:r w:rsidR="00AA16A5">
        <w:rPr>
          <w:rFonts w:eastAsiaTheme="minorEastAsia"/>
          <w:sz w:val="22"/>
          <w:szCs w:val="22"/>
        </w:rPr>
        <w:t xml:space="preserve"> «ИЭСК».</w:t>
      </w:r>
    </w:p>
    <w:p w14:paraId="20C68B7A" w14:textId="77777777" w:rsidR="00130D02" w:rsidRPr="003107A8" w:rsidRDefault="00130D02" w:rsidP="00C9657E">
      <w:pPr>
        <w:pStyle w:val="RUS1"/>
        <w:spacing w:before="120"/>
        <w:ind w:left="0" w:firstLine="0"/>
      </w:pPr>
      <w:bookmarkStart w:id="267" w:name="_Toc502142581"/>
      <w:bookmarkStart w:id="268" w:name="_Toc499813178"/>
      <w:bookmarkStart w:id="269" w:name="_Toc127975069"/>
      <w:bookmarkStart w:id="270" w:name="_Toc163654301"/>
      <w:r w:rsidRPr="003107A8">
        <w:t>Реквизиты и подписи Сторон</w:t>
      </w:r>
      <w:bookmarkEnd w:id="267"/>
      <w:bookmarkEnd w:id="268"/>
      <w:bookmarkEnd w:id="269"/>
      <w:bookmarkEnd w:id="270"/>
    </w:p>
    <w:tbl>
      <w:tblPr>
        <w:tblW w:w="5007" w:type="pct"/>
        <w:tblInd w:w="-176" w:type="dxa"/>
        <w:tblLook w:val="01E0" w:firstRow="1" w:lastRow="1" w:firstColumn="1" w:lastColumn="1" w:noHBand="0" w:noVBand="0"/>
      </w:tblPr>
      <w:tblGrid>
        <w:gridCol w:w="5126"/>
        <w:gridCol w:w="167"/>
        <w:gridCol w:w="4384"/>
        <w:gridCol w:w="260"/>
      </w:tblGrid>
      <w:tr w:rsidR="008978D4" w:rsidRPr="003B2462" w14:paraId="5AF1A2F0" w14:textId="77777777" w:rsidTr="0009193A">
        <w:trPr>
          <w:gridAfter w:val="1"/>
          <w:wAfter w:w="131" w:type="pct"/>
          <w:trHeight w:val="719"/>
        </w:trPr>
        <w:tc>
          <w:tcPr>
            <w:tcW w:w="2579" w:type="pct"/>
          </w:tcPr>
          <w:p w14:paraId="7BE19072" w14:textId="77777777" w:rsidR="005773B7" w:rsidRDefault="005773B7" w:rsidP="005773B7">
            <w:pPr>
              <w:rPr>
                <w:b/>
                <w:bCs/>
                <w:sz w:val="22"/>
                <w:szCs w:val="22"/>
              </w:rPr>
            </w:pPr>
            <w:r>
              <w:rPr>
                <w:b/>
                <w:bCs/>
                <w:sz w:val="22"/>
                <w:szCs w:val="22"/>
              </w:rPr>
              <w:t>Заказчик:</w:t>
            </w:r>
          </w:p>
          <w:p w14:paraId="176F7069" w14:textId="77777777" w:rsidR="005773B7" w:rsidRPr="005773B7" w:rsidRDefault="003E66B5" w:rsidP="005773B7">
            <w:pPr>
              <w:rPr>
                <w:b/>
                <w:bCs/>
                <w:sz w:val="22"/>
                <w:szCs w:val="22"/>
              </w:rPr>
            </w:pPr>
            <w:r w:rsidRPr="008C2296">
              <w:rPr>
                <w:b/>
                <w:bCs/>
                <w:sz w:val="22"/>
                <w:szCs w:val="22"/>
              </w:rPr>
              <w:t>АО</w:t>
            </w:r>
            <w:r w:rsidR="005773B7" w:rsidRPr="005773B7">
              <w:rPr>
                <w:b/>
                <w:bCs/>
                <w:sz w:val="22"/>
                <w:szCs w:val="22"/>
              </w:rPr>
              <w:t xml:space="preserve"> «Иркутская электросетевая компания» (</w:t>
            </w:r>
            <w:r>
              <w:rPr>
                <w:sz w:val="22"/>
                <w:szCs w:val="22"/>
              </w:rPr>
              <w:t>АО</w:t>
            </w:r>
            <w:r>
              <w:rPr>
                <w:rFonts w:eastAsiaTheme="minorEastAsia"/>
                <w:sz w:val="22"/>
                <w:szCs w:val="22"/>
              </w:rPr>
              <w:t xml:space="preserve"> </w:t>
            </w:r>
            <w:r w:rsidR="005773B7" w:rsidRPr="005773B7">
              <w:rPr>
                <w:b/>
                <w:bCs/>
                <w:sz w:val="22"/>
                <w:szCs w:val="22"/>
              </w:rPr>
              <w:t>«ИЭСК»)</w:t>
            </w:r>
          </w:p>
          <w:p w14:paraId="29381D86" w14:textId="77777777" w:rsidR="005773B7" w:rsidRPr="005773B7" w:rsidRDefault="005773B7" w:rsidP="005773B7">
            <w:pPr>
              <w:rPr>
                <w:bCs/>
                <w:sz w:val="22"/>
                <w:szCs w:val="22"/>
              </w:rPr>
            </w:pPr>
            <w:r w:rsidRPr="005773B7">
              <w:rPr>
                <w:bCs/>
                <w:sz w:val="22"/>
                <w:szCs w:val="22"/>
              </w:rPr>
              <w:t>Юридический адрес:</w:t>
            </w:r>
          </w:p>
          <w:p w14:paraId="68D16C0D" w14:textId="77777777" w:rsidR="005773B7" w:rsidRPr="005773B7" w:rsidRDefault="005773B7" w:rsidP="005773B7">
            <w:pPr>
              <w:rPr>
                <w:sz w:val="22"/>
                <w:szCs w:val="22"/>
              </w:rPr>
            </w:pPr>
            <w:r w:rsidRPr="005773B7">
              <w:rPr>
                <w:sz w:val="22"/>
                <w:szCs w:val="22"/>
              </w:rPr>
              <w:t>664033, Иркутская область, г. Иркутск, ул. Лермонтова, 257</w:t>
            </w:r>
          </w:p>
          <w:p w14:paraId="452B2EC6" w14:textId="77777777" w:rsidR="005773B7" w:rsidRPr="005773B7" w:rsidRDefault="005773B7" w:rsidP="005773B7">
            <w:pPr>
              <w:rPr>
                <w:sz w:val="22"/>
                <w:szCs w:val="22"/>
              </w:rPr>
            </w:pPr>
            <w:r w:rsidRPr="005773B7">
              <w:rPr>
                <w:sz w:val="22"/>
                <w:szCs w:val="22"/>
              </w:rPr>
              <w:t>Тел./факс +7 (3952) 792-459, 792-461</w:t>
            </w:r>
          </w:p>
          <w:p w14:paraId="24AE4C08" w14:textId="77777777" w:rsidR="005773B7" w:rsidRPr="005773B7" w:rsidRDefault="005773B7" w:rsidP="005773B7">
            <w:pPr>
              <w:rPr>
                <w:sz w:val="22"/>
                <w:szCs w:val="22"/>
              </w:rPr>
            </w:pPr>
            <w:r w:rsidRPr="005773B7">
              <w:rPr>
                <w:sz w:val="22"/>
                <w:szCs w:val="22"/>
              </w:rPr>
              <w:t>ИНН/КПП 3812122706/775050001</w:t>
            </w:r>
          </w:p>
          <w:p w14:paraId="4DA78A2D" w14:textId="77777777" w:rsidR="005773B7" w:rsidRPr="005773B7" w:rsidRDefault="005773B7" w:rsidP="005773B7">
            <w:pPr>
              <w:rPr>
                <w:b/>
                <w:sz w:val="22"/>
                <w:szCs w:val="22"/>
              </w:rPr>
            </w:pPr>
            <w:r w:rsidRPr="005773B7">
              <w:rPr>
                <w:b/>
                <w:sz w:val="22"/>
                <w:szCs w:val="22"/>
              </w:rPr>
              <w:t>Филиал</w:t>
            </w:r>
            <w:r w:rsidR="003E66B5">
              <w:rPr>
                <w:rFonts w:eastAsiaTheme="minorEastAsia"/>
                <w:sz w:val="22"/>
                <w:szCs w:val="22"/>
              </w:rPr>
              <w:t xml:space="preserve"> </w:t>
            </w:r>
            <w:r w:rsidR="003E66B5">
              <w:rPr>
                <w:sz w:val="22"/>
                <w:szCs w:val="22"/>
              </w:rPr>
              <w:t>АО</w:t>
            </w:r>
            <w:r w:rsidR="003E66B5">
              <w:rPr>
                <w:rFonts w:eastAsiaTheme="minorEastAsia"/>
                <w:sz w:val="22"/>
                <w:szCs w:val="22"/>
              </w:rPr>
              <w:t xml:space="preserve"> </w:t>
            </w:r>
            <w:r w:rsidRPr="005773B7">
              <w:rPr>
                <w:b/>
                <w:sz w:val="22"/>
                <w:szCs w:val="22"/>
              </w:rPr>
              <w:t>«ИЭСК» «Восточные электрические сети»</w:t>
            </w:r>
          </w:p>
          <w:p w14:paraId="2F6CADD3" w14:textId="77777777" w:rsidR="005773B7" w:rsidRPr="005773B7" w:rsidRDefault="005773B7" w:rsidP="005773B7">
            <w:pPr>
              <w:rPr>
                <w:bCs/>
                <w:sz w:val="22"/>
                <w:szCs w:val="22"/>
              </w:rPr>
            </w:pPr>
            <w:r w:rsidRPr="005773B7">
              <w:rPr>
                <w:bCs/>
                <w:sz w:val="22"/>
                <w:szCs w:val="22"/>
              </w:rPr>
              <w:t>Почтовый адрес:</w:t>
            </w:r>
          </w:p>
          <w:p w14:paraId="77554A72" w14:textId="77777777" w:rsidR="005773B7" w:rsidRPr="005773B7" w:rsidRDefault="005773B7" w:rsidP="005773B7">
            <w:pPr>
              <w:rPr>
                <w:sz w:val="22"/>
                <w:szCs w:val="22"/>
              </w:rPr>
            </w:pPr>
            <w:r w:rsidRPr="005773B7">
              <w:rPr>
                <w:sz w:val="22"/>
                <w:szCs w:val="22"/>
              </w:rPr>
              <w:t xml:space="preserve">664047, Иркутская область, г. Иркутск, проезд Трудовой, 40, Тел.+7 (3952) 794-859 </w:t>
            </w:r>
          </w:p>
          <w:p w14:paraId="1E15EC9B" w14:textId="77777777" w:rsidR="005773B7" w:rsidRPr="005773B7" w:rsidRDefault="005773B7" w:rsidP="005773B7">
            <w:pPr>
              <w:rPr>
                <w:sz w:val="22"/>
                <w:szCs w:val="22"/>
              </w:rPr>
            </w:pPr>
            <w:r w:rsidRPr="005773B7">
              <w:rPr>
                <w:sz w:val="22"/>
                <w:szCs w:val="22"/>
              </w:rPr>
              <w:t>ИНН/КПП филиала 3812122706/381143001</w:t>
            </w:r>
          </w:p>
          <w:p w14:paraId="4A22AD15" w14:textId="77777777" w:rsidR="005773B7" w:rsidRPr="005773B7" w:rsidRDefault="005773B7" w:rsidP="005773B7">
            <w:pPr>
              <w:rPr>
                <w:b/>
                <w:sz w:val="22"/>
                <w:szCs w:val="22"/>
              </w:rPr>
            </w:pPr>
            <w:r w:rsidRPr="005773B7">
              <w:rPr>
                <w:b/>
                <w:sz w:val="22"/>
                <w:szCs w:val="22"/>
              </w:rPr>
              <w:t>Реквизиты банка:</w:t>
            </w:r>
          </w:p>
          <w:p w14:paraId="2F56D001" w14:textId="77777777" w:rsidR="005773B7" w:rsidRPr="005773B7" w:rsidRDefault="005773B7" w:rsidP="005773B7">
            <w:pPr>
              <w:rPr>
                <w:sz w:val="22"/>
                <w:szCs w:val="22"/>
              </w:rPr>
            </w:pPr>
            <w:r w:rsidRPr="005773B7">
              <w:rPr>
                <w:sz w:val="22"/>
                <w:szCs w:val="22"/>
              </w:rPr>
              <w:t xml:space="preserve">Иркутский филиал АО ИНГОССТРАХ БАНК </w:t>
            </w:r>
          </w:p>
          <w:p w14:paraId="307673E1" w14:textId="77777777" w:rsidR="005773B7" w:rsidRPr="005773B7" w:rsidRDefault="005773B7" w:rsidP="005773B7">
            <w:pPr>
              <w:rPr>
                <w:sz w:val="22"/>
                <w:szCs w:val="22"/>
              </w:rPr>
            </w:pPr>
            <w:r w:rsidRPr="005773B7">
              <w:rPr>
                <w:sz w:val="22"/>
                <w:szCs w:val="22"/>
              </w:rPr>
              <w:t>г. Иркутск, БИК 042520728</w:t>
            </w:r>
          </w:p>
          <w:p w14:paraId="4B485D73" w14:textId="77777777" w:rsidR="005773B7" w:rsidRPr="005773B7" w:rsidRDefault="005773B7" w:rsidP="005773B7">
            <w:pPr>
              <w:rPr>
                <w:sz w:val="22"/>
                <w:szCs w:val="22"/>
              </w:rPr>
            </w:pPr>
            <w:r w:rsidRPr="005773B7">
              <w:rPr>
                <w:sz w:val="22"/>
                <w:szCs w:val="22"/>
              </w:rPr>
              <w:t xml:space="preserve">р/с 40702810090040001454, </w:t>
            </w:r>
          </w:p>
          <w:p w14:paraId="3235CF08" w14:textId="77777777" w:rsidR="005773B7" w:rsidRPr="005773B7" w:rsidRDefault="005773B7" w:rsidP="005773B7">
            <w:pPr>
              <w:rPr>
                <w:sz w:val="22"/>
                <w:szCs w:val="22"/>
              </w:rPr>
            </w:pPr>
            <w:r w:rsidRPr="005773B7">
              <w:rPr>
                <w:sz w:val="22"/>
                <w:szCs w:val="22"/>
              </w:rPr>
              <w:t>к/с 30101810300000000728</w:t>
            </w:r>
          </w:p>
          <w:p w14:paraId="55543FF8" w14:textId="77777777" w:rsidR="008978D4" w:rsidRPr="003B2462" w:rsidRDefault="005773B7" w:rsidP="005773B7">
            <w:pPr>
              <w:rPr>
                <w:sz w:val="22"/>
                <w:szCs w:val="22"/>
              </w:rPr>
            </w:pPr>
            <w:r w:rsidRPr="005773B7">
              <w:rPr>
                <w:b/>
                <w:sz w:val="22"/>
                <w:szCs w:val="22"/>
              </w:rPr>
              <w:t>Адрес электронной почты:</w:t>
            </w:r>
            <w:r w:rsidRPr="005773B7">
              <w:rPr>
                <w:sz w:val="22"/>
                <w:szCs w:val="22"/>
              </w:rPr>
              <w:t xml:space="preserve"> </w:t>
            </w:r>
            <w:hyperlink r:id="rId21" w:history="1">
              <w:r w:rsidRPr="005773B7">
                <w:rPr>
                  <w:rStyle w:val="ad"/>
                  <w:sz w:val="22"/>
                  <w:szCs w:val="22"/>
                </w:rPr>
                <w:t>ves@ve</w:t>
              </w:r>
              <w:r w:rsidRPr="005773B7">
                <w:rPr>
                  <w:rStyle w:val="ad"/>
                  <w:sz w:val="22"/>
                  <w:szCs w:val="22"/>
                  <w:lang w:val="en-US"/>
                </w:rPr>
                <w:t>s</w:t>
              </w:r>
              <w:r w:rsidRPr="005773B7">
                <w:rPr>
                  <w:rStyle w:val="ad"/>
                  <w:sz w:val="22"/>
                  <w:szCs w:val="22"/>
                </w:rPr>
                <w:t>.irkutskenergo.ru</w:t>
              </w:r>
            </w:hyperlink>
          </w:p>
        </w:tc>
        <w:tc>
          <w:tcPr>
            <w:tcW w:w="2290" w:type="pct"/>
            <w:gridSpan w:val="2"/>
          </w:tcPr>
          <w:p w14:paraId="1C26F3AC" w14:textId="77777777" w:rsidR="008978D4" w:rsidRPr="003B2462" w:rsidRDefault="008978D4" w:rsidP="008978D4">
            <w:pPr>
              <w:widowControl w:val="0"/>
              <w:spacing w:line="276" w:lineRule="auto"/>
              <w:ind w:firstLine="7"/>
              <w:jc w:val="both"/>
              <w:rPr>
                <w:b/>
                <w:bCs/>
                <w:sz w:val="22"/>
                <w:szCs w:val="22"/>
                <w:lang w:eastAsia="en-US"/>
              </w:rPr>
            </w:pPr>
            <w:r w:rsidRPr="003B2462">
              <w:rPr>
                <w:b/>
                <w:bCs/>
                <w:sz w:val="22"/>
                <w:szCs w:val="22"/>
                <w:lang w:eastAsia="en-US"/>
              </w:rPr>
              <w:t xml:space="preserve">Подрядчик: </w:t>
            </w:r>
          </w:p>
          <w:p w14:paraId="1D5EDA83" w14:textId="77777777" w:rsidR="008978D4" w:rsidRPr="003B2462" w:rsidRDefault="008978D4" w:rsidP="008978D4">
            <w:pPr>
              <w:tabs>
                <w:tab w:val="left" w:pos="33"/>
              </w:tabs>
              <w:ind w:right="1561"/>
              <w:rPr>
                <w:sz w:val="22"/>
                <w:szCs w:val="22"/>
              </w:rPr>
            </w:pPr>
          </w:p>
        </w:tc>
      </w:tr>
      <w:tr w:rsidR="008978D4" w:rsidRPr="003B2462" w14:paraId="6730058C" w14:textId="77777777" w:rsidTr="005773B7">
        <w:trPr>
          <w:gridAfter w:val="1"/>
          <w:wAfter w:w="131" w:type="pct"/>
          <w:trHeight w:val="290"/>
        </w:trPr>
        <w:tc>
          <w:tcPr>
            <w:tcW w:w="4869" w:type="pct"/>
            <w:gridSpan w:val="3"/>
          </w:tcPr>
          <w:p w14:paraId="0304B8BE" w14:textId="77777777" w:rsidR="008978D4" w:rsidRPr="003B2462" w:rsidRDefault="008978D4" w:rsidP="008978D4">
            <w:pPr>
              <w:ind w:firstLine="7"/>
              <w:rPr>
                <w:b/>
                <w:bCs/>
                <w:color w:val="000000"/>
                <w:sz w:val="22"/>
                <w:szCs w:val="22"/>
              </w:rPr>
            </w:pPr>
          </w:p>
        </w:tc>
      </w:tr>
      <w:tr w:rsidR="000C5148" w:rsidRPr="003B2462" w14:paraId="313476D9" w14:textId="77777777" w:rsidTr="0009193A">
        <w:trPr>
          <w:gridAfter w:val="1"/>
          <w:wAfter w:w="131" w:type="pct"/>
          <w:trHeight w:val="551"/>
        </w:trPr>
        <w:tc>
          <w:tcPr>
            <w:tcW w:w="4869" w:type="pct"/>
            <w:gridSpan w:val="3"/>
          </w:tcPr>
          <w:p w14:paraId="3851B25D" w14:textId="77777777" w:rsidR="00213206" w:rsidRPr="003B2462" w:rsidRDefault="000C5148" w:rsidP="00602FA1">
            <w:pPr>
              <w:rPr>
                <w:sz w:val="22"/>
                <w:szCs w:val="22"/>
              </w:rPr>
            </w:pPr>
            <w:r w:rsidRPr="003B2462">
              <w:rPr>
                <w:sz w:val="22"/>
                <w:szCs w:val="22"/>
              </w:rPr>
              <w:t xml:space="preserve">Настоящий договор составлен в двух </w:t>
            </w:r>
            <w:r w:rsidR="00602FA1" w:rsidRPr="003B2462">
              <w:rPr>
                <w:sz w:val="22"/>
                <w:szCs w:val="22"/>
              </w:rPr>
              <w:t>экземплярах,</w:t>
            </w:r>
            <w:r w:rsidRPr="003B2462">
              <w:rPr>
                <w:sz w:val="22"/>
                <w:szCs w:val="22"/>
              </w:rPr>
              <w:t xml:space="preserve"> имеющих равную юридическую силу, </w:t>
            </w:r>
            <w:r w:rsidR="005773B7">
              <w:rPr>
                <w:sz w:val="22"/>
                <w:szCs w:val="22"/>
              </w:rPr>
              <w:t>по одному для каждой из сторон.</w:t>
            </w:r>
          </w:p>
        </w:tc>
      </w:tr>
      <w:tr w:rsidR="00FE4E9B" w:rsidRPr="00602FA1" w14:paraId="0B64ECD2" w14:textId="77777777" w:rsidTr="0009193A">
        <w:tblPrEx>
          <w:tblCellMar>
            <w:left w:w="85" w:type="dxa"/>
            <w:right w:w="85" w:type="dxa"/>
          </w:tblCellMar>
        </w:tblPrEx>
        <w:trPr>
          <w:trHeight w:val="2099"/>
        </w:trPr>
        <w:tc>
          <w:tcPr>
            <w:tcW w:w="2663" w:type="pct"/>
            <w:gridSpan w:val="2"/>
          </w:tcPr>
          <w:p w14:paraId="44C02D3C" w14:textId="77777777" w:rsidR="00FE4E9B" w:rsidRPr="00414683" w:rsidRDefault="00FE4E9B" w:rsidP="00FE4E9B">
            <w:pPr>
              <w:pStyle w:val="ConsNonformat"/>
              <w:rPr>
                <w:rFonts w:ascii="Times New Roman" w:hAnsi="Times New Roman"/>
                <w:b/>
                <w:bCs/>
                <w:sz w:val="22"/>
                <w:szCs w:val="22"/>
              </w:rPr>
            </w:pPr>
            <w:r w:rsidRPr="00414683">
              <w:rPr>
                <w:rFonts w:ascii="Times New Roman" w:hAnsi="Times New Roman"/>
                <w:b/>
                <w:bCs/>
                <w:sz w:val="22"/>
                <w:szCs w:val="22"/>
              </w:rPr>
              <w:t>Заказчик:</w:t>
            </w:r>
          </w:p>
          <w:p w14:paraId="1B943ECD" w14:textId="77777777" w:rsidR="00FE4E9B" w:rsidRDefault="00FE4E9B" w:rsidP="00FE4E9B">
            <w:pPr>
              <w:autoSpaceDE w:val="0"/>
              <w:autoSpaceDN w:val="0"/>
              <w:adjustRightInd w:val="0"/>
              <w:rPr>
                <w:sz w:val="22"/>
                <w:szCs w:val="22"/>
              </w:rPr>
            </w:pPr>
          </w:p>
          <w:p w14:paraId="2139F672" w14:textId="77777777" w:rsidR="00342F4B" w:rsidRPr="003B2462" w:rsidRDefault="00342F4B" w:rsidP="00342F4B">
            <w:pPr>
              <w:rPr>
                <w:sz w:val="22"/>
                <w:szCs w:val="22"/>
              </w:rPr>
            </w:pPr>
            <w:r w:rsidRPr="003B2462">
              <w:rPr>
                <w:sz w:val="22"/>
                <w:szCs w:val="22"/>
              </w:rPr>
              <w:t>_____________________/</w:t>
            </w:r>
            <w:r>
              <w:rPr>
                <w:b/>
                <w:sz w:val="22"/>
                <w:szCs w:val="22"/>
              </w:rPr>
              <w:t>____</w:t>
            </w:r>
            <w:r w:rsidRPr="003B2462">
              <w:rPr>
                <w:sz w:val="22"/>
                <w:szCs w:val="22"/>
              </w:rPr>
              <w:t>/</w:t>
            </w:r>
          </w:p>
          <w:p w14:paraId="47B04131" w14:textId="77777777" w:rsidR="00C856A3" w:rsidRPr="00414683" w:rsidRDefault="00C856A3" w:rsidP="00FE4E9B">
            <w:pPr>
              <w:autoSpaceDE w:val="0"/>
              <w:autoSpaceDN w:val="0"/>
              <w:adjustRightInd w:val="0"/>
              <w:rPr>
                <w:sz w:val="22"/>
                <w:szCs w:val="22"/>
              </w:rPr>
            </w:pPr>
          </w:p>
          <w:p w14:paraId="4FC1BD1B" w14:textId="77777777" w:rsidR="00FE4E9B" w:rsidRPr="003B2462" w:rsidRDefault="00342F4B" w:rsidP="00FE4E9B">
            <w:pPr>
              <w:autoSpaceDE w:val="0"/>
              <w:autoSpaceDN w:val="0"/>
              <w:adjustRightInd w:val="0"/>
              <w:ind w:left="-88"/>
              <w:jc w:val="both"/>
              <w:rPr>
                <w:rFonts w:cs="Courier New"/>
                <w:sz w:val="22"/>
                <w:szCs w:val="22"/>
              </w:rPr>
            </w:pPr>
            <w:r w:rsidRPr="003B2462">
              <w:rPr>
                <w:rFonts w:cs="Courier New"/>
                <w:sz w:val="22"/>
                <w:szCs w:val="22"/>
              </w:rPr>
              <w:t xml:space="preserve"> </w:t>
            </w:r>
            <w:r w:rsidR="00FE4E9B" w:rsidRPr="003B2462">
              <w:rPr>
                <w:rFonts w:cs="Courier New"/>
                <w:sz w:val="22"/>
                <w:szCs w:val="22"/>
              </w:rPr>
              <w:t>«_____»______________</w:t>
            </w:r>
            <w:r w:rsidR="00FE4E9B">
              <w:rPr>
                <w:rFonts w:cs="Courier New"/>
                <w:sz w:val="22"/>
                <w:szCs w:val="22"/>
              </w:rPr>
              <w:t>202</w:t>
            </w:r>
            <w:r w:rsidR="003E66B5">
              <w:rPr>
                <w:rFonts w:cs="Courier New"/>
                <w:sz w:val="22"/>
                <w:szCs w:val="22"/>
              </w:rPr>
              <w:t>4</w:t>
            </w:r>
            <w:r>
              <w:rPr>
                <w:rFonts w:cs="Courier New"/>
                <w:sz w:val="22"/>
                <w:szCs w:val="22"/>
              </w:rPr>
              <w:t xml:space="preserve"> </w:t>
            </w:r>
            <w:r w:rsidR="00FE4E9B" w:rsidRPr="003B2462">
              <w:rPr>
                <w:rFonts w:cs="Courier New"/>
                <w:sz w:val="22"/>
                <w:szCs w:val="22"/>
              </w:rPr>
              <w:t xml:space="preserve">г. </w:t>
            </w:r>
          </w:p>
          <w:p w14:paraId="56809983" w14:textId="77777777" w:rsidR="00FE4E9B" w:rsidRPr="00414683" w:rsidRDefault="00FE4E9B" w:rsidP="00FE4E9B">
            <w:pPr>
              <w:tabs>
                <w:tab w:val="left" w:pos="1276"/>
                <w:tab w:val="left" w:pos="1560"/>
              </w:tabs>
              <w:rPr>
                <w:b/>
                <w:sz w:val="22"/>
                <w:szCs w:val="22"/>
              </w:rPr>
            </w:pPr>
            <w:r w:rsidRPr="003B2462">
              <w:rPr>
                <w:sz w:val="22"/>
                <w:szCs w:val="22"/>
              </w:rPr>
              <w:t xml:space="preserve">   М.П.</w:t>
            </w:r>
          </w:p>
        </w:tc>
        <w:tc>
          <w:tcPr>
            <w:tcW w:w="2337" w:type="pct"/>
            <w:gridSpan w:val="2"/>
          </w:tcPr>
          <w:p w14:paraId="1E8E153A" w14:textId="77777777" w:rsidR="00FE4E9B" w:rsidRDefault="00FE4E9B" w:rsidP="00FE4E9B">
            <w:pPr>
              <w:pStyle w:val="ConsNonformat"/>
              <w:tabs>
                <w:tab w:val="left" w:pos="2338"/>
              </w:tabs>
              <w:jc w:val="both"/>
              <w:rPr>
                <w:rFonts w:ascii="Times New Roman" w:hAnsi="Times New Roman"/>
                <w:b/>
                <w:sz w:val="22"/>
                <w:szCs w:val="22"/>
              </w:rPr>
            </w:pPr>
            <w:r w:rsidRPr="003B2462">
              <w:rPr>
                <w:rFonts w:ascii="Times New Roman" w:hAnsi="Times New Roman"/>
                <w:b/>
                <w:sz w:val="22"/>
                <w:szCs w:val="22"/>
              </w:rPr>
              <w:t>Подрядчик:</w:t>
            </w:r>
          </w:p>
          <w:p w14:paraId="4BD1155B" w14:textId="77777777" w:rsidR="00C856A3" w:rsidRPr="003B2462" w:rsidRDefault="00C856A3" w:rsidP="00FE4E9B">
            <w:pPr>
              <w:rPr>
                <w:sz w:val="22"/>
                <w:szCs w:val="22"/>
              </w:rPr>
            </w:pPr>
          </w:p>
          <w:p w14:paraId="2F2D223F" w14:textId="77777777" w:rsidR="00FE4E9B" w:rsidRPr="003B2462" w:rsidRDefault="00FE4E9B" w:rsidP="00FE4E9B">
            <w:pPr>
              <w:rPr>
                <w:sz w:val="22"/>
                <w:szCs w:val="22"/>
              </w:rPr>
            </w:pPr>
            <w:r w:rsidRPr="003B2462">
              <w:rPr>
                <w:sz w:val="22"/>
                <w:szCs w:val="22"/>
              </w:rPr>
              <w:t>_____________________/</w:t>
            </w:r>
            <w:r>
              <w:rPr>
                <w:b/>
                <w:sz w:val="22"/>
                <w:szCs w:val="22"/>
              </w:rPr>
              <w:t>____</w:t>
            </w:r>
            <w:r w:rsidRPr="003B2462">
              <w:rPr>
                <w:sz w:val="22"/>
                <w:szCs w:val="22"/>
              </w:rPr>
              <w:t>/</w:t>
            </w:r>
          </w:p>
          <w:p w14:paraId="71878AB9" w14:textId="77777777" w:rsidR="00FE4E9B" w:rsidRPr="003B2462" w:rsidRDefault="00FE4E9B" w:rsidP="00FE4E9B">
            <w:pPr>
              <w:rPr>
                <w:sz w:val="22"/>
                <w:szCs w:val="22"/>
              </w:rPr>
            </w:pPr>
          </w:p>
          <w:p w14:paraId="77E1D21D" w14:textId="77777777" w:rsidR="00FE4E9B" w:rsidRPr="003B2462" w:rsidRDefault="00FE4E9B" w:rsidP="00FE4E9B">
            <w:pPr>
              <w:autoSpaceDE w:val="0"/>
              <w:autoSpaceDN w:val="0"/>
              <w:adjustRightInd w:val="0"/>
              <w:ind w:left="-88"/>
              <w:jc w:val="both"/>
              <w:rPr>
                <w:rFonts w:cs="Courier New"/>
                <w:sz w:val="22"/>
                <w:szCs w:val="22"/>
              </w:rPr>
            </w:pPr>
            <w:r w:rsidRPr="003B2462">
              <w:rPr>
                <w:rFonts w:cs="Courier New"/>
                <w:sz w:val="22"/>
                <w:szCs w:val="22"/>
              </w:rPr>
              <w:t xml:space="preserve"> «_____»______________</w:t>
            </w:r>
            <w:r>
              <w:rPr>
                <w:rFonts w:cs="Courier New"/>
                <w:sz w:val="22"/>
                <w:szCs w:val="22"/>
              </w:rPr>
              <w:t>202</w:t>
            </w:r>
            <w:r w:rsidR="003E66B5">
              <w:rPr>
                <w:rFonts w:cs="Courier New"/>
                <w:sz w:val="22"/>
                <w:szCs w:val="22"/>
              </w:rPr>
              <w:t>4</w:t>
            </w:r>
            <w:r w:rsidR="00342F4B">
              <w:rPr>
                <w:rFonts w:cs="Courier New"/>
                <w:sz w:val="22"/>
                <w:szCs w:val="22"/>
              </w:rPr>
              <w:t xml:space="preserve"> </w:t>
            </w:r>
            <w:r w:rsidRPr="003B2462">
              <w:rPr>
                <w:rFonts w:cs="Courier New"/>
                <w:sz w:val="22"/>
                <w:szCs w:val="22"/>
              </w:rPr>
              <w:t xml:space="preserve">г. </w:t>
            </w:r>
          </w:p>
          <w:p w14:paraId="2D46ACEE" w14:textId="77777777" w:rsidR="00FE4E9B" w:rsidRPr="003B2462" w:rsidRDefault="00FE4E9B" w:rsidP="00FE4E9B">
            <w:pPr>
              <w:widowControl w:val="0"/>
              <w:ind w:left="-88"/>
              <w:jc w:val="both"/>
              <w:rPr>
                <w:sz w:val="22"/>
                <w:szCs w:val="22"/>
              </w:rPr>
            </w:pPr>
            <w:r w:rsidRPr="003B2462">
              <w:rPr>
                <w:sz w:val="22"/>
                <w:szCs w:val="22"/>
              </w:rPr>
              <w:t xml:space="preserve">   М.П.</w:t>
            </w:r>
          </w:p>
        </w:tc>
      </w:tr>
    </w:tbl>
    <w:p w14:paraId="39DDFD45" w14:textId="77777777" w:rsidR="00B064FB" w:rsidRDefault="00130D02" w:rsidP="00C06C0A">
      <w:pPr>
        <w:pStyle w:val="SCH"/>
        <w:numPr>
          <w:ilvl w:val="0"/>
          <w:numId w:val="0"/>
        </w:numPr>
        <w:spacing w:before="120" w:line="240" w:lineRule="auto"/>
        <w:ind w:firstLine="6379"/>
        <w:jc w:val="center"/>
        <w:outlineLvl w:val="0"/>
        <w:rPr>
          <w:sz w:val="22"/>
          <w:szCs w:val="22"/>
        </w:rPr>
      </w:pPr>
      <w:r w:rsidRPr="003107A8">
        <w:rPr>
          <w:sz w:val="22"/>
          <w:szCs w:val="22"/>
        </w:rPr>
        <w:br w:type="page"/>
      </w:r>
      <w:bookmarkStart w:id="271" w:name="RefSCH1"/>
      <w:bookmarkStart w:id="272" w:name="_Toc502142582"/>
      <w:bookmarkStart w:id="273" w:name="_Toc499813179"/>
    </w:p>
    <w:p w14:paraId="144A16C3" w14:textId="77777777" w:rsidR="00AD6606" w:rsidRDefault="00B064FB" w:rsidP="00C25C1B">
      <w:pPr>
        <w:pStyle w:val="SCH"/>
        <w:numPr>
          <w:ilvl w:val="0"/>
          <w:numId w:val="0"/>
        </w:numPr>
        <w:spacing w:before="120" w:line="240" w:lineRule="auto"/>
        <w:ind w:firstLine="7938"/>
        <w:jc w:val="center"/>
        <w:outlineLvl w:val="0"/>
        <w:rPr>
          <w:sz w:val="22"/>
          <w:szCs w:val="22"/>
        </w:rPr>
      </w:pPr>
      <w:bookmarkStart w:id="274" w:name="_Toc163654302"/>
      <w:bookmarkStart w:id="275" w:name="_Toc125719718"/>
      <w:bookmarkStart w:id="276" w:name="_Toc127975070"/>
      <w:r w:rsidRPr="003107A8">
        <w:rPr>
          <w:sz w:val="22"/>
          <w:szCs w:val="22"/>
        </w:rPr>
        <w:lastRenderedPageBreak/>
        <w:t xml:space="preserve">Приложение </w:t>
      </w:r>
      <w:r>
        <w:rPr>
          <w:sz w:val="22"/>
          <w:szCs w:val="22"/>
        </w:rPr>
        <w:t>№ </w:t>
      </w:r>
      <w:r w:rsidR="009F79BE">
        <w:rPr>
          <w:sz w:val="22"/>
          <w:szCs w:val="22"/>
        </w:rPr>
        <w:t>1 Задание на разработку проектной и рабочей документации</w:t>
      </w:r>
      <w:bookmarkEnd w:id="274"/>
    </w:p>
    <w:p w14:paraId="7957F062" w14:textId="77777777" w:rsidR="002D6734" w:rsidRPr="00C25C1B" w:rsidRDefault="00B064FB" w:rsidP="00B64FD3">
      <w:pPr>
        <w:jc w:val="center"/>
      </w:pPr>
      <w:r>
        <w:rPr>
          <w:sz w:val="22"/>
          <w:szCs w:val="22"/>
        </w:rPr>
        <w:br/>
      </w:r>
      <w:bookmarkEnd w:id="271"/>
      <w:bookmarkEnd w:id="272"/>
      <w:bookmarkEnd w:id="273"/>
      <w:bookmarkEnd w:id="275"/>
      <w:bookmarkEnd w:id="276"/>
    </w:p>
    <w:tbl>
      <w:tblPr>
        <w:tblW w:w="9142" w:type="dxa"/>
        <w:tblLayout w:type="fixed"/>
        <w:tblCellMar>
          <w:left w:w="70" w:type="dxa"/>
          <w:right w:w="70" w:type="dxa"/>
        </w:tblCellMar>
        <w:tblLook w:val="0000" w:firstRow="0" w:lastRow="0" w:firstColumn="0" w:lastColumn="0" w:noHBand="0" w:noVBand="0"/>
      </w:tblPr>
      <w:tblGrid>
        <w:gridCol w:w="3472"/>
        <w:gridCol w:w="851"/>
        <w:gridCol w:w="4819"/>
      </w:tblGrid>
      <w:tr w:rsidR="002D6734" w:rsidRPr="008742FB" w14:paraId="5BDF577A" w14:textId="77777777" w:rsidTr="004F03D5">
        <w:tc>
          <w:tcPr>
            <w:tcW w:w="4323" w:type="dxa"/>
            <w:gridSpan w:val="2"/>
            <w:tcBorders>
              <w:top w:val="nil"/>
              <w:left w:val="nil"/>
              <w:bottom w:val="nil"/>
              <w:right w:val="nil"/>
            </w:tcBorders>
          </w:tcPr>
          <w:p w14:paraId="3DADCC9F" w14:textId="77777777" w:rsidR="002D6734" w:rsidRPr="002D6734" w:rsidRDefault="002D6734" w:rsidP="004F03D5">
            <w:pPr>
              <w:jc w:val="both"/>
              <w:rPr>
                <w:sz w:val="24"/>
                <w:szCs w:val="24"/>
              </w:rPr>
            </w:pPr>
          </w:p>
        </w:tc>
        <w:tc>
          <w:tcPr>
            <w:tcW w:w="4819" w:type="dxa"/>
            <w:tcBorders>
              <w:top w:val="nil"/>
              <w:left w:val="nil"/>
              <w:bottom w:val="nil"/>
              <w:right w:val="nil"/>
            </w:tcBorders>
          </w:tcPr>
          <w:p w14:paraId="4F8FD4B1" w14:textId="77777777" w:rsidR="002D6734" w:rsidRPr="000C7B66" w:rsidRDefault="002D6734" w:rsidP="004F03D5">
            <w:pPr>
              <w:jc w:val="right"/>
              <w:rPr>
                <w:color w:val="000000"/>
                <w:sz w:val="24"/>
                <w:szCs w:val="24"/>
              </w:rPr>
            </w:pPr>
            <w:r w:rsidRPr="000C7B66">
              <w:rPr>
                <w:color w:val="000000"/>
                <w:sz w:val="24"/>
                <w:szCs w:val="24"/>
              </w:rPr>
              <w:t>УТВЕРЖДАЮ</w:t>
            </w:r>
          </w:p>
        </w:tc>
      </w:tr>
      <w:tr w:rsidR="002D6734" w:rsidRPr="008742FB" w14:paraId="61ABEF24" w14:textId="77777777" w:rsidTr="004F03D5">
        <w:tc>
          <w:tcPr>
            <w:tcW w:w="4323" w:type="dxa"/>
            <w:gridSpan w:val="2"/>
            <w:tcBorders>
              <w:top w:val="nil"/>
              <w:left w:val="nil"/>
              <w:bottom w:val="nil"/>
              <w:right w:val="nil"/>
            </w:tcBorders>
          </w:tcPr>
          <w:p w14:paraId="222BC09C" w14:textId="77777777" w:rsidR="002D6734" w:rsidRPr="001153E9" w:rsidRDefault="002D6734" w:rsidP="004F03D5">
            <w:pPr>
              <w:jc w:val="both"/>
              <w:rPr>
                <w:sz w:val="24"/>
                <w:szCs w:val="24"/>
              </w:rPr>
            </w:pPr>
          </w:p>
        </w:tc>
        <w:tc>
          <w:tcPr>
            <w:tcW w:w="4819" w:type="dxa"/>
            <w:tcBorders>
              <w:top w:val="nil"/>
              <w:left w:val="nil"/>
              <w:bottom w:val="nil"/>
            </w:tcBorders>
          </w:tcPr>
          <w:p w14:paraId="0388D99F" w14:textId="77777777" w:rsidR="002D6734" w:rsidRPr="000C7B66" w:rsidRDefault="002D6734" w:rsidP="004F03D5">
            <w:pPr>
              <w:jc w:val="right"/>
              <w:rPr>
                <w:color w:val="000000"/>
                <w:sz w:val="24"/>
                <w:szCs w:val="24"/>
              </w:rPr>
            </w:pPr>
            <w:r w:rsidRPr="000C7B66">
              <w:rPr>
                <w:color w:val="000000"/>
                <w:sz w:val="24"/>
                <w:szCs w:val="24"/>
              </w:rPr>
              <w:t>Директор филиала</w:t>
            </w:r>
          </w:p>
          <w:p w14:paraId="34115E09" w14:textId="77777777" w:rsidR="002D6734" w:rsidRPr="000C7B66" w:rsidRDefault="002D6734" w:rsidP="004F03D5">
            <w:pPr>
              <w:jc w:val="right"/>
              <w:rPr>
                <w:color w:val="000000"/>
                <w:sz w:val="24"/>
                <w:szCs w:val="24"/>
              </w:rPr>
            </w:pPr>
            <w:r>
              <w:rPr>
                <w:color w:val="000000"/>
                <w:sz w:val="24"/>
                <w:szCs w:val="24"/>
              </w:rPr>
              <w:t>АО</w:t>
            </w:r>
            <w:r w:rsidRPr="000C7B66">
              <w:rPr>
                <w:color w:val="000000"/>
                <w:sz w:val="24"/>
                <w:szCs w:val="24"/>
              </w:rPr>
              <w:t xml:space="preserve"> «Иркутская электросетевая компания»                                                 </w:t>
            </w:r>
          </w:p>
          <w:p w14:paraId="19515EBB" w14:textId="77777777" w:rsidR="002D6734" w:rsidRPr="000C7B66" w:rsidRDefault="002D6734" w:rsidP="004F03D5">
            <w:pPr>
              <w:jc w:val="right"/>
              <w:rPr>
                <w:color w:val="000000"/>
                <w:sz w:val="24"/>
                <w:szCs w:val="24"/>
              </w:rPr>
            </w:pPr>
            <w:r w:rsidRPr="000C7B66">
              <w:rPr>
                <w:color w:val="000000"/>
                <w:sz w:val="24"/>
                <w:szCs w:val="24"/>
              </w:rPr>
              <w:t>«Восточные электрические  сети»</w:t>
            </w:r>
          </w:p>
        </w:tc>
      </w:tr>
      <w:tr w:rsidR="002D6734" w:rsidRPr="001153E9" w14:paraId="67CBC790" w14:textId="77777777" w:rsidTr="004F03D5">
        <w:tc>
          <w:tcPr>
            <w:tcW w:w="3472" w:type="dxa"/>
            <w:tcBorders>
              <w:top w:val="nil"/>
              <w:left w:val="nil"/>
              <w:bottom w:val="nil"/>
              <w:right w:val="nil"/>
            </w:tcBorders>
          </w:tcPr>
          <w:p w14:paraId="1C0235A9" w14:textId="77777777" w:rsidR="002D6734" w:rsidRPr="001153E9" w:rsidRDefault="002D6734" w:rsidP="004F03D5">
            <w:pPr>
              <w:jc w:val="both"/>
              <w:rPr>
                <w:sz w:val="24"/>
                <w:szCs w:val="24"/>
              </w:rPr>
            </w:pPr>
          </w:p>
        </w:tc>
        <w:tc>
          <w:tcPr>
            <w:tcW w:w="5670" w:type="dxa"/>
            <w:gridSpan w:val="2"/>
            <w:tcBorders>
              <w:top w:val="nil"/>
              <w:left w:val="nil"/>
              <w:bottom w:val="nil"/>
              <w:right w:val="nil"/>
            </w:tcBorders>
          </w:tcPr>
          <w:p w14:paraId="1BD1585B" w14:textId="77777777" w:rsidR="002D6734" w:rsidRPr="001153E9" w:rsidRDefault="002D6734" w:rsidP="004F03D5">
            <w:pPr>
              <w:jc w:val="right"/>
              <w:rPr>
                <w:sz w:val="24"/>
                <w:szCs w:val="24"/>
              </w:rPr>
            </w:pPr>
          </w:p>
          <w:p w14:paraId="49376B3B" w14:textId="77777777" w:rsidR="002D6734" w:rsidRDefault="002D6734" w:rsidP="004F03D5">
            <w:pPr>
              <w:jc w:val="right"/>
              <w:rPr>
                <w:sz w:val="24"/>
                <w:szCs w:val="24"/>
              </w:rPr>
            </w:pPr>
            <w:r w:rsidRPr="008742FB">
              <w:rPr>
                <w:sz w:val="24"/>
                <w:szCs w:val="24"/>
              </w:rPr>
              <w:t xml:space="preserve">_____________ </w:t>
            </w:r>
            <w:r>
              <w:rPr>
                <w:sz w:val="24"/>
                <w:szCs w:val="24"/>
              </w:rPr>
              <w:t>М</w:t>
            </w:r>
            <w:r w:rsidRPr="008742FB">
              <w:rPr>
                <w:sz w:val="24"/>
                <w:szCs w:val="24"/>
              </w:rPr>
              <w:t>.</w:t>
            </w:r>
            <w:r>
              <w:rPr>
                <w:sz w:val="24"/>
                <w:szCs w:val="24"/>
              </w:rPr>
              <w:t>В</w:t>
            </w:r>
            <w:r w:rsidRPr="008742FB">
              <w:rPr>
                <w:sz w:val="24"/>
                <w:szCs w:val="24"/>
              </w:rPr>
              <w:t xml:space="preserve">. </w:t>
            </w:r>
            <w:r>
              <w:rPr>
                <w:sz w:val="24"/>
                <w:szCs w:val="24"/>
              </w:rPr>
              <w:t>Старцев</w:t>
            </w:r>
          </w:p>
          <w:p w14:paraId="6E199DE8" w14:textId="77777777" w:rsidR="002D6734" w:rsidRPr="001153E9" w:rsidRDefault="002D6734" w:rsidP="004F03D5">
            <w:pPr>
              <w:jc w:val="right"/>
              <w:rPr>
                <w:sz w:val="24"/>
                <w:szCs w:val="24"/>
              </w:rPr>
            </w:pPr>
            <w:r w:rsidRPr="001153E9">
              <w:rPr>
                <w:sz w:val="24"/>
                <w:szCs w:val="24"/>
              </w:rPr>
              <w:t xml:space="preserve">                                                                        </w:t>
            </w:r>
          </w:p>
        </w:tc>
      </w:tr>
      <w:tr w:rsidR="002D6734" w:rsidRPr="001153E9" w14:paraId="3E585F01" w14:textId="77777777" w:rsidTr="004F03D5">
        <w:tc>
          <w:tcPr>
            <w:tcW w:w="3472" w:type="dxa"/>
            <w:tcBorders>
              <w:top w:val="nil"/>
              <w:left w:val="nil"/>
              <w:bottom w:val="nil"/>
              <w:right w:val="nil"/>
            </w:tcBorders>
          </w:tcPr>
          <w:p w14:paraId="0FB3C9F0" w14:textId="77777777" w:rsidR="002D6734" w:rsidRPr="001153E9" w:rsidRDefault="002D6734" w:rsidP="004F03D5">
            <w:pPr>
              <w:jc w:val="both"/>
              <w:rPr>
                <w:sz w:val="24"/>
                <w:szCs w:val="24"/>
              </w:rPr>
            </w:pPr>
          </w:p>
        </w:tc>
        <w:tc>
          <w:tcPr>
            <w:tcW w:w="5670" w:type="dxa"/>
            <w:gridSpan w:val="2"/>
            <w:tcBorders>
              <w:top w:val="nil"/>
              <w:left w:val="nil"/>
              <w:bottom w:val="nil"/>
              <w:right w:val="nil"/>
            </w:tcBorders>
          </w:tcPr>
          <w:p w14:paraId="7F56C1DE" w14:textId="77777777" w:rsidR="002D6734" w:rsidRPr="001153E9" w:rsidRDefault="002D6734" w:rsidP="004F03D5">
            <w:pPr>
              <w:jc w:val="right"/>
              <w:rPr>
                <w:sz w:val="24"/>
                <w:szCs w:val="24"/>
              </w:rPr>
            </w:pPr>
            <w:r w:rsidRPr="001153E9">
              <w:rPr>
                <w:sz w:val="24"/>
                <w:szCs w:val="24"/>
              </w:rPr>
              <w:t>“______”__________________20</w:t>
            </w:r>
            <w:r>
              <w:rPr>
                <w:sz w:val="24"/>
                <w:szCs w:val="24"/>
              </w:rPr>
              <w:t xml:space="preserve">24 </w:t>
            </w:r>
            <w:r w:rsidRPr="001153E9">
              <w:rPr>
                <w:sz w:val="24"/>
                <w:szCs w:val="24"/>
              </w:rPr>
              <w:t xml:space="preserve">г.                  </w:t>
            </w:r>
          </w:p>
        </w:tc>
      </w:tr>
    </w:tbl>
    <w:p w14:paraId="5F417EDB" w14:textId="77777777" w:rsidR="002D6734" w:rsidRPr="001153E9" w:rsidRDefault="002D6734" w:rsidP="002D6734">
      <w:pPr>
        <w:jc w:val="center"/>
        <w:rPr>
          <w:sz w:val="24"/>
          <w:szCs w:val="24"/>
        </w:rPr>
      </w:pPr>
    </w:p>
    <w:p w14:paraId="6EAC7B10" w14:textId="77777777" w:rsidR="002D6734" w:rsidRPr="001153E9" w:rsidRDefault="002D6734" w:rsidP="002D6734">
      <w:pPr>
        <w:jc w:val="center"/>
        <w:rPr>
          <w:sz w:val="24"/>
          <w:szCs w:val="24"/>
        </w:rPr>
      </w:pPr>
      <w:r w:rsidRPr="001153E9">
        <w:rPr>
          <w:sz w:val="24"/>
          <w:szCs w:val="24"/>
        </w:rPr>
        <w:t>Задание</w:t>
      </w:r>
    </w:p>
    <w:p w14:paraId="69F9F70B" w14:textId="77777777" w:rsidR="002D6734" w:rsidRDefault="002D6734" w:rsidP="002D6734">
      <w:pPr>
        <w:jc w:val="center"/>
        <w:rPr>
          <w:sz w:val="24"/>
          <w:szCs w:val="24"/>
        </w:rPr>
      </w:pPr>
      <w:r w:rsidRPr="001153E9">
        <w:rPr>
          <w:sz w:val="24"/>
          <w:szCs w:val="24"/>
        </w:rPr>
        <w:t>на разработку рабочей документации</w:t>
      </w:r>
    </w:p>
    <w:p w14:paraId="35873FEE" w14:textId="77777777" w:rsidR="002D6734" w:rsidRPr="00AD3EB8" w:rsidRDefault="002D6734" w:rsidP="002D6734">
      <w:pPr>
        <w:jc w:val="center"/>
        <w:rPr>
          <w:sz w:val="24"/>
          <w:szCs w:val="24"/>
        </w:rPr>
      </w:pPr>
      <w:r w:rsidRPr="00AD3EB8">
        <w:rPr>
          <w:sz w:val="24"/>
          <w:szCs w:val="24"/>
        </w:rPr>
        <w:t xml:space="preserve">для строительства объекта: </w:t>
      </w:r>
    </w:p>
    <w:p w14:paraId="20AC6C9F" w14:textId="77777777" w:rsidR="002D6734" w:rsidRDefault="002D6734" w:rsidP="002D6734">
      <w:pPr>
        <w:jc w:val="center"/>
        <w:rPr>
          <w:b/>
          <w:sz w:val="24"/>
          <w:szCs w:val="24"/>
        </w:rPr>
      </w:pPr>
      <w:r w:rsidRPr="00E9545F">
        <w:rPr>
          <w:b/>
          <w:sz w:val="24"/>
          <w:szCs w:val="24"/>
        </w:rPr>
        <w:t xml:space="preserve">Строительство здания для энергосбытовой бригады </w:t>
      </w:r>
      <w:proofErr w:type="spellStart"/>
      <w:r w:rsidRPr="00E9545F">
        <w:rPr>
          <w:b/>
          <w:sz w:val="24"/>
          <w:szCs w:val="24"/>
        </w:rPr>
        <w:t>Оёкского</w:t>
      </w:r>
      <w:proofErr w:type="spellEnd"/>
      <w:r w:rsidRPr="00E9545F">
        <w:rPr>
          <w:b/>
          <w:sz w:val="24"/>
          <w:szCs w:val="24"/>
        </w:rPr>
        <w:t xml:space="preserve"> РЭС, площадью 50 </w:t>
      </w:r>
      <w:proofErr w:type="spellStart"/>
      <w:r w:rsidRPr="00E9545F">
        <w:rPr>
          <w:b/>
          <w:sz w:val="24"/>
          <w:szCs w:val="24"/>
        </w:rPr>
        <w:t>кв.м</w:t>
      </w:r>
      <w:proofErr w:type="spellEnd"/>
      <w:r w:rsidRPr="00E9545F">
        <w:rPr>
          <w:b/>
          <w:sz w:val="24"/>
          <w:szCs w:val="24"/>
        </w:rPr>
        <w:t>.</w:t>
      </w:r>
    </w:p>
    <w:p w14:paraId="11CFDD77" w14:textId="77777777" w:rsidR="002D6734" w:rsidRDefault="002D6734" w:rsidP="002D6734">
      <w:pPr>
        <w:jc w:val="center"/>
        <w:rPr>
          <w:sz w:val="24"/>
          <w:szCs w:val="24"/>
        </w:rPr>
      </w:pPr>
    </w:p>
    <w:p w14:paraId="6E6FDF91" w14:textId="77777777" w:rsidR="002D6734" w:rsidRPr="001153E9" w:rsidRDefault="002D6734" w:rsidP="00AA1F31">
      <w:pPr>
        <w:pStyle w:val="afc"/>
        <w:widowControl/>
        <w:numPr>
          <w:ilvl w:val="0"/>
          <w:numId w:val="29"/>
        </w:numPr>
        <w:tabs>
          <w:tab w:val="left" w:pos="709"/>
        </w:tabs>
        <w:overflowPunct w:val="0"/>
        <w:spacing w:after="0"/>
        <w:ind w:left="0" w:firstLine="0"/>
        <w:contextualSpacing/>
        <w:textAlignment w:val="baseline"/>
        <w:rPr>
          <w:b w:val="0"/>
          <w:sz w:val="24"/>
          <w:szCs w:val="24"/>
        </w:rPr>
      </w:pPr>
      <w:r w:rsidRPr="001153E9">
        <w:rPr>
          <w:b w:val="0"/>
          <w:sz w:val="24"/>
          <w:szCs w:val="24"/>
        </w:rPr>
        <w:t>Основание для проектирования</w:t>
      </w:r>
    </w:p>
    <w:p w14:paraId="54E0A680" w14:textId="77777777" w:rsidR="002D6734" w:rsidRPr="001153E9" w:rsidRDefault="002D6734" w:rsidP="00AA1F31">
      <w:pPr>
        <w:pStyle w:val="afc"/>
        <w:widowControl/>
        <w:numPr>
          <w:ilvl w:val="1"/>
          <w:numId w:val="29"/>
        </w:numPr>
        <w:tabs>
          <w:tab w:val="left" w:pos="709"/>
        </w:tabs>
        <w:overflowPunct w:val="0"/>
        <w:spacing w:after="0"/>
        <w:ind w:left="0" w:firstLine="0"/>
        <w:contextualSpacing/>
        <w:textAlignment w:val="baseline"/>
        <w:rPr>
          <w:sz w:val="24"/>
          <w:szCs w:val="24"/>
        </w:rPr>
      </w:pPr>
      <w:r>
        <w:rPr>
          <w:sz w:val="24"/>
          <w:szCs w:val="24"/>
        </w:rPr>
        <w:t>Инвестиционная п</w:t>
      </w:r>
      <w:r w:rsidRPr="001153E9">
        <w:rPr>
          <w:sz w:val="24"/>
          <w:szCs w:val="24"/>
        </w:rPr>
        <w:t xml:space="preserve">рограмма </w:t>
      </w:r>
      <w:r>
        <w:rPr>
          <w:sz w:val="24"/>
          <w:szCs w:val="24"/>
        </w:rPr>
        <w:t xml:space="preserve">АО «ИЭСК» </w:t>
      </w:r>
      <w:r w:rsidRPr="001153E9">
        <w:rPr>
          <w:sz w:val="24"/>
          <w:szCs w:val="24"/>
        </w:rPr>
        <w:t xml:space="preserve">на </w:t>
      </w:r>
      <w:r w:rsidRPr="00824834">
        <w:rPr>
          <w:sz w:val="24"/>
          <w:szCs w:val="24"/>
        </w:rPr>
        <w:t>202</w:t>
      </w:r>
      <w:r>
        <w:rPr>
          <w:sz w:val="24"/>
          <w:szCs w:val="24"/>
        </w:rPr>
        <w:t xml:space="preserve">4 </w:t>
      </w:r>
      <w:r w:rsidRPr="00824834">
        <w:rPr>
          <w:sz w:val="24"/>
          <w:szCs w:val="24"/>
        </w:rPr>
        <w:t>г</w:t>
      </w:r>
      <w:r w:rsidRPr="001153E9">
        <w:rPr>
          <w:sz w:val="24"/>
          <w:szCs w:val="24"/>
        </w:rPr>
        <w:t>.</w:t>
      </w:r>
    </w:p>
    <w:p w14:paraId="49605AD6" w14:textId="77777777" w:rsidR="002D6734" w:rsidRPr="005F5636" w:rsidRDefault="002D6734" w:rsidP="002D6734">
      <w:pPr>
        <w:pStyle w:val="afc"/>
        <w:tabs>
          <w:tab w:val="left" w:pos="709"/>
        </w:tabs>
        <w:rPr>
          <w:sz w:val="24"/>
          <w:szCs w:val="24"/>
        </w:rPr>
      </w:pPr>
    </w:p>
    <w:p w14:paraId="10899185" w14:textId="77777777" w:rsidR="002D6734" w:rsidRPr="001153E9" w:rsidRDefault="002D6734" w:rsidP="00AA1F31">
      <w:pPr>
        <w:pStyle w:val="afc"/>
        <w:widowControl/>
        <w:numPr>
          <w:ilvl w:val="0"/>
          <w:numId w:val="29"/>
        </w:numPr>
        <w:tabs>
          <w:tab w:val="left" w:pos="709"/>
        </w:tabs>
        <w:overflowPunct w:val="0"/>
        <w:spacing w:after="0"/>
        <w:ind w:left="0" w:firstLine="0"/>
        <w:contextualSpacing/>
        <w:textAlignment w:val="baseline"/>
        <w:rPr>
          <w:b w:val="0"/>
          <w:sz w:val="24"/>
          <w:szCs w:val="24"/>
        </w:rPr>
      </w:pPr>
      <w:r w:rsidRPr="001153E9">
        <w:rPr>
          <w:b w:val="0"/>
          <w:sz w:val="24"/>
          <w:szCs w:val="24"/>
        </w:rPr>
        <w:t>Вид строительства</w:t>
      </w:r>
    </w:p>
    <w:p w14:paraId="08A063A0" w14:textId="77777777" w:rsidR="002D6734" w:rsidRPr="001153E9" w:rsidRDefault="002D6734" w:rsidP="002D6734">
      <w:pPr>
        <w:tabs>
          <w:tab w:val="left" w:pos="709"/>
        </w:tabs>
        <w:jc w:val="both"/>
        <w:rPr>
          <w:sz w:val="24"/>
          <w:szCs w:val="24"/>
        </w:rPr>
      </w:pPr>
      <w:r>
        <w:rPr>
          <w:sz w:val="24"/>
          <w:szCs w:val="24"/>
        </w:rPr>
        <w:t xml:space="preserve">      2.1 Новое строительство.</w:t>
      </w:r>
    </w:p>
    <w:p w14:paraId="0C1AAF78" w14:textId="77777777" w:rsidR="002D6734" w:rsidRPr="001153E9" w:rsidRDefault="002D6734" w:rsidP="002D6734">
      <w:pPr>
        <w:tabs>
          <w:tab w:val="left" w:pos="709"/>
        </w:tabs>
        <w:jc w:val="both"/>
        <w:rPr>
          <w:sz w:val="24"/>
          <w:szCs w:val="24"/>
        </w:rPr>
      </w:pPr>
    </w:p>
    <w:p w14:paraId="76CA46DD" w14:textId="77777777" w:rsidR="002D6734" w:rsidRPr="001153E9" w:rsidRDefault="002D6734" w:rsidP="00AA1F31">
      <w:pPr>
        <w:pStyle w:val="afc"/>
        <w:widowControl/>
        <w:numPr>
          <w:ilvl w:val="0"/>
          <w:numId w:val="29"/>
        </w:numPr>
        <w:tabs>
          <w:tab w:val="left" w:pos="709"/>
        </w:tabs>
        <w:overflowPunct w:val="0"/>
        <w:spacing w:after="0"/>
        <w:ind w:left="0" w:firstLine="0"/>
        <w:contextualSpacing/>
        <w:textAlignment w:val="baseline"/>
        <w:rPr>
          <w:b w:val="0"/>
          <w:sz w:val="24"/>
          <w:szCs w:val="24"/>
        </w:rPr>
      </w:pPr>
      <w:r w:rsidRPr="001153E9">
        <w:rPr>
          <w:b w:val="0"/>
          <w:sz w:val="24"/>
          <w:szCs w:val="24"/>
        </w:rPr>
        <w:t>Район, пункт и площадка строительства</w:t>
      </w:r>
    </w:p>
    <w:p w14:paraId="490D75EF" w14:textId="77777777" w:rsidR="002D6734" w:rsidRDefault="002D6734" w:rsidP="002D6734">
      <w:pPr>
        <w:tabs>
          <w:tab w:val="left" w:pos="709"/>
        </w:tabs>
        <w:rPr>
          <w:color w:val="000000"/>
          <w:sz w:val="24"/>
          <w:szCs w:val="24"/>
        </w:rPr>
      </w:pPr>
      <w:r>
        <w:rPr>
          <w:sz w:val="24"/>
          <w:szCs w:val="24"/>
        </w:rPr>
        <w:t xml:space="preserve">      3.1 </w:t>
      </w:r>
      <w:r>
        <w:rPr>
          <w:color w:val="000000"/>
          <w:sz w:val="24"/>
          <w:szCs w:val="24"/>
        </w:rPr>
        <w:t>Иркутский</w:t>
      </w:r>
      <w:r w:rsidRPr="007F4E4A">
        <w:rPr>
          <w:color w:val="000000"/>
          <w:sz w:val="24"/>
          <w:szCs w:val="24"/>
        </w:rPr>
        <w:t xml:space="preserve"> район, </w:t>
      </w:r>
      <w:r>
        <w:rPr>
          <w:color w:val="000000"/>
          <w:sz w:val="24"/>
          <w:szCs w:val="24"/>
        </w:rPr>
        <w:t>с. Хомутово.</w:t>
      </w:r>
    </w:p>
    <w:p w14:paraId="24723029" w14:textId="77777777" w:rsidR="002D6734" w:rsidRPr="001153E9" w:rsidRDefault="002D6734" w:rsidP="002D6734">
      <w:pPr>
        <w:tabs>
          <w:tab w:val="left" w:pos="709"/>
        </w:tabs>
        <w:rPr>
          <w:rFonts w:ascii="Arial" w:hAnsi="Arial" w:cs="Arial"/>
          <w:b/>
          <w:bCs/>
          <w:sz w:val="24"/>
          <w:szCs w:val="24"/>
        </w:rPr>
      </w:pPr>
    </w:p>
    <w:p w14:paraId="4BAE62AB" w14:textId="77777777" w:rsidR="002D6734" w:rsidRPr="0062442C" w:rsidRDefault="002D6734" w:rsidP="00AA1F31">
      <w:pPr>
        <w:pStyle w:val="afc"/>
        <w:widowControl/>
        <w:numPr>
          <w:ilvl w:val="0"/>
          <w:numId w:val="28"/>
        </w:numPr>
        <w:tabs>
          <w:tab w:val="left" w:pos="709"/>
        </w:tabs>
        <w:overflowPunct w:val="0"/>
        <w:spacing w:after="0"/>
        <w:ind w:left="0" w:firstLine="0"/>
        <w:contextualSpacing/>
        <w:textAlignment w:val="baseline"/>
        <w:rPr>
          <w:b w:val="0"/>
          <w:sz w:val="24"/>
          <w:szCs w:val="24"/>
        </w:rPr>
      </w:pPr>
      <w:r w:rsidRPr="0062442C">
        <w:rPr>
          <w:b w:val="0"/>
          <w:sz w:val="24"/>
          <w:szCs w:val="24"/>
        </w:rPr>
        <w:t xml:space="preserve">Объем </w:t>
      </w:r>
      <w:r>
        <w:rPr>
          <w:b w:val="0"/>
          <w:sz w:val="24"/>
          <w:szCs w:val="24"/>
        </w:rPr>
        <w:t>рабочей</w:t>
      </w:r>
      <w:r w:rsidRPr="0062442C">
        <w:rPr>
          <w:b w:val="0"/>
          <w:sz w:val="24"/>
          <w:szCs w:val="24"/>
        </w:rPr>
        <w:t xml:space="preserve"> документации</w:t>
      </w:r>
    </w:p>
    <w:p w14:paraId="7C0C28C9" w14:textId="77777777" w:rsidR="002D6734" w:rsidRPr="003E0DA3" w:rsidRDefault="002D6734" w:rsidP="002D6734">
      <w:pPr>
        <w:tabs>
          <w:tab w:val="left" w:pos="709"/>
        </w:tabs>
        <w:jc w:val="both"/>
        <w:rPr>
          <w:color w:val="000000"/>
          <w:sz w:val="24"/>
          <w:szCs w:val="24"/>
        </w:rPr>
      </w:pPr>
      <w:r>
        <w:rPr>
          <w:color w:val="000000"/>
          <w:sz w:val="24"/>
          <w:szCs w:val="24"/>
        </w:rPr>
        <w:t>Состав</w:t>
      </w:r>
      <w:r w:rsidRPr="003E0DA3">
        <w:rPr>
          <w:color w:val="000000"/>
          <w:sz w:val="24"/>
          <w:szCs w:val="24"/>
        </w:rPr>
        <w:t xml:space="preserve"> </w:t>
      </w:r>
      <w:r>
        <w:rPr>
          <w:color w:val="000000"/>
          <w:sz w:val="24"/>
          <w:szCs w:val="24"/>
        </w:rPr>
        <w:t>рабочей</w:t>
      </w:r>
      <w:r w:rsidRPr="003E0DA3">
        <w:rPr>
          <w:color w:val="000000"/>
          <w:sz w:val="24"/>
          <w:szCs w:val="24"/>
        </w:rPr>
        <w:t xml:space="preserve"> документации в объеме, необходимом для осуществления строительства в том числе:</w:t>
      </w:r>
    </w:p>
    <w:p w14:paraId="7985B215" w14:textId="77777777" w:rsidR="002D6734" w:rsidRPr="003E0DA3" w:rsidRDefault="002D6734" w:rsidP="00AA1F31">
      <w:pPr>
        <w:pStyle w:val="afc"/>
        <w:widowControl/>
        <w:numPr>
          <w:ilvl w:val="1"/>
          <w:numId w:val="28"/>
        </w:numPr>
        <w:tabs>
          <w:tab w:val="left" w:pos="709"/>
        </w:tabs>
        <w:overflowPunct w:val="0"/>
        <w:spacing w:after="0"/>
        <w:ind w:left="0" w:firstLine="0"/>
        <w:contextualSpacing/>
        <w:textAlignment w:val="baseline"/>
        <w:rPr>
          <w:color w:val="000000"/>
          <w:sz w:val="24"/>
          <w:szCs w:val="24"/>
        </w:rPr>
      </w:pPr>
      <w:r w:rsidRPr="003E0DA3">
        <w:rPr>
          <w:color w:val="000000"/>
          <w:sz w:val="24"/>
          <w:szCs w:val="24"/>
        </w:rPr>
        <w:t>Разделы, разрабатываемые в полном объеме:</w:t>
      </w:r>
    </w:p>
    <w:p w14:paraId="190DD4A1" w14:textId="77777777" w:rsidR="002D6734" w:rsidRDefault="002D6734" w:rsidP="002D6734">
      <w:pPr>
        <w:pStyle w:val="afc"/>
        <w:tabs>
          <w:tab w:val="left" w:pos="567"/>
          <w:tab w:val="left" w:pos="709"/>
        </w:tabs>
        <w:rPr>
          <w:color w:val="000000"/>
          <w:sz w:val="24"/>
          <w:szCs w:val="24"/>
        </w:rPr>
      </w:pPr>
      <w:r w:rsidRPr="00F3573F">
        <w:rPr>
          <w:color w:val="000000"/>
          <w:sz w:val="24"/>
          <w:szCs w:val="24"/>
        </w:rPr>
        <w:t>А</w:t>
      </w:r>
      <w:r>
        <w:rPr>
          <w:color w:val="000000"/>
          <w:sz w:val="24"/>
          <w:szCs w:val="24"/>
        </w:rPr>
        <w:t>Р</w:t>
      </w:r>
      <w:r w:rsidRPr="00F3573F">
        <w:rPr>
          <w:color w:val="000000"/>
          <w:sz w:val="24"/>
          <w:szCs w:val="24"/>
        </w:rPr>
        <w:t xml:space="preserve"> – Архитектурные решения;</w:t>
      </w:r>
    </w:p>
    <w:p w14:paraId="42A2E7D9" w14:textId="77777777" w:rsidR="002D6734" w:rsidRPr="00F3573F" w:rsidRDefault="002D6734" w:rsidP="002D6734">
      <w:pPr>
        <w:pStyle w:val="afc"/>
        <w:tabs>
          <w:tab w:val="left" w:pos="567"/>
          <w:tab w:val="left" w:pos="709"/>
        </w:tabs>
        <w:rPr>
          <w:color w:val="000000"/>
          <w:sz w:val="24"/>
          <w:szCs w:val="24"/>
        </w:rPr>
      </w:pPr>
      <w:r>
        <w:rPr>
          <w:color w:val="000000"/>
          <w:sz w:val="24"/>
          <w:szCs w:val="24"/>
        </w:rPr>
        <w:t>ГП – Генеральный план;</w:t>
      </w:r>
    </w:p>
    <w:p w14:paraId="7EA554FB" w14:textId="77777777" w:rsidR="002D6734" w:rsidRDefault="002D6734" w:rsidP="002D6734">
      <w:pPr>
        <w:pStyle w:val="afc"/>
        <w:tabs>
          <w:tab w:val="left" w:pos="567"/>
          <w:tab w:val="left" w:pos="709"/>
        </w:tabs>
        <w:rPr>
          <w:color w:val="000000"/>
          <w:sz w:val="24"/>
          <w:szCs w:val="24"/>
        </w:rPr>
      </w:pPr>
      <w:r>
        <w:rPr>
          <w:color w:val="000000"/>
          <w:sz w:val="24"/>
          <w:szCs w:val="24"/>
        </w:rPr>
        <w:t>НВК</w:t>
      </w:r>
      <w:r w:rsidRPr="00F3573F">
        <w:rPr>
          <w:color w:val="000000"/>
          <w:sz w:val="24"/>
          <w:szCs w:val="24"/>
        </w:rPr>
        <w:t xml:space="preserve"> – </w:t>
      </w:r>
      <w:r>
        <w:rPr>
          <w:color w:val="000000"/>
          <w:sz w:val="24"/>
          <w:szCs w:val="24"/>
        </w:rPr>
        <w:t>Наружные сети водоснабжения и канализации</w:t>
      </w:r>
      <w:r w:rsidRPr="00F3573F">
        <w:rPr>
          <w:color w:val="000000"/>
          <w:sz w:val="24"/>
          <w:szCs w:val="24"/>
        </w:rPr>
        <w:t>;</w:t>
      </w:r>
    </w:p>
    <w:p w14:paraId="27BA29A1" w14:textId="77777777" w:rsidR="002D6734" w:rsidRDefault="002D6734" w:rsidP="002D6734">
      <w:pPr>
        <w:pStyle w:val="afc"/>
        <w:tabs>
          <w:tab w:val="left" w:pos="567"/>
          <w:tab w:val="left" w:pos="709"/>
        </w:tabs>
        <w:rPr>
          <w:color w:val="000000"/>
          <w:sz w:val="24"/>
          <w:szCs w:val="24"/>
        </w:rPr>
      </w:pPr>
      <w:r>
        <w:rPr>
          <w:color w:val="000000"/>
          <w:sz w:val="24"/>
          <w:szCs w:val="24"/>
        </w:rPr>
        <w:t>КМ – Конструкции металлические;</w:t>
      </w:r>
    </w:p>
    <w:p w14:paraId="2BDBD67D" w14:textId="77777777" w:rsidR="002D6734" w:rsidRPr="00F3573F" w:rsidRDefault="002D6734" w:rsidP="002D6734">
      <w:pPr>
        <w:pStyle w:val="afc"/>
        <w:tabs>
          <w:tab w:val="left" w:pos="567"/>
          <w:tab w:val="left" w:pos="709"/>
        </w:tabs>
        <w:rPr>
          <w:color w:val="000000"/>
          <w:sz w:val="24"/>
          <w:szCs w:val="24"/>
        </w:rPr>
      </w:pPr>
      <w:r>
        <w:rPr>
          <w:color w:val="000000"/>
          <w:sz w:val="24"/>
          <w:szCs w:val="24"/>
        </w:rPr>
        <w:t>КЖ – Конструкции железобетонные;</w:t>
      </w:r>
    </w:p>
    <w:p w14:paraId="2BC03A73" w14:textId="77777777" w:rsidR="002D6734" w:rsidRPr="00F3573F" w:rsidRDefault="002D6734" w:rsidP="002D6734">
      <w:pPr>
        <w:pStyle w:val="afc"/>
        <w:tabs>
          <w:tab w:val="left" w:pos="567"/>
          <w:tab w:val="left" w:pos="709"/>
        </w:tabs>
        <w:rPr>
          <w:color w:val="000000"/>
          <w:sz w:val="24"/>
          <w:szCs w:val="24"/>
        </w:rPr>
      </w:pPr>
      <w:r>
        <w:rPr>
          <w:color w:val="000000"/>
          <w:sz w:val="24"/>
          <w:szCs w:val="24"/>
        </w:rPr>
        <w:t>ОВ</w:t>
      </w:r>
      <w:r w:rsidRPr="00F3573F">
        <w:rPr>
          <w:color w:val="000000"/>
          <w:sz w:val="24"/>
          <w:szCs w:val="24"/>
        </w:rPr>
        <w:t xml:space="preserve"> – </w:t>
      </w:r>
      <w:r>
        <w:rPr>
          <w:color w:val="000000"/>
          <w:sz w:val="24"/>
          <w:szCs w:val="24"/>
        </w:rPr>
        <w:t>Отопление, вентиляция и кондиционирование</w:t>
      </w:r>
      <w:r w:rsidRPr="00F3573F">
        <w:rPr>
          <w:color w:val="000000"/>
          <w:sz w:val="24"/>
          <w:szCs w:val="24"/>
        </w:rPr>
        <w:t>;</w:t>
      </w:r>
    </w:p>
    <w:p w14:paraId="088F1ABB" w14:textId="77777777" w:rsidR="002D6734" w:rsidRPr="00F3573F" w:rsidRDefault="002D6734" w:rsidP="002D6734">
      <w:pPr>
        <w:pStyle w:val="afc"/>
        <w:tabs>
          <w:tab w:val="left" w:pos="567"/>
          <w:tab w:val="left" w:pos="709"/>
        </w:tabs>
        <w:rPr>
          <w:color w:val="000000"/>
          <w:sz w:val="24"/>
          <w:szCs w:val="24"/>
        </w:rPr>
      </w:pPr>
      <w:r w:rsidRPr="00F3573F">
        <w:rPr>
          <w:color w:val="000000"/>
          <w:sz w:val="24"/>
          <w:szCs w:val="24"/>
        </w:rPr>
        <w:t xml:space="preserve">ПБ – </w:t>
      </w:r>
      <w:r>
        <w:rPr>
          <w:color w:val="000000"/>
          <w:sz w:val="24"/>
          <w:szCs w:val="24"/>
        </w:rPr>
        <w:t>Охранно-пожарная сигнализация</w:t>
      </w:r>
      <w:r w:rsidRPr="00F3573F">
        <w:rPr>
          <w:color w:val="000000"/>
          <w:sz w:val="24"/>
          <w:szCs w:val="24"/>
        </w:rPr>
        <w:t>;</w:t>
      </w:r>
    </w:p>
    <w:p w14:paraId="75014050" w14:textId="77777777" w:rsidR="002D6734" w:rsidRDefault="002D6734" w:rsidP="002D6734">
      <w:pPr>
        <w:pStyle w:val="afc"/>
        <w:tabs>
          <w:tab w:val="left" w:pos="567"/>
          <w:tab w:val="left" w:pos="709"/>
        </w:tabs>
        <w:rPr>
          <w:color w:val="000000"/>
          <w:sz w:val="24"/>
          <w:szCs w:val="24"/>
        </w:rPr>
      </w:pPr>
      <w:r>
        <w:rPr>
          <w:color w:val="000000"/>
          <w:sz w:val="24"/>
          <w:szCs w:val="24"/>
        </w:rPr>
        <w:t>ЭО</w:t>
      </w:r>
      <w:r w:rsidRPr="00F3573F">
        <w:rPr>
          <w:color w:val="000000"/>
          <w:sz w:val="24"/>
          <w:szCs w:val="24"/>
        </w:rPr>
        <w:t xml:space="preserve"> – </w:t>
      </w:r>
      <w:r>
        <w:rPr>
          <w:color w:val="000000"/>
          <w:sz w:val="24"/>
          <w:szCs w:val="24"/>
        </w:rPr>
        <w:t>Внутреннее и наружное электрическое освещение;</w:t>
      </w:r>
    </w:p>
    <w:p w14:paraId="4C0D28BC" w14:textId="77777777" w:rsidR="002D6734" w:rsidRPr="00F3573F" w:rsidRDefault="002D6734" w:rsidP="002D6734">
      <w:pPr>
        <w:pStyle w:val="afc"/>
        <w:tabs>
          <w:tab w:val="left" w:pos="567"/>
          <w:tab w:val="left" w:pos="709"/>
        </w:tabs>
        <w:rPr>
          <w:color w:val="000000"/>
          <w:sz w:val="24"/>
          <w:szCs w:val="24"/>
        </w:rPr>
      </w:pPr>
      <w:r>
        <w:rPr>
          <w:color w:val="000000"/>
          <w:sz w:val="24"/>
          <w:szCs w:val="24"/>
        </w:rPr>
        <w:t>ЭС – Внешнее электроснабжение;</w:t>
      </w:r>
    </w:p>
    <w:p w14:paraId="2FE08EE3" w14:textId="77777777" w:rsidR="002D6734" w:rsidRPr="00F3573F" w:rsidRDefault="002D6734" w:rsidP="002D6734">
      <w:pPr>
        <w:pStyle w:val="afc"/>
        <w:tabs>
          <w:tab w:val="left" w:pos="567"/>
          <w:tab w:val="left" w:pos="709"/>
        </w:tabs>
        <w:rPr>
          <w:color w:val="000000"/>
          <w:sz w:val="24"/>
          <w:szCs w:val="24"/>
        </w:rPr>
      </w:pPr>
      <w:r w:rsidRPr="00F3573F">
        <w:rPr>
          <w:color w:val="000000"/>
          <w:sz w:val="24"/>
          <w:szCs w:val="24"/>
        </w:rPr>
        <w:t>СД – Сметная документация (сводный, локальные расчеты)</w:t>
      </w:r>
    </w:p>
    <w:p w14:paraId="54D66518" w14:textId="77777777" w:rsidR="002D6734" w:rsidRDefault="002D6734" w:rsidP="002D6734">
      <w:pPr>
        <w:pStyle w:val="afc"/>
        <w:tabs>
          <w:tab w:val="left" w:pos="567"/>
          <w:tab w:val="left" w:pos="709"/>
        </w:tabs>
        <w:rPr>
          <w:color w:val="000000"/>
          <w:sz w:val="24"/>
          <w:szCs w:val="24"/>
        </w:rPr>
      </w:pPr>
      <w:r w:rsidRPr="00056CFE">
        <w:rPr>
          <w:color w:val="000000"/>
          <w:sz w:val="24"/>
          <w:szCs w:val="24"/>
        </w:rPr>
        <w:t>Проектирование выполнить в соответствии с действующими нормативными документами: ГОСТ, СанПиН, СНиП, РДС, ВНТП, НТП, СП, ПУЭ, РД, инструкциями производителей.</w:t>
      </w:r>
    </w:p>
    <w:p w14:paraId="3FF12043" w14:textId="77777777" w:rsidR="002D6734" w:rsidRPr="00056CFE" w:rsidRDefault="002D6734" w:rsidP="002D6734">
      <w:pPr>
        <w:pStyle w:val="afc"/>
        <w:tabs>
          <w:tab w:val="left" w:pos="567"/>
          <w:tab w:val="left" w:pos="709"/>
        </w:tabs>
        <w:rPr>
          <w:color w:val="000000"/>
          <w:sz w:val="24"/>
          <w:szCs w:val="24"/>
        </w:rPr>
      </w:pPr>
    </w:p>
    <w:p w14:paraId="206F7C50" w14:textId="77777777" w:rsidR="002D6734" w:rsidRDefault="002D6734" w:rsidP="00AA1F31">
      <w:pPr>
        <w:pStyle w:val="afc"/>
        <w:widowControl/>
        <w:numPr>
          <w:ilvl w:val="0"/>
          <w:numId w:val="28"/>
        </w:numPr>
        <w:tabs>
          <w:tab w:val="left" w:pos="709"/>
        </w:tabs>
        <w:overflowPunct w:val="0"/>
        <w:spacing w:after="0"/>
        <w:ind w:left="0" w:firstLine="0"/>
        <w:contextualSpacing/>
        <w:textAlignment w:val="baseline"/>
        <w:rPr>
          <w:b w:val="0"/>
          <w:sz w:val="24"/>
          <w:szCs w:val="24"/>
        </w:rPr>
      </w:pPr>
      <w:r w:rsidRPr="001153E9">
        <w:rPr>
          <w:b w:val="0"/>
          <w:sz w:val="24"/>
          <w:szCs w:val="24"/>
        </w:rPr>
        <w:t xml:space="preserve">Основные проектные решения </w:t>
      </w:r>
    </w:p>
    <w:p w14:paraId="7000D7F6" w14:textId="77777777" w:rsidR="002D6734" w:rsidRDefault="002D6734" w:rsidP="00AA1F31">
      <w:pPr>
        <w:pStyle w:val="afc"/>
        <w:widowControl/>
        <w:numPr>
          <w:ilvl w:val="1"/>
          <w:numId w:val="28"/>
        </w:numPr>
        <w:overflowPunct w:val="0"/>
        <w:spacing w:after="0" w:line="216" w:lineRule="auto"/>
        <w:ind w:left="0" w:firstLine="0"/>
        <w:contextualSpacing/>
        <w:textAlignment w:val="baseline"/>
        <w:rPr>
          <w:color w:val="000000"/>
          <w:sz w:val="24"/>
          <w:szCs w:val="24"/>
        </w:rPr>
      </w:pPr>
      <w:r w:rsidRPr="00EB429E">
        <w:rPr>
          <w:color w:val="000000"/>
          <w:sz w:val="24"/>
          <w:szCs w:val="24"/>
        </w:rPr>
        <w:t xml:space="preserve">Выполнить проектирование </w:t>
      </w:r>
      <w:r>
        <w:rPr>
          <w:color w:val="000000"/>
          <w:sz w:val="24"/>
          <w:szCs w:val="24"/>
        </w:rPr>
        <w:t>здания</w:t>
      </w:r>
      <w:r w:rsidRPr="00EB429E">
        <w:rPr>
          <w:color w:val="000000"/>
          <w:sz w:val="24"/>
          <w:szCs w:val="24"/>
        </w:rPr>
        <w:t xml:space="preserve"> на земельном участке с </w:t>
      </w:r>
      <w:proofErr w:type="spellStart"/>
      <w:r w:rsidRPr="00EB429E">
        <w:rPr>
          <w:color w:val="000000"/>
          <w:sz w:val="24"/>
          <w:szCs w:val="24"/>
        </w:rPr>
        <w:t>кад</w:t>
      </w:r>
      <w:proofErr w:type="spellEnd"/>
      <w:r w:rsidRPr="00EB429E">
        <w:rPr>
          <w:color w:val="000000"/>
          <w:sz w:val="24"/>
          <w:szCs w:val="24"/>
        </w:rPr>
        <w:t>. №</w:t>
      </w:r>
      <w:r w:rsidRPr="00843B22">
        <w:rPr>
          <w:color w:val="000000"/>
          <w:sz w:val="24"/>
          <w:szCs w:val="24"/>
        </w:rPr>
        <w:t>38:06:100105:276</w:t>
      </w:r>
      <w:r>
        <w:rPr>
          <w:color w:val="000000"/>
          <w:sz w:val="24"/>
          <w:szCs w:val="24"/>
        </w:rPr>
        <w:t>.</w:t>
      </w:r>
    </w:p>
    <w:p w14:paraId="6B69DC78" w14:textId="77777777" w:rsidR="002D6734" w:rsidRPr="00CD6A28" w:rsidRDefault="002D6734" w:rsidP="00AA1F31">
      <w:pPr>
        <w:pStyle w:val="afc"/>
        <w:widowControl/>
        <w:numPr>
          <w:ilvl w:val="1"/>
          <w:numId w:val="28"/>
        </w:numPr>
        <w:overflowPunct w:val="0"/>
        <w:spacing w:after="0"/>
        <w:ind w:left="0" w:firstLine="0"/>
        <w:contextualSpacing/>
        <w:textAlignment w:val="baseline"/>
        <w:rPr>
          <w:sz w:val="24"/>
          <w:szCs w:val="24"/>
        </w:rPr>
      </w:pPr>
      <w:r>
        <w:rPr>
          <w:color w:val="000000"/>
          <w:sz w:val="24"/>
        </w:rPr>
        <w:t>Основные требования к зданию изложены в Таб. №1. (уточняются при проектировании):</w:t>
      </w:r>
    </w:p>
    <w:p w14:paraId="573BDB35" w14:textId="77777777" w:rsidR="002D6734" w:rsidRPr="009D158B" w:rsidRDefault="002D6734" w:rsidP="002D6734">
      <w:pPr>
        <w:ind w:right="-1"/>
        <w:jc w:val="both"/>
        <w:rPr>
          <w:sz w:val="24"/>
          <w:szCs w:val="24"/>
        </w:rPr>
      </w:pPr>
      <w:r w:rsidRPr="009D158B">
        <w:rPr>
          <w:sz w:val="24"/>
          <w:szCs w:val="24"/>
        </w:rPr>
        <w:lastRenderedPageBreak/>
        <w:t>Таблица № 1:</w:t>
      </w:r>
    </w:p>
    <w:tbl>
      <w:tblPr>
        <w:tblW w:w="5320" w:type="pct"/>
        <w:tblInd w:w="-572" w:type="dxa"/>
        <w:tblLook w:val="0000" w:firstRow="0" w:lastRow="0" w:firstColumn="0" w:lastColumn="0" w:noHBand="0" w:noVBand="0"/>
      </w:tblPr>
      <w:tblGrid>
        <w:gridCol w:w="10547"/>
      </w:tblGrid>
      <w:tr w:rsidR="002D6734" w:rsidRPr="00CD6A28" w14:paraId="1D008A4A" w14:textId="77777777" w:rsidTr="004F03D5">
        <w:trPr>
          <w:trHeight w:val="516"/>
        </w:trPr>
        <w:tc>
          <w:tcPr>
            <w:tcW w:w="5000" w:type="pct"/>
            <w:tcBorders>
              <w:top w:val="single" w:sz="4" w:space="0" w:color="000000"/>
              <w:left w:val="single" w:sz="4" w:space="0" w:color="000000"/>
              <w:right w:val="single" w:sz="4" w:space="0" w:color="000000"/>
            </w:tcBorders>
          </w:tcPr>
          <w:p w14:paraId="2E556496" w14:textId="77777777" w:rsidR="002D6734" w:rsidRPr="00CD6A28" w:rsidRDefault="002D6734" w:rsidP="00AA1F31">
            <w:pPr>
              <w:numPr>
                <w:ilvl w:val="0"/>
                <w:numId w:val="32"/>
              </w:numPr>
              <w:suppressAutoHyphens/>
              <w:contextualSpacing/>
              <w:rPr>
                <w:sz w:val="24"/>
                <w:szCs w:val="24"/>
                <w:lang w:eastAsia="ar-SA"/>
              </w:rPr>
            </w:pPr>
            <w:r w:rsidRPr="00CD6A28">
              <w:rPr>
                <w:rFonts w:hint="eastAsia"/>
                <w:b/>
                <w:bCs/>
                <w:sz w:val="24"/>
                <w:szCs w:val="24"/>
              </w:rPr>
              <w:t>На</w:t>
            </w:r>
            <w:r w:rsidRPr="00CD6A28">
              <w:rPr>
                <w:b/>
                <w:bCs/>
                <w:sz w:val="24"/>
                <w:szCs w:val="24"/>
              </w:rPr>
              <w:t xml:space="preserve"> </w:t>
            </w:r>
            <w:r w:rsidRPr="00CD6A28">
              <w:rPr>
                <w:rFonts w:hint="eastAsia"/>
                <w:b/>
                <w:bCs/>
                <w:sz w:val="24"/>
                <w:szCs w:val="24"/>
              </w:rPr>
              <w:t>поставку</w:t>
            </w:r>
            <w:r w:rsidRPr="00CD6A28">
              <w:rPr>
                <w:b/>
                <w:bCs/>
                <w:sz w:val="24"/>
                <w:szCs w:val="24"/>
              </w:rPr>
              <w:t xml:space="preserve"> </w:t>
            </w:r>
            <w:r w:rsidRPr="00CD6A28">
              <w:rPr>
                <w:rFonts w:hint="eastAsia"/>
                <w:b/>
                <w:bCs/>
                <w:sz w:val="24"/>
                <w:szCs w:val="24"/>
              </w:rPr>
              <w:t>и</w:t>
            </w:r>
            <w:r w:rsidRPr="00CD6A28">
              <w:rPr>
                <w:b/>
                <w:bCs/>
                <w:sz w:val="24"/>
                <w:szCs w:val="24"/>
              </w:rPr>
              <w:t xml:space="preserve"> </w:t>
            </w:r>
            <w:r w:rsidRPr="00CD6A28">
              <w:rPr>
                <w:rFonts w:hint="eastAsia"/>
                <w:b/>
                <w:bCs/>
                <w:sz w:val="24"/>
                <w:szCs w:val="24"/>
              </w:rPr>
              <w:t>монтаж</w:t>
            </w:r>
            <w:r w:rsidRPr="00CD6A28">
              <w:rPr>
                <w:b/>
                <w:bCs/>
                <w:sz w:val="24"/>
                <w:szCs w:val="24"/>
              </w:rPr>
              <w:t xml:space="preserve"> </w:t>
            </w:r>
            <w:r w:rsidRPr="00CD6A28">
              <w:rPr>
                <w:rFonts w:hint="eastAsia"/>
                <w:b/>
                <w:bCs/>
                <w:sz w:val="24"/>
                <w:szCs w:val="24"/>
              </w:rPr>
              <w:t>быстровозводимого</w:t>
            </w:r>
            <w:r w:rsidRPr="00CD6A28">
              <w:rPr>
                <w:b/>
                <w:bCs/>
                <w:sz w:val="24"/>
                <w:szCs w:val="24"/>
              </w:rPr>
              <w:t xml:space="preserve">, </w:t>
            </w:r>
            <w:r w:rsidRPr="00CD6A28">
              <w:rPr>
                <w:rFonts w:hint="eastAsia"/>
                <w:b/>
                <w:bCs/>
                <w:sz w:val="24"/>
                <w:szCs w:val="24"/>
              </w:rPr>
              <w:t>сборно</w:t>
            </w:r>
            <w:r w:rsidRPr="00CD6A28">
              <w:rPr>
                <w:b/>
                <w:bCs/>
                <w:sz w:val="24"/>
                <w:szCs w:val="24"/>
              </w:rPr>
              <w:t>-</w:t>
            </w:r>
            <w:r w:rsidRPr="00CD6A28">
              <w:rPr>
                <w:rFonts w:hint="eastAsia"/>
                <w:b/>
                <w:bCs/>
                <w:sz w:val="24"/>
                <w:szCs w:val="24"/>
              </w:rPr>
              <w:t>разборного</w:t>
            </w:r>
            <w:r w:rsidRPr="00CD6A28">
              <w:rPr>
                <w:b/>
                <w:bCs/>
                <w:sz w:val="24"/>
                <w:szCs w:val="24"/>
              </w:rPr>
              <w:t xml:space="preserve">, </w:t>
            </w:r>
            <w:r w:rsidRPr="00CD6A28">
              <w:rPr>
                <w:rFonts w:hint="eastAsia"/>
                <w:b/>
                <w:bCs/>
                <w:sz w:val="24"/>
                <w:szCs w:val="24"/>
              </w:rPr>
              <w:t>каркасного</w:t>
            </w:r>
            <w:r w:rsidRPr="00CD6A28">
              <w:rPr>
                <w:b/>
                <w:bCs/>
                <w:sz w:val="24"/>
                <w:szCs w:val="24"/>
              </w:rPr>
              <w:t xml:space="preserve"> </w:t>
            </w:r>
            <w:r w:rsidRPr="00CD6A28">
              <w:rPr>
                <w:rFonts w:hint="eastAsia"/>
                <w:b/>
                <w:bCs/>
                <w:sz w:val="24"/>
                <w:szCs w:val="24"/>
              </w:rPr>
              <w:t>строения</w:t>
            </w:r>
            <w:r w:rsidRPr="00CD6A28">
              <w:rPr>
                <w:b/>
                <w:sz w:val="22"/>
                <w:szCs w:val="22"/>
              </w:rPr>
              <w:t>.</w:t>
            </w:r>
          </w:p>
        </w:tc>
      </w:tr>
    </w:tbl>
    <w:p w14:paraId="38C5EA69" w14:textId="77777777" w:rsidR="002D6734" w:rsidRPr="00E0491D" w:rsidRDefault="002D6734" w:rsidP="002D6734">
      <w:pPr>
        <w:rPr>
          <w:vanish/>
        </w:rPr>
      </w:pPr>
    </w:p>
    <w:tbl>
      <w:tblPr>
        <w:tblW w:w="5304"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3260"/>
        <w:gridCol w:w="3702"/>
        <w:gridCol w:w="2961"/>
      </w:tblGrid>
      <w:tr w:rsidR="002D6734" w:rsidRPr="00CD6A28" w14:paraId="492D6A5D" w14:textId="77777777" w:rsidTr="004F03D5">
        <w:tc>
          <w:tcPr>
            <w:tcW w:w="282" w:type="pct"/>
            <w:vMerge w:val="restart"/>
            <w:shd w:val="clear" w:color="auto" w:fill="auto"/>
          </w:tcPr>
          <w:p w14:paraId="1BBE9A75" w14:textId="77777777" w:rsidR="002D6734" w:rsidRPr="00CD6A28" w:rsidRDefault="002D6734" w:rsidP="004F03D5">
            <w:pPr>
              <w:contextualSpacing/>
              <w:jc w:val="center"/>
              <w:rPr>
                <w:b/>
                <w:sz w:val="22"/>
                <w:szCs w:val="22"/>
              </w:rPr>
            </w:pPr>
          </w:p>
        </w:tc>
        <w:tc>
          <w:tcPr>
            <w:tcW w:w="3310" w:type="pct"/>
            <w:gridSpan w:val="2"/>
            <w:shd w:val="clear" w:color="auto" w:fill="auto"/>
          </w:tcPr>
          <w:p w14:paraId="7A384BF3" w14:textId="77777777" w:rsidR="002D6734" w:rsidRPr="00CD6A28" w:rsidRDefault="002D6734" w:rsidP="004F03D5">
            <w:pPr>
              <w:contextualSpacing/>
              <w:jc w:val="center"/>
              <w:rPr>
                <w:b/>
                <w:color w:val="0000CC"/>
                <w:sz w:val="22"/>
                <w:szCs w:val="22"/>
                <w:lang w:eastAsia="en-US" w:bidi="en-US"/>
              </w:rPr>
            </w:pPr>
            <w:r w:rsidRPr="00CD6A28">
              <w:rPr>
                <w:b/>
                <w:bCs/>
                <w:sz w:val="22"/>
                <w:szCs w:val="22"/>
              </w:rPr>
              <w:t>Основные требования к характеристикам строения:</w:t>
            </w:r>
          </w:p>
        </w:tc>
        <w:tc>
          <w:tcPr>
            <w:tcW w:w="1408" w:type="pct"/>
            <w:shd w:val="clear" w:color="auto" w:fill="auto"/>
          </w:tcPr>
          <w:p w14:paraId="5CC69420" w14:textId="77777777" w:rsidR="002D6734" w:rsidRPr="00CD6A28" w:rsidRDefault="002D6734" w:rsidP="004F03D5">
            <w:pPr>
              <w:contextualSpacing/>
              <w:jc w:val="center"/>
              <w:rPr>
                <w:b/>
                <w:bCs/>
                <w:sz w:val="22"/>
                <w:szCs w:val="22"/>
              </w:rPr>
            </w:pPr>
            <w:r w:rsidRPr="00CD6A28">
              <w:rPr>
                <w:b/>
                <w:bCs/>
                <w:sz w:val="22"/>
                <w:szCs w:val="22"/>
              </w:rPr>
              <w:t>Кол-во строений, шт.</w:t>
            </w:r>
          </w:p>
        </w:tc>
      </w:tr>
      <w:tr w:rsidR="002D6734" w:rsidRPr="00CD6A28" w14:paraId="4B57601D" w14:textId="77777777" w:rsidTr="004F03D5">
        <w:tc>
          <w:tcPr>
            <w:tcW w:w="282" w:type="pct"/>
            <w:vMerge/>
            <w:shd w:val="clear" w:color="auto" w:fill="auto"/>
          </w:tcPr>
          <w:p w14:paraId="6E564A59" w14:textId="77777777" w:rsidR="002D6734" w:rsidRPr="00CD6A28" w:rsidRDefault="002D6734" w:rsidP="004F03D5">
            <w:pPr>
              <w:ind w:left="284"/>
              <w:contextualSpacing/>
              <w:jc w:val="center"/>
              <w:rPr>
                <w:b/>
                <w:sz w:val="22"/>
                <w:szCs w:val="22"/>
                <w:lang w:eastAsia="en-US" w:bidi="en-US"/>
              </w:rPr>
            </w:pPr>
          </w:p>
        </w:tc>
        <w:tc>
          <w:tcPr>
            <w:tcW w:w="1550" w:type="pct"/>
            <w:shd w:val="clear" w:color="auto" w:fill="auto"/>
          </w:tcPr>
          <w:p w14:paraId="7F6F2CFE" w14:textId="77777777" w:rsidR="002D6734" w:rsidRPr="00CD6A28" w:rsidRDefault="002D6734" w:rsidP="004F03D5">
            <w:pPr>
              <w:rPr>
                <w:sz w:val="22"/>
                <w:szCs w:val="22"/>
                <w:lang w:eastAsia="en-US" w:bidi="en-US"/>
              </w:rPr>
            </w:pPr>
            <w:r w:rsidRPr="00CD6A28">
              <w:rPr>
                <w:sz w:val="22"/>
                <w:szCs w:val="22"/>
                <w:lang w:eastAsia="en-US" w:bidi="en-US"/>
              </w:rPr>
              <w:t>площадь, м</w:t>
            </w:r>
            <w:r w:rsidRPr="00CD6A28">
              <w:rPr>
                <w:sz w:val="22"/>
                <w:szCs w:val="22"/>
                <w:vertAlign w:val="superscript"/>
                <w:lang w:eastAsia="en-US" w:bidi="en-US"/>
              </w:rPr>
              <w:t xml:space="preserve">2    </w:t>
            </w:r>
            <w:r w:rsidRPr="00CD6A28">
              <w:rPr>
                <w:b/>
                <w:sz w:val="22"/>
                <w:szCs w:val="22"/>
                <w:u w:val="single"/>
                <w:lang w:eastAsia="en-US" w:bidi="en-US"/>
              </w:rPr>
              <w:t>внешняя</w:t>
            </w:r>
          </w:p>
        </w:tc>
        <w:tc>
          <w:tcPr>
            <w:tcW w:w="1760" w:type="pct"/>
            <w:shd w:val="clear" w:color="auto" w:fill="auto"/>
          </w:tcPr>
          <w:p w14:paraId="671E056E" w14:textId="77777777" w:rsidR="002D6734" w:rsidRPr="00CD6A28" w:rsidRDefault="002D6734" w:rsidP="004F03D5">
            <w:pPr>
              <w:jc w:val="center"/>
              <w:rPr>
                <w:sz w:val="22"/>
                <w:szCs w:val="22"/>
                <w:lang w:val="en-US" w:eastAsia="en-US" w:bidi="en-US"/>
              </w:rPr>
            </w:pPr>
            <w:r w:rsidRPr="00CD6A28">
              <w:rPr>
                <w:sz w:val="22"/>
                <w:szCs w:val="22"/>
                <w:lang w:val="en-US" w:eastAsia="en-US" w:bidi="en-US"/>
              </w:rPr>
              <w:t>48</w:t>
            </w:r>
          </w:p>
        </w:tc>
        <w:tc>
          <w:tcPr>
            <w:tcW w:w="1408" w:type="pct"/>
            <w:vMerge w:val="restart"/>
            <w:shd w:val="clear" w:color="auto" w:fill="auto"/>
          </w:tcPr>
          <w:p w14:paraId="05C3423A" w14:textId="77777777" w:rsidR="002D6734" w:rsidRPr="00CD6A28" w:rsidRDefault="002D6734" w:rsidP="004F03D5">
            <w:pPr>
              <w:jc w:val="center"/>
              <w:rPr>
                <w:sz w:val="22"/>
                <w:szCs w:val="22"/>
                <w:lang w:eastAsia="en-US" w:bidi="en-US"/>
              </w:rPr>
            </w:pPr>
          </w:p>
          <w:p w14:paraId="2ED068D0" w14:textId="77777777" w:rsidR="002D6734" w:rsidRPr="00CD6A28" w:rsidRDefault="002D6734" w:rsidP="004F03D5">
            <w:pPr>
              <w:jc w:val="center"/>
              <w:rPr>
                <w:sz w:val="22"/>
                <w:szCs w:val="22"/>
                <w:lang w:eastAsia="en-US" w:bidi="en-US"/>
              </w:rPr>
            </w:pPr>
          </w:p>
          <w:p w14:paraId="0C51C0D1" w14:textId="77777777" w:rsidR="002D6734" w:rsidRPr="00CD6A28" w:rsidRDefault="002D6734" w:rsidP="004F03D5">
            <w:pPr>
              <w:jc w:val="center"/>
              <w:rPr>
                <w:sz w:val="22"/>
                <w:szCs w:val="22"/>
                <w:lang w:eastAsia="en-US" w:bidi="en-US"/>
              </w:rPr>
            </w:pPr>
          </w:p>
          <w:p w14:paraId="375ECFD1" w14:textId="77777777" w:rsidR="002D6734" w:rsidRPr="00CD6A28" w:rsidRDefault="002D6734" w:rsidP="004F03D5">
            <w:pPr>
              <w:jc w:val="center"/>
              <w:rPr>
                <w:sz w:val="22"/>
                <w:szCs w:val="22"/>
                <w:lang w:eastAsia="en-US" w:bidi="en-US"/>
              </w:rPr>
            </w:pPr>
            <w:r w:rsidRPr="00E0491D">
              <w:rPr>
                <w:sz w:val="22"/>
                <w:szCs w:val="22"/>
                <w:lang w:eastAsia="en-US" w:bidi="en-US"/>
              </w:rPr>
              <w:t>1</w:t>
            </w:r>
          </w:p>
        </w:tc>
      </w:tr>
      <w:tr w:rsidR="002D6734" w:rsidRPr="00CD6A28" w14:paraId="7985BEA9" w14:textId="77777777" w:rsidTr="004F03D5">
        <w:tc>
          <w:tcPr>
            <w:tcW w:w="282" w:type="pct"/>
            <w:vMerge/>
            <w:shd w:val="clear" w:color="auto" w:fill="auto"/>
          </w:tcPr>
          <w:p w14:paraId="720F148B" w14:textId="77777777" w:rsidR="002D6734" w:rsidRPr="00CD6A28" w:rsidRDefault="002D6734" w:rsidP="004F03D5">
            <w:pPr>
              <w:ind w:left="284"/>
              <w:contextualSpacing/>
              <w:jc w:val="center"/>
              <w:rPr>
                <w:b/>
                <w:sz w:val="22"/>
                <w:szCs w:val="22"/>
                <w:lang w:eastAsia="en-US" w:bidi="en-US"/>
              </w:rPr>
            </w:pPr>
          </w:p>
        </w:tc>
        <w:tc>
          <w:tcPr>
            <w:tcW w:w="1550" w:type="pct"/>
            <w:shd w:val="clear" w:color="auto" w:fill="auto"/>
          </w:tcPr>
          <w:p w14:paraId="47941ACC" w14:textId="77777777" w:rsidR="002D6734" w:rsidRPr="00CD6A28" w:rsidRDefault="002D6734" w:rsidP="004F03D5">
            <w:pPr>
              <w:rPr>
                <w:sz w:val="22"/>
                <w:szCs w:val="22"/>
                <w:lang w:eastAsia="en-US" w:bidi="en-US"/>
              </w:rPr>
            </w:pPr>
            <w:r w:rsidRPr="00CD6A28">
              <w:rPr>
                <w:sz w:val="22"/>
                <w:szCs w:val="22"/>
                <w:lang w:eastAsia="en-US" w:bidi="en-US"/>
              </w:rPr>
              <w:t xml:space="preserve">длина, м: </w:t>
            </w:r>
            <w:r w:rsidRPr="00CD6A28">
              <w:rPr>
                <w:b/>
                <w:sz w:val="22"/>
                <w:szCs w:val="22"/>
                <w:u w:val="single"/>
                <w:lang w:eastAsia="en-US" w:bidi="en-US"/>
              </w:rPr>
              <w:t>внешняя</w:t>
            </w:r>
          </w:p>
        </w:tc>
        <w:tc>
          <w:tcPr>
            <w:tcW w:w="1760" w:type="pct"/>
            <w:shd w:val="clear" w:color="auto" w:fill="auto"/>
          </w:tcPr>
          <w:p w14:paraId="17D4D928" w14:textId="77777777" w:rsidR="002D6734" w:rsidRPr="00CD6A28" w:rsidRDefault="002D6734" w:rsidP="004F03D5">
            <w:pPr>
              <w:jc w:val="center"/>
              <w:rPr>
                <w:rFonts w:ascii="Tms Rmn" w:hAnsi="Tms Rmn"/>
                <w:lang w:val="en-US"/>
              </w:rPr>
            </w:pPr>
            <w:r w:rsidRPr="00CD6A28">
              <w:rPr>
                <w:rFonts w:ascii="Tms Rmn" w:hAnsi="Tms Rmn"/>
                <w:lang w:val="en-US"/>
              </w:rPr>
              <w:t>8</w:t>
            </w:r>
          </w:p>
        </w:tc>
        <w:tc>
          <w:tcPr>
            <w:tcW w:w="1408" w:type="pct"/>
            <w:vMerge/>
            <w:shd w:val="clear" w:color="auto" w:fill="auto"/>
          </w:tcPr>
          <w:p w14:paraId="5B9B8D3A" w14:textId="77777777" w:rsidR="002D6734" w:rsidRPr="00CD6A28" w:rsidRDefault="002D6734" w:rsidP="004F03D5">
            <w:pPr>
              <w:jc w:val="center"/>
              <w:rPr>
                <w:sz w:val="22"/>
                <w:szCs w:val="22"/>
                <w:lang w:eastAsia="en-US" w:bidi="en-US"/>
              </w:rPr>
            </w:pPr>
          </w:p>
        </w:tc>
      </w:tr>
      <w:tr w:rsidR="002D6734" w:rsidRPr="00CD6A28" w14:paraId="1F792443" w14:textId="77777777" w:rsidTr="004F03D5">
        <w:trPr>
          <w:trHeight w:val="136"/>
        </w:trPr>
        <w:tc>
          <w:tcPr>
            <w:tcW w:w="282" w:type="pct"/>
            <w:vMerge/>
            <w:shd w:val="clear" w:color="auto" w:fill="auto"/>
          </w:tcPr>
          <w:p w14:paraId="1AF05C5F" w14:textId="77777777" w:rsidR="002D6734" w:rsidRPr="00CD6A28" w:rsidRDefault="002D6734" w:rsidP="004F03D5">
            <w:pPr>
              <w:ind w:left="284"/>
              <w:contextualSpacing/>
              <w:jc w:val="center"/>
              <w:rPr>
                <w:b/>
                <w:sz w:val="22"/>
                <w:szCs w:val="22"/>
                <w:lang w:eastAsia="en-US" w:bidi="en-US"/>
              </w:rPr>
            </w:pPr>
          </w:p>
        </w:tc>
        <w:tc>
          <w:tcPr>
            <w:tcW w:w="1550" w:type="pct"/>
            <w:shd w:val="clear" w:color="auto" w:fill="auto"/>
          </w:tcPr>
          <w:p w14:paraId="12146F79" w14:textId="77777777" w:rsidR="002D6734" w:rsidRPr="00CD6A28" w:rsidRDefault="002D6734" w:rsidP="004F03D5">
            <w:pPr>
              <w:rPr>
                <w:sz w:val="22"/>
                <w:szCs w:val="22"/>
                <w:lang w:eastAsia="en-US" w:bidi="en-US"/>
              </w:rPr>
            </w:pPr>
            <w:r w:rsidRPr="00CD6A28">
              <w:rPr>
                <w:sz w:val="22"/>
                <w:szCs w:val="22"/>
                <w:lang w:eastAsia="en-US" w:bidi="en-US"/>
              </w:rPr>
              <w:t xml:space="preserve">ширина, м: </w:t>
            </w:r>
            <w:r w:rsidRPr="00CD6A28">
              <w:rPr>
                <w:b/>
                <w:sz w:val="22"/>
                <w:szCs w:val="22"/>
                <w:u w:val="single"/>
                <w:lang w:eastAsia="en-US" w:bidi="en-US"/>
              </w:rPr>
              <w:t>внешняя</w:t>
            </w:r>
          </w:p>
        </w:tc>
        <w:tc>
          <w:tcPr>
            <w:tcW w:w="1760" w:type="pct"/>
            <w:shd w:val="clear" w:color="auto" w:fill="auto"/>
          </w:tcPr>
          <w:p w14:paraId="350528F5" w14:textId="77777777" w:rsidR="002D6734" w:rsidRPr="00CD6A28" w:rsidRDefault="002D6734" w:rsidP="004F03D5">
            <w:pPr>
              <w:jc w:val="center"/>
              <w:rPr>
                <w:rFonts w:ascii="Tms Rmn" w:hAnsi="Tms Rmn"/>
                <w:lang w:val="en-US"/>
              </w:rPr>
            </w:pPr>
            <w:r w:rsidRPr="00CD6A28">
              <w:rPr>
                <w:rFonts w:ascii="Tms Rmn" w:hAnsi="Tms Rmn"/>
                <w:lang w:val="en-US"/>
              </w:rPr>
              <w:t>6</w:t>
            </w:r>
          </w:p>
        </w:tc>
        <w:tc>
          <w:tcPr>
            <w:tcW w:w="1408" w:type="pct"/>
            <w:vMerge/>
            <w:shd w:val="clear" w:color="auto" w:fill="auto"/>
          </w:tcPr>
          <w:p w14:paraId="22011B18" w14:textId="77777777" w:rsidR="002D6734" w:rsidRPr="00CD6A28" w:rsidRDefault="002D6734" w:rsidP="004F03D5">
            <w:pPr>
              <w:jc w:val="center"/>
              <w:rPr>
                <w:sz w:val="22"/>
                <w:szCs w:val="22"/>
                <w:lang w:eastAsia="en-US" w:bidi="en-US"/>
              </w:rPr>
            </w:pPr>
          </w:p>
        </w:tc>
      </w:tr>
      <w:tr w:rsidR="002D6734" w:rsidRPr="00CD6A28" w14:paraId="63AC9233" w14:textId="77777777" w:rsidTr="004F03D5">
        <w:trPr>
          <w:trHeight w:val="776"/>
        </w:trPr>
        <w:tc>
          <w:tcPr>
            <w:tcW w:w="282" w:type="pct"/>
            <w:vMerge/>
            <w:shd w:val="clear" w:color="auto" w:fill="auto"/>
          </w:tcPr>
          <w:p w14:paraId="0570EF31" w14:textId="77777777" w:rsidR="002D6734" w:rsidRPr="00CD6A28" w:rsidRDefault="002D6734" w:rsidP="004F03D5">
            <w:pPr>
              <w:ind w:left="284"/>
              <w:contextualSpacing/>
              <w:jc w:val="center"/>
              <w:rPr>
                <w:b/>
                <w:sz w:val="22"/>
                <w:szCs w:val="22"/>
                <w:lang w:eastAsia="en-US" w:bidi="en-US"/>
              </w:rPr>
            </w:pPr>
          </w:p>
        </w:tc>
        <w:tc>
          <w:tcPr>
            <w:tcW w:w="1550" w:type="pct"/>
            <w:shd w:val="clear" w:color="auto" w:fill="auto"/>
          </w:tcPr>
          <w:p w14:paraId="5894DDE7" w14:textId="77777777" w:rsidR="002D6734" w:rsidRPr="00CD6A28" w:rsidRDefault="002D6734" w:rsidP="004F03D5">
            <w:pPr>
              <w:rPr>
                <w:sz w:val="22"/>
                <w:szCs w:val="22"/>
                <w:lang w:eastAsia="en-US" w:bidi="en-US"/>
              </w:rPr>
            </w:pPr>
            <w:r w:rsidRPr="00CD6A28">
              <w:rPr>
                <w:b/>
                <w:sz w:val="22"/>
                <w:szCs w:val="22"/>
                <w:lang w:eastAsia="en-US" w:bidi="en-US"/>
              </w:rPr>
              <w:t>Внутренняя</w:t>
            </w:r>
            <w:r w:rsidRPr="00CD6A28">
              <w:rPr>
                <w:sz w:val="22"/>
                <w:szCs w:val="22"/>
                <w:lang w:eastAsia="en-US" w:bidi="en-US"/>
              </w:rPr>
              <w:t xml:space="preserve"> высота в помещениях, мм:</w:t>
            </w:r>
          </w:p>
          <w:p w14:paraId="6211BC1C" w14:textId="77777777" w:rsidR="002D6734" w:rsidRPr="00CD6A28" w:rsidRDefault="002D6734" w:rsidP="004F03D5">
            <w:pPr>
              <w:rPr>
                <w:sz w:val="22"/>
                <w:szCs w:val="22"/>
                <w:lang w:eastAsia="en-US" w:bidi="en-US"/>
              </w:rPr>
            </w:pPr>
          </w:p>
        </w:tc>
        <w:tc>
          <w:tcPr>
            <w:tcW w:w="1760" w:type="pct"/>
            <w:shd w:val="clear" w:color="auto" w:fill="auto"/>
          </w:tcPr>
          <w:p w14:paraId="5D6A6C2A" w14:textId="77777777" w:rsidR="002D6734" w:rsidRPr="00CD6A28" w:rsidRDefault="002D6734" w:rsidP="004F03D5">
            <w:pPr>
              <w:jc w:val="center"/>
              <w:rPr>
                <w:sz w:val="22"/>
                <w:szCs w:val="22"/>
                <w:lang w:eastAsia="en-US" w:bidi="en-US"/>
              </w:rPr>
            </w:pPr>
          </w:p>
          <w:p w14:paraId="56C479F9" w14:textId="77777777" w:rsidR="002D6734" w:rsidRPr="00CD6A28" w:rsidRDefault="002D6734" w:rsidP="004F03D5">
            <w:pPr>
              <w:jc w:val="center"/>
              <w:rPr>
                <w:sz w:val="22"/>
                <w:szCs w:val="22"/>
                <w:lang w:eastAsia="en-US" w:bidi="en-US"/>
              </w:rPr>
            </w:pPr>
            <w:r w:rsidRPr="00CD6A28">
              <w:rPr>
                <w:sz w:val="22"/>
                <w:szCs w:val="22"/>
                <w:lang w:eastAsia="en-US" w:bidi="en-US"/>
              </w:rPr>
              <w:t>2800</w:t>
            </w:r>
          </w:p>
        </w:tc>
        <w:tc>
          <w:tcPr>
            <w:tcW w:w="1408" w:type="pct"/>
            <w:vMerge/>
            <w:shd w:val="clear" w:color="auto" w:fill="auto"/>
          </w:tcPr>
          <w:p w14:paraId="4A8822D1" w14:textId="77777777" w:rsidR="002D6734" w:rsidRPr="00CD6A28" w:rsidRDefault="002D6734" w:rsidP="004F03D5">
            <w:pPr>
              <w:jc w:val="center"/>
              <w:rPr>
                <w:sz w:val="22"/>
                <w:szCs w:val="22"/>
                <w:lang w:eastAsia="en-US" w:bidi="en-US"/>
              </w:rPr>
            </w:pPr>
          </w:p>
        </w:tc>
      </w:tr>
      <w:tr w:rsidR="002D6734" w:rsidRPr="00CD6A28" w14:paraId="661D87D1" w14:textId="77777777" w:rsidTr="004F03D5">
        <w:tc>
          <w:tcPr>
            <w:tcW w:w="282" w:type="pct"/>
            <w:vMerge/>
            <w:shd w:val="clear" w:color="auto" w:fill="auto"/>
          </w:tcPr>
          <w:p w14:paraId="6E71AC68" w14:textId="77777777" w:rsidR="002D6734" w:rsidRPr="00CD6A28" w:rsidRDefault="002D6734" w:rsidP="004F03D5">
            <w:pPr>
              <w:ind w:left="284"/>
              <w:contextualSpacing/>
              <w:jc w:val="center"/>
              <w:rPr>
                <w:b/>
                <w:sz w:val="22"/>
                <w:szCs w:val="22"/>
                <w:lang w:eastAsia="en-US" w:bidi="en-US"/>
              </w:rPr>
            </w:pPr>
          </w:p>
        </w:tc>
        <w:tc>
          <w:tcPr>
            <w:tcW w:w="1550" w:type="pct"/>
            <w:shd w:val="clear" w:color="auto" w:fill="auto"/>
          </w:tcPr>
          <w:p w14:paraId="19EFF19E" w14:textId="77777777" w:rsidR="002D6734" w:rsidRPr="00CD6A28" w:rsidRDefault="002D6734" w:rsidP="004F03D5">
            <w:pPr>
              <w:rPr>
                <w:sz w:val="22"/>
                <w:szCs w:val="22"/>
                <w:lang w:eastAsia="en-US" w:bidi="en-US"/>
              </w:rPr>
            </w:pPr>
            <w:r w:rsidRPr="00CD6A28">
              <w:rPr>
                <w:sz w:val="22"/>
                <w:szCs w:val="22"/>
                <w:lang w:eastAsia="en-US" w:bidi="en-US"/>
              </w:rPr>
              <w:t>Высота в коньке, мм.</w:t>
            </w:r>
          </w:p>
        </w:tc>
        <w:tc>
          <w:tcPr>
            <w:tcW w:w="1760" w:type="pct"/>
            <w:shd w:val="clear" w:color="auto" w:fill="auto"/>
          </w:tcPr>
          <w:p w14:paraId="2514FA2A" w14:textId="77777777" w:rsidR="002D6734" w:rsidRPr="00CD6A28" w:rsidRDefault="002D6734" w:rsidP="004F03D5">
            <w:pPr>
              <w:jc w:val="center"/>
              <w:rPr>
                <w:sz w:val="22"/>
                <w:szCs w:val="22"/>
                <w:lang w:eastAsia="en-US" w:bidi="en-US"/>
              </w:rPr>
            </w:pPr>
            <w:r w:rsidRPr="00CD6A28">
              <w:rPr>
                <w:sz w:val="22"/>
                <w:szCs w:val="22"/>
                <w:lang w:eastAsia="en-US" w:bidi="en-US"/>
              </w:rPr>
              <w:t>4500</w:t>
            </w:r>
          </w:p>
        </w:tc>
        <w:tc>
          <w:tcPr>
            <w:tcW w:w="1408" w:type="pct"/>
            <w:vMerge/>
            <w:shd w:val="clear" w:color="auto" w:fill="auto"/>
          </w:tcPr>
          <w:p w14:paraId="30CDE6D7" w14:textId="77777777" w:rsidR="002D6734" w:rsidRPr="00CD6A28" w:rsidRDefault="002D6734" w:rsidP="004F03D5">
            <w:pPr>
              <w:jc w:val="center"/>
              <w:rPr>
                <w:sz w:val="22"/>
                <w:szCs w:val="22"/>
                <w:lang w:eastAsia="en-US" w:bidi="en-US"/>
              </w:rPr>
            </w:pPr>
          </w:p>
        </w:tc>
      </w:tr>
      <w:tr w:rsidR="002D6734" w:rsidRPr="00CD6A28" w14:paraId="401A982C" w14:textId="77777777" w:rsidTr="004F03D5">
        <w:trPr>
          <w:trHeight w:val="506"/>
        </w:trPr>
        <w:tc>
          <w:tcPr>
            <w:tcW w:w="282" w:type="pct"/>
            <w:vMerge/>
            <w:shd w:val="clear" w:color="auto" w:fill="auto"/>
          </w:tcPr>
          <w:p w14:paraId="15F0423B" w14:textId="77777777" w:rsidR="002D6734" w:rsidRPr="00CD6A28" w:rsidRDefault="002D6734" w:rsidP="004F03D5">
            <w:pPr>
              <w:ind w:left="284"/>
              <w:contextualSpacing/>
              <w:jc w:val="center"/>
              <w:rPr>
                <w:b/>
                <w:sz w:val="22"/>
                <w:szCs w:val="22"/>
                <w:lang w:eastAsia="en-US" w:bidi="en-US"/>
              </w:rPr>
            </w:pPr>
          </w:p>
        </w:tc>
        <w:tc>
          <w:tcPr>
            <w:tcW w:w="1550" w:type="pct"/>
            <w:shd w:val="clear" w:color="auto" w:fill="auto"/>
          </w:tcPr>
          <w:p w14:paraId="3D299B17" w14:textId="77777777" w:rsidR="002D6734" w:rsidRPr="00CD6A28" w:rsidRDefault="002D6734" w:rsidP="004F03D5">
            <w:pPr>
              <w:rPr>
                <w:sz w:val="22"/>
                <w:szCs w:val="22"/>
                <w:lang w:eastAsia="en-US" w:bidi="en-US"/>
              </w:rPr>
            </w:pPr>
            <w:r w:rsidRPr="00CD6A28">
              <w:rPr>
                <w:sz w:val="22"/>
                <w:szCs w:val="22"/>
                <w:lang w:eastAsia="en-US" w:bidi="en-US"/>
              </w:rPr>
              <w:t xml:space="preserve">Температура воздуха в помещении </w:t>
            </w:r>
          </w:p>
        </w:tc>
        <w:tc>
          <w:tcPr>
            <w:tcW w:w="1760" w:type="pct"/>
            <w:shd w:val="clear" w:color="auto" w:fill="auto"/>
          </w:tcPr>
          <w:p w14:paraId="002F8A0A" w14:textId="77777777" w:rsidR="002D6734" w:rsidRPr="00CD6A28" w:rsidRDefault="002D6734" w:rsidP="004F03D5">
            <w:pPr>
              <w:jc w:val="center"/>
              <w:rPr>
                <w:sz w:val="22"/>
                <w:szCs w:val="22"/>
                <w:lang w:eastAsia="en-US" w:bidi="en-US"/>
              </w:rPr>
            </w:pPr>
            <w:r w:rsidRPr="00CD6A28">
              <w:rPr>
                <w:sz w:val="22"/>
                <w:szCs w:val="22"/>
                <w:lang w:eastAsia="en-US" w:bidi="en-US"/>
              </w:rPr>
              <w:t>от +23</w:t>
            </w:r>
            <w:r w:rsidRPr="00CD6A28">
              <w:rPr>
                <w:sz w:val="22"/>
                <w:szCs w:val="22"/>
                <w:vertAlign w:val="superscript"/>
                <w:lang w:eastAsia="en-US" w:bidi="en-US"/>
              </w:rPr>
              <w:t xml:space="preserve">0 </w:t>
            </w:r>
            <w:r w:rsidRPr="00CD6A28">
              <w:rPr>
                <w:sz w:val="22"/>
                <w:szCs w:val="22"/>
                <w:lang w:eastAsia="en-US" w:bidi="en-US"/>
              </w:rPr>
              <w:t>С</w:t>
            </w:r>
          </w:p>
        </w:tc>
        <w:tc>
          <w:tcPr>
            <w:tcW w:w="1408" w:type="pct"/>
            <w:vMerge/>
            <w:shd w:val="clear" w:color="auto" w:fill="auto"/>
          </w:tcPr>
          <w:p w14:paraId="3ACF5C74" w14:textId="77777777" w:rsidR="002D6734" w:rsidRPr="00CD6A28" w:rsidRDefault="002D6734" w:rsidP="004F03D5">
            <w:pPr>
              <w:jc w:val="center"/>
              <w:rPr>
                <w:sz w:val="22"/>
                <w:szCs w:val="22"/>
                <w:lang w:eastAsia="en-US" w:bidi="en-US"/>
              </w:rPr>
            </w:pPr>
          </w:p>
        </w:tc>
      </w:tr>
      <w:tr w:rsidR="002D6734" w:rsidRPr="00CD6A28" w14:paraId="7D582DF6" w14:textId="77777777" w:rsidTr="004F03D5">
        <w:trPr>
          <w:trHeight w:val="506"/>
        </w:trPr>
        <w:tc>
          <w:tcPr>
            <w:tcW w:w="282" w:type="pct"/>
            <w:tcBorders>
              <w:bottom w:val="single" w:sz="4" w:space="0" w:color="auto"/>
            </w:tcBorders>
            <w:shd w:val="clear" w:color="auto" w:fill="auto"/>
          </w:tcPr>
          <w:p w14:paraId="574CA387" w14:textId="77777777" w:rsidR="002D6734" w:rsidRPr="00CD6A28" w:rsidRDefault="002D6734" w:rsidP="004F03D5">
            <w:pPr>
              <w:ind w:left="284"/>
              <w:contextualSpacing/>
              <w:jc w:val="center"/>
              <w:rPr>
                <w:b/>
                <w:sz w:val="22"/>
                <w:szCs w:val="22"/>
                <w:lang w:eastAsia="en-US" w:bidi="en-US"/>
              </w:rPr>
            </w:pPr>
          </w:p>
        </w:tc>
        <w:tc>
          <w:tcPr>
            <w:tcW w:w="1550" w:type="pct"/>
            <w:tcBorders>
              <w:bottom w:val="single" w:sz="4" w:space="0" w:color="auto"/>
            </w:tcBorders>
            <w:shd w:val="clear" w:color="auto" w:fill="auto"/>
          </w:tcPr>
          <w:p w14:paraId="322A6030" w14:textId="77777777" w:rsidR="002D6734" w:rsidRPr="00CD6A28" w:rsidRDefault="002D6734" w:rsidP="004F03D5">
            <w:pPr>
              <w:rPr>
                <w:sz w:val="22"/>
                <w:szCs w:val="22"/>
                <w:lang w:eastAsia="en-US" w:bidi="en-US"/>
              </w:rPr>
            </w:pPr>
            <w:r w:rsidRPr="00CD6A28">
              <w:rPr>
                <w:sz w:val="22"/>
                <w:szCs w:val="22"/>
                <w:lang w:bidi="en-US"/>
              </w:rPr>
              <w:t>Крыльца – 1 шт.</w:t>
            </w:r>
            <w:r w:rsidRPr="00CD6A28">
              <w:rPr>
                <w:sz w:val="22"/>
                <w:szCs w:val="22"/>
                <w:lang w:eastAsia="en-US" w:bidi="en-US"/>
              </w:rPr>
              <w:t>, м</w:t>
            </w:r>
            <w:r w:rsidRPr="00CD6A28">
              <w:rPr>
                <w:sz w:val="22"/>
                <w:szCs w:val="22"/>
                <w:vertAlign w:val="superscript"/>
                <w:lang w:eastAsia="en-US" w:bidi="en-US"/>
              </w:rPr>
              <w:t xml:space="preserve">2   </w:t>
            </w:r>
          </w:p>
        </w:tc>
        <w:tc>
          <w:tcPr>
            <w:tcW w:w="1760" w:type="pct"/>
            <w:tcBorders>
              <w:bottom w:val="single" w:sz="4" w:space="0" w:color="auto"/>
            </w:tcBorders>
            <w:shd w:val="clear" w:color="auto" w:fill="auto"/>
          </w:tcPr>
          <w:p w14:paraId="1EB8EBBA" w14:textId="77777777" w:rsidR="002D6734" w:rsidRPr="00CD6A28" w:rsidRDefault="002D6734" w:rsidP="004F03D5">
            <w:pPr>
              <w:jc w:val="center"/>
              <w:rPr>
                <w:sz w:val="22"/>
                <w:szCs w:val="22"/>
                <w:lang w:eastAsia="en-US" w:bidi="en-US"/>
              </w:rPr>
            </w:pPr>
            <w:r w:rsidRPr="00CD6A28">
              <w:rPr>
                <w:sz w:val="22"/>
                <w:szCs w:val="22"/>
                <w:lang w:eastAsia="en-US" w:bidi="en-US"/>
              </w:rPr>
              <w:t>2</w:t>
            </w:r>
          </w:p>
        </w:tc>
        <w:tc>
          <w:tcPr>
            <w:tcW w:w="1408" w:type="pct"/>
            <w:vMerge/>
            <w:tcBorders>
              <w:bottom w:val="single" w:sz="4" w:space="0" w:color="auto"/>
            </w:tcBorders>
            <w:shd w:val="clear" w:color="auto" w:fill="auto"/>
          </w:tcPr>
          <w:p w14:paraId="373813B1" w14:textId="77777777" w:rsidR="002D6734" w:rsidRPr="00CD6A28" w:rsidRDefault="002D6734" w:rsidP="004F03D5">
            <w:pPr>
              <w:jc w:val="center"/>
              <w:rPr>
                <w:sz w:val="22"/>
                <w:szCs w:val="22"/>
                <w:lang w:eastAsia="en-US" w:bidi="en-US"/>
              </w:rPr>
            </w:pPr>
          </w:p>
        </w:tc>
      </w:tr>
    </w:tbl>
    <w:p w14:paraId="3AE82D34" w14:textId="77777777" w:rsidR="002D6734" w:rsidRPr="00E0491D" w:rsidRDefault="002D6734" w:rsidP="002D6734">
      <w:pPr>
        <w:rPr>
          <w:vanish/>
        </w:rPr>
      </w:pPr>
    </w:p>
    <w:tbl>
      <w:tblPr>
        <w:tblW w:w="989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2"/>
        <w:gridCol w:w="1559"/>
        <w:gridCol w:w="7626"/>
      </w:tblGrid>
      <w:tr w:rsidR="002D6734" w:rsidRPr="00CD6A28" w14:paraId="1E073186" w14:textId="77777777" w:rsidTr="004F03D5">
        <w:trPr>
          <w:trHeight w:val="267"/>
        </w:trPr>
        <w:tc>
          <w:tcPr>
            <w:tcW w:w="567" w:type="dxa"/>
          </w:tcPr>
          <w:p w14:paraId="781B0106" w14:textId="77777777" w:rsidR="002D6734" w:rsidRPr="00CD6A28" w:rsidRDefault="002D6734" w:rsidP="004F03D5">
            <w:pPr>
              <w:jc w:val="center"/>
              <w:rPr>
                <w:sz w:val="22"/>
                <w:szCs w:val="22"/>
              </w:rPr>
            </w:pPr>
            <w:r w:rsidRPr="00CD6A28">
              <w:rPr>
                <w:sz w:val="22"/>
                <w:szCs w:val="22"/>
              </w:rPr>
              <w:t>1.1</w:t>
            </w:r>
          </w:p>
        </w:tc>
        <w:tc>
          <w:tcPr>
            <w:tcW w:w="1701" w:type="dxa"/>
            <w:gridSpan w:val="2"/>
            <w:vAlign w:val="center"/>
          </w:tcPr>
          <w:p w14:paraId="3F033AEA" w14:textId="77777777" w:rsidR="002D6734" w:rsidRPr="00CD6A28" w:rsidRDefault="002D6734" w:rsidP="004F03D5">
            <w:pPr>
              <w:widowControl w:val="0"/>
              <w:tabs>
                <w:tab w:val="num" w:pos="993"/>
              </w:tabs>
              <w:ind w:hanging="54"/>
              <w:jc w:val="both"/>
              <w:rPr>
                <w:sz w:val="22"/>
                <w:szCs w:val="22"/>
                <w:lang w:val="de-DE"/>
              </w:rPr>
            </w:pPr>
            <w:r w:rsidRPr="00CD6A28">
              <w:rPr>
                <w:sz w:val="22"/>
                <w:szCs w:val="22"/>
              </w:rPr>
              <w:t>Требования к модульному быстровозводимому строению:</w:t>
            </w:r>
          </w:p>
          <w:p w14:paraId="79F80709" w14:textId="77777777" w:rsidR="002D6734" w:rsidRPr="00CD6A28" w:rsidRDefault="002D6734" w:rsidP="004F03D5">
            <w:pPr>
              <w:rPr>
                <w:sz w:val="22"/>
                <w:szCs w:val="22"/>
              </w:rPr>
            </w:pPr>
          </w:p>
        </w:tc>
        <w:tc>
          <w:tcPr>
            <w:tcW w:w="7626" w:type="dxa"/>
            <w:vAlign w:val="center"/>
          </w:tcPr>
          <w:p w14:paraId="3B32D0EB" w14:textId="77777777" w:rsidR="002D6734" w:rsidRPr="00CD6A28" w:rsidRDefault="002D6734" w:rsidP="004F03D5">
            <w:pPr>
              <w:ind w:right="43"/>
              <w:jc w:val="both"/>
              <w:rPr>
                <w:sz w:val="22"/>
                <w:szCs w:val="22"/>
              </w:rPr>
            </w:pPr>
            <w:r w:rsidRPr="00CD6A28">
              <w:rPr>
                <w:sz w:val="22"/>
                <w:szCs w:val="22"/>
              </w:rPr>
              <w:t>Некапитальный объект (быстровозводимая конструкция) (далее также – товар, модуль, строение)</w:t>
            </w:r>
          </w:p>
          <w:p w14:paraId="27858989" w14:textId="77777777" w:rsidR="002D6734" w:rsidRPr="00CD6A28" w:rsidRDefault="002D6734" w:rsidP="004F03D5">
            <w:pPr>
              <w:ind w:right="43"/>
              <w:jc w:val="both"/>
              <w:rPr>
                <w:sz w:val="22"/>
                <w:szCs w:val="22"/>
              </w:rPr>
            </w:pPr>
            <w:r w:rsidRPr="00CD6A28">
              <w:rPr>
                <w:sz w:val="22"/>
                <w:szCs w:val="22"/>
              </w:rPr>
              <w:t>Требования к технологическим решениям модульного быстровозводимого здания соответствуют действующему законодательству.</w:t>
            </w:r>
          </w:p>
          <w:p w14:paraId="48FA0F28" w14:textId="77777777" w:rsidR="002D6734" w:rsidRPr="00CD6A28" w:rsidRDefault="002D6734" w:rsidP="004F03D5">
            <w:pPr>
              <w:shd w:val="clear" w:color="auto" w:fill="FFFFFF"/>
              <w:jc w:val="both"/>
              <w:rPr>
                <w:color w:val="000000"/>
                <w:sz w:val="22"/>
                <w:szCs w:val="22"/>
              </w:rPr>
            </w:pPr>
            <w:r w:rsidRPr="00CD6A28">
              <w:rPr>
                <w:color w:val="000000"/>
                <w:sz w:val="22"/>
                <w:szCs w:val="22"/>
              </w:rPr>
              <w:t>Модульное строение включает в себя всё необходимое внутреннее инженерное обеспечение в максимальной заводской готовности (отопление, кондиционеры, водоснабжение, канализацию, электрическое освещение, автоматическое пожарное извещение).</w:t>
            </w:r>
          </w:p>
          <w:p w14:paraId="3C2448D3" w14:textId="77777777" w:rsidR="002D6734" w:rsidRPr="00CD6A28" w:rsidRDefault="002D6734" w:rsidP="004F03D5">
            <w:pPr>
              <w:tabs>
                <w:tab w:val="num" w:pos="0"/>
              </w:tabs>
              <w:jc w:val="both"/>
              <w:rPr>
                <w:b/>
                <w:sz w:val="22"/>
                <w:szCs w:val="22"/>
                <w:u w:val="single"/>
              </w:rPr>
            </w:pPr>
            <w:r w:rsidRPr="00CD6A28">
              <w:rPr>
                <w:sz w:val="22"/>
                <w:szCs w:val="22"/>
              </w:rPr>
              <w:t xml:space="preserve">       </w:t>
            </w:r>
            <w:r w:rsidRPr="00CD6A28">
              <w:rPr>
                <w:b/>
                <w:sz w:val="22"/>
                <w:szCs w:val="22"/>
                <w:u w:val="single"/>
              </w:rPr>
              <w:t>Основные технические характеристики:</w:t>
            </w:r>
          </w:p>
          <w:p w14:paraId="570A9194" w14:textId="77777777" w:rsidR="002D6734" w:rsidRPr="00CD6A28" w:rsidRDefault="002D6734" w:rsidP="004F03D5">
            <w:pPr>
              <w:widowControl w:val="0"/>
              <w:tabs>
                <w:tab w:val="num" w:pos="993"/>
              </w:tabs>
              <w:jc w:val="both"/>
              <w:rPr>
                <w:sz w:val="24"/>
                <w:szCs w:val="24"/>
              </w:rPr>
            </w:pPr>
            <w:r w:rsidRPr="00CD6A28">
              <w:rPr>
                <w:sz w:val="24"/>
                <w:szCs w:val="24"/>
              </w:rPr>
              <w:t xml:space="preserve">Климатический район </w:t>
            </w:r>
            <w:r w:rsidRPr="00CD6A28">
              <w:rPr>
                <w:bCs/>
                <w:sz w:val="24"/>
                <w:szCs w:val="24"/>
                <w:lang w:val="en-US"/>
              </w:rPr>
              <w:t>I</w:t>
            </w:r>
            <w:r w:rsidRPr="00CD6A28">
              <w:rPr>
                <w:bCs/>
                <w:sz w:val="24"/>
                <w:szCs w:val="24"/>
              </w:rPr>
              <w:t xml:space="preserve"> подрайон 1В (СП 131.13330.2020);</w:t>
            </w:r>
          </w:p>
          <w:p w14:paraId="4B7FCD2E" w14:textId="77777777" w:rsidR="002D6734" w:rsidRPr="00CD6A28" w:rsidRDefault="002D6734" w:rsidP="004F03D5">
            <w:pPr>
              <w:widowControl w:val="0"/>
              <w:tabs>
                <w:tab w:val="num" w:pos="993"/>
              </w:tabs>
              <w:jc w:val="both"/>
              <w:rPr>
                <w:sz w:val="24"/>
                <w:szCs w:val="24"/>
              </w:rPr>
            </w:pPr>
            <w:r w:rsidRPr="00CD6A28">
              <w:rPr>
                <w:sz w:val="24"/>
                <w:szCs w:val="24"/>
              </w:rPr>
              <w:t xml:space="preserve">Расчетная зимняя температура наружного воздуха -43 </w:t>
            </w:r>
            <w:r w:rsidRPr="00CD6A28">
              <w:rPr>
                <w:bCs/>
                <w:sz w:val="24"/>
                <w:szCs w:val="24"/>
                <w:vertAlign w:val="superscript"/>
              </w:rPr>
              <w:t>0</w:t>
            </w:r>
            <w:r w:rsidRPr="00CD6A28">
              <w:rPr>
                <w:rFonts w:hint="eastAsia"/>
                <w:bCs/>
                <w:sz w:val="24"/>
                <w:szCs w:val="24"/>
              </w:rPr>
              <w:t>С</w:t>
            </w:r>
            <w:r w:rsidRPr="00CD6A28">
              <w:rPr>
                <w:sz w:val="24"/>
                <w:szCs w:val="24"/>
              </w:rPr>
              <w:t xml:space="preserve">  </w:t>
            </w:r>
          </w:p>
          <w:p w14:paraId="00EF4591" w14:textId="77777777" w:rsidR="002D6734" w:rsidRPr="00CD6A28" w:rsidRDefault="002D6734" w:rsidP="004F03D5">
            <w:pPr>
              <w:widowControl w:val="0"/>
              <w:tabs>
                <w:tab w:val="num" w:pos="993"/>
              </w:tabs>
              <w:jc w:val="both"/>
              <w:rPr>
                <w:sz w:val="24"/>
                <w:szCs w:val="24"/>
              </w:rPr>
            </w:pPr>
            <w:r w:rsidRPr="00CD6A28">
              <w:rPr>
                <w:sz w:val="24"/>
                <w:szCs w:val="24"/>
              </w:rPr>
              <w:t>Нормативная глубина сезонного промерзания 2,8 м</w:t>
            </w:r>
          </w:p>
          <w:p w14:paraId="764C75B5" w14:textId="77777777" w:rsidR="002D6734" w:rsidRPr="00CD6A28" w:rsidRDefault="002D6734" w:rsidP="004F03D5">
            <w:pPr>
              <w:widowControl w:val="0"/>
              <w:tabs>
                <w:tab w:val="num" w:pos="993"/>
              </w:tabs>
              <w:jc w:val="both"/>
              <w:rPr>
                <w:sz w:val="24"/>
                <w:szCs w:val="24"/>
              </w:rPr>
            </w:pPr>
            <w:r w:rsidRPr="00CD6A28">
              <w:rPr>
                <w:sz w:val="24"/>
                <w:szCs w:val="24"/>
              </w:rPr>
              <w:t xml:space="preserve">Сейсмичность – 8 баллов        </w:t>
            </w:r>
          </w:p>
          <w:p w14:paraId="6E4C9D22" w14:textId="77777777" w:rsidR="002D6734" w:rsidRPr="00CD6A28" w:rsidRDefault="002D6734" w:rsidP="004F03D5">
            <w:pPr>
              <w:widowControl w:val="0"/>
              <w:tabs>
                <w:tab w:val="num" w:pos="993"/>
              </w:tabs>
              <w:jc w:val="both"/>
              <w:rPr>
                <w:sz w:val="24"/>
                <w:szCs w:val="24"/>
              </w:rPr>
            </w:pPr>
            <w:r w:rsidRPr="00CD6A28">
              <w:rPr>
                <w:sz w:val="24"/>
                <w:szCs w:val="24"/>
              </w:rPr>
              <w:t xml:space="preserve">Уровень ответственности </w:t>
            </w:r>
            <w:r w:rsidRPr="00CD6A28">
              <w:rPr>
                <w:sz w:val="24"/>
                <w:szCs w:val="24"/>
                <w:lang w:val="en-US"/>
              </w:rPr>
              <w:t>II</w:t>
            </w:r>
            <w:r w:rsidRPr="00CD6A28">
              <w:rPr>
                <w:sz w:val="24"/>
                <w:szCs w:val="24"/>
              </w:rPr>
              <w:t xml:space="preserve"> нормальный </w:t>
            </w:r>
          </w:p>
          <w:p w14:paraId="0C351AD0" w14:textId="77777777" w:rsidR="002D6734" w:rsidRPr="00CD6A28" w:rsidRDefault="002D6734" w:rsidP="004F03D5">
            <w:pPr>
              <w:widowControl w:val="0"/>
              <w:tabs>
                <w:tab w:val="num" w:pos="993"/>
              </w:tabs>
              <w:jc w:val="both"/>
              <w:rPr>
                <w:sz w:val="24"/>
                <w:szCs w:val="24"/>
              </w:rPr>
            </w:pPr>
            <w:r w:rsidRPr="00CD6A28">
              <w:rPr>
                <w:sz w:val="24"/>
                <w:szCs w:val="24"/>
              </w:rPr>
              <w:t xml:space="preserve">Степень огнестойкости  - </w:t>
            </w:r>
            <w:r w:rsidRPr="00CD6A28">
              <w:rPr>
                <w:sz w:val="24"/>
                <w:szCs w:val="24"/>
                <w:lang w:val="en-US"/>
              </w:rPr>
              <w:t>III</w:t>
            </w:r>
            <w:r w:rsidRPr="00CD6A28">
              <w:rPr>
                <w:sz w:val="24"/>
                <w:szCs w:val="24"/>
              </w:rPr>
              <w:t xml:space="preserve">   п. 6.1.4 </w:t>
            </w:r>
            <w:r w:rsidRPr="00CD6A28">
              <w:rPr>
                <w:color w:val="333333"/>
                <w:sz w:val="24"/>
                <w:szCs w:val="24"/>
                <w:shd w:val="clear" w:color="auto" w:fill="FFFFFF"/>
              </w:rPr>
              <w:t xml:space="preserve">СТО </w:t>
            </w:r>
            <w:r w:rsidRPr="00CD6A28">
              <w:rPr>
                <w:sz w:val="24"/>
                <w:szCs w:val="24"/>
              </w:rPr>
              <w:t>14276496 -001 – 2023</w:t>
            </w:r>
          </w:p>
          <w:p w14:paraId="6C5261F8" w14:textId="77777777" w:rsidR="002D6734" w:rsidRPr="00E0491D" w:rsidRDefault="002D6734" w:rsidP="004F03D5">
            <w:pPr>
              <w:widowControl w:val="0"/>
              <w:tabs>
                <w:tab w:val="num" w:pos="993"/>
              </w:tabs>
              <w:jc w:val="both"/>
              <w:rPr>
                <w:color w:val="000000"/>
                <w:sz w:val="24"/>
                <w:szCs w:val="24"/>
              </w:rPr>
            </w:pPr>
            <w:r w:rsidRPr="00E0491D">
              <w:rPr>
                <w:color w:val="000000"/>
                <w:sz w:val="24"/>
                <w:szCs w:val="24"/>
              </w:rPr>
              <w:t xml:space="preserve">Нормативная равномерно – распределенная нагрузка на пол сооружения, кг/м2: не менее 3000.        </w:t>
            </w:r>
          </w:p>
          <w:p w14:paraId="2F856114" w14:textId="77777777" w:rsidR="002D6734" w:rsidRPr="00E0491D" w:rsidRDefault="002D6734" w:rsidP="004F03D5">
            <w:pPr>
              <w:widowControl w:val="0"/>
              <w:tabs>
                <w:tab w:val="num" w:pos="993"/>
              </w:tabs>
              <w:jc w:val="both"/>
              <w:rPr>
                <w:color w:val="000000"/>
                <w:sz w:val="24"/>
                <w:szCs w:val="24"/>
              </w:rPr>
            </w:pPr>
            <w:r w:rsidRPr="00E0491D">
              <w:rPr>
                <w:color w:val="000000"/>
                <w:sz w:val="24"/>
                <w:szCs w:val="24"/>
              </w:rPr>
              <w:t>Расчетное значение снеговой нагрузки, кПа (кгс/м</w:t>
            </w:r>
            <w:r w:rsidRPr="00E0491D">
              <w:rPr>
                <w:color w:val="000000"/>
                <w:sz w:val="24"/>
                <w:szCs w:val="24"/>
                <w:vertAlign w:val="superscript"/>
              </w:rPr>
              <w:t>2</w:t>
            </w:r>
            <w:r w:rsidRPr="00E0491D">
              <w:rPr>
                <w:color w:val="000000"/>
                <w:sz w:val="24"/>
                <w:szCs w:val="24"/>
              </w:rPr>
              <w:t>): не менее 1,8 (180).</w:t>
            </w:r>
          </w:p>
          <w:p w14:paraId="2AEA0B04" w14:textId="77777777" w:rsidR="002D6734" w:rsidRPr="00E0491D" w:rsidRDefault="002D6734" w:rsidP="004F03D5">
            <w:pPr>
              <w:keepNext/>
              <w:widowControl w:val="0"/>
              <w:suppressAutoHyphens/>
              <w:jc w:val="both"/>
              <w:rPr>
                <w:bCs/>
                <w:color w:val="000000"/>
                <w:sz w:val="22"/>
                <w:szCs w:val="22"/>
                <w:vertAlign w:val="superscript"/>
              </w:rPr>
            </w:pPr>
            <w:r w:rsidRPr="00E0491D">
              <w:rPr>
                <w:color w:val="000000"/>
                <w:sz w:val="22"/>
                <w:szCs w:val="22"/>
              </w:rPr>
              <w:t xml:space="preserve">Нормативная снеговая нагрузка на 1 </w:t>
            </w:r>
            <w:proofErr w:type="spellStart"/>
            <w:r w:rsidRPr="00E0491D">
              <w:rPr>
                <w:color w:val="000000"/>
                <w:sz w:val="22"/>
                <w:szCs w:val="22"/>
              </w:rPr>
              <w:t>кв.м</w:t>
            </w:r>
            <w:proofErr w:type="spellEnd"/>
            <w:r w:rsidRPr="00E0491D">
              <w:rPr>
                <w:color w:val="000000"/>
                <w:sz w:val="22"/>
                <w:szCs w:val="22"/>
              </w:rPr>
              <w:t xml:space="preserve">. горизонтальной поверхности для </w:t>
            </w:r>
            <w:r w:rsidRPr="00E0491D">
              <w:rPr>
                <w:color w:val="000000"/>
                <w:sz w:val="22"/>
                <w:szCs w:val="22"/>
                <w:lang w:val="en-US"/>
              </w:rPr>
              <w:t>II</w:t>
            </w:r>
            <w:r w:rsidRPr="00E0491D">
              <w:rPr>
                <w:color w:val="000000"/>
                <w:sz w:val="22"/>
                <w:szCs w:val="22"/>
              </w:rPr>
              <w:t xml:space="preserve"> района 100 </w:t>
            </w:r>
            <w:r w:rsidRPr="00E0491D">
              <w:rPr>
                <w:bCs/>
                <w:color w:val="000000"/>
                <w:sz w:val="22"/>
                <w:szCs w:val="22"/>
              </w:rPr>
              <w:t>кгс/м</w:t>
            </w:r>
            <w:r w:rsidRPr="00E0491D">
              <w:rPr>
                <w:bCs/>
                <w:color w:val="000000"/>
                <w:sz w:val="22"/>
                <w:szCs w:val="22"/>
                <w:vertAlign w:val="superscript"/>
              </w:rPr>
              <w:t>2</w:t>
            </w:r>
          </w:p>
          <w:p w14:paraId="6FB56E9E" w14:textId="77777777" w:rsidR="002D6734" w:rsidRPr="00E0491D" w:rsidRDefault="002D6734" w:rsidP="004F03D5">
            <w:pPr>
              <w:keepNext/>
              <w:widowControl w:val="0"/>
              <w:suppressAutoHyphens/>
              <w:jc w:val="both"/>
              <w:rPr>
                <w:bCs/>
                <w:color w:val="000000"/>
                <w:sz w:val="22"/>
                <w:szCs w:val="22"/>
                <w:vertAlign w:val="superscript"/>
              </w:rPr>
            </w:pPr>
            <w:r w:rsidRPr="00E0491D">
              <w:rPr>
                <w:color w:val="000000"/>
                <w:sz w:val="24"/>
                <w:szCs w:val="24"/>
              </w:rPr>
              <w:t>Расчетное значение ветрового давления, кПа (кгс/м</w:t>
            </w:r>
            <w:r w:rsidRPr="00E0491D">
              <w:rPr>
                <w:color w:val="000000"/>
                <w:sz w:val="24"/>
                <w:szCs w:val="24"/>
                <w:vertAlign w:val="superscript"/>
              </w:rPr>
              <w:t>2</w:t>
            </w:r>
            <w:r w:rsidRPr="00E0491D">
              <w:rPr>
                <w:color w:val="000000"/>
                <w:sz w:val="24"/>
                <w:szCs w:val="24"/>
              </w:rPr>
              <w:t xml:space="preserve">): не менее 30 (30). </w:t>
            </w:r>
          </w:p>
          <w:p w14:paraId="1E619F42" w14:textId="77777777" w:rsidR="002D6734" w:rsidRPr="00E0491D" w:rsidRDefault="002D6734" w:rsidP="004F03D5">
            <w:pPr>
              <w:widowControl w:val="0"/>
              <w:tabs>
                <w:tab w:val="num" w:pos="993"/>
              </w:tabs>
              <w:ind w:hanging="83"/>
              <w:jc w:val="both"/>
              <w:rPr>
                <w:color w:val="000000"/>
                <w:sz w:val="22"/>
                <w:szCs w:val="22"/>
              </w:rPr>
            </w:pPr>
            <w:r w:rsidRPr="00E0491D">
              <w:rPr>
                <w:color w:val="000000"/>
                <w:sz w:val="22"/>
                <w:szCs w:val="22"/>
              </w:rPr>
              <w:t xml:space="preserve">Нормативный скоростной напор ветра на высоте </w:t>
            </w:r>
            <w:smartTag w:uri="urn:schemas-microsoft-com:office:smarttags" w:element="metricconverter">
              <w:smartTagPr>
                <w:attr w:name="ProductID" w:val="10 м"/>
              </w:smartTagPr>
              <w:r w:rsidRPr="00E0491D">
                <w:rPr>
                  <w:color w:val="000000"/>
                  <w:sz w:val="22"/>
                  <w:szCs w:val="22"/>
                </w:rPr>
                <w:t>10 м</w:t>
              </w:r>
            </w:smartTag>
            <w:r w:rsidRPr="00E0491D">
              <w:rPr>
                <w:color w:val="000000"/>
                <w:sz w:val="22"/>
                <w:szCs w:val="22"/>
              </w:rPr>
              <w:t xml:space="preserve"> 0,30 кПа  </w:t>
            </w:r>
            <w:r w:rsidRPr="00E0491D">
              <w:rPr>
                <w:color w:val="000000"/>
                <w:sz w:val="24"/>
                <w:szCs w:val="24"/>
              </w:rPr>
              <w:t xml:space="preserve">                  </w:t>
            </w:r>
          </w:p>
          <w:p w14:paraId="22276432" w14:textId="77777777" w:rsidR="002D6734" w:rsidRPr="00CD6A28" w:rsidRDefault="002D6734" w:rsidP="004F03D5">
            <w:pPr>
              <w:widowControl w:val="0"/>
              <w:tabs>
                <w:tab w:val="num" w:pos="993"/>
              </w:tabs>
              <w:jc w:val="both"/>
              <w:rPr>
                <w:sz w:val="24"/>
                <w:szCs w:val="24"/>
              </w:rPr>
            </w:pPr>
            <w:r w:rsidRPr="00CD6A28">
              <w:rPr>
                <w:sz w:val="24"/>
                <w:szCs w:val="24"/>
              </w:rPr>
              <w:t>Класс функциональной пожарной опасности Ф 1.1 (ст. 32 Федерального закона от 22.07.2008 № 123-ФЗ «Технический регламент о требованиях пожарной безопасности»</w:t>
            </w:r>
          </w:p>
          <w:p w14:paraId="5C3B9500" w14:textId="77777777" w:rsidR="002D6734" w:rsidRPr="00CD6A28" w:rsidRDefault="002D6734" w:rsidP="004F03D5">
            <w:pPr>
              <w:widowControl w:val="0"/>
              <w:tabs>
                <w:tab w:val="num" w:pos="993"/>
              </w:tabs>
              <w:jc w:val="both"/>
              <w:rPr>
                <w:sz w:val="24"/>
                <w:szCs w:val="24"/>
              </w:rPr>
            </w:pPr>
            <w:r w:rsidRPr="00CD6A28">
              <w:rPr>
                <w:sz w:val="24"/>
                <w:szCs w:val="24"/>
              </w:rPr>
              <w:t>Класс конструктивной пожарной опасности – С0</w:t>
            </w:r>
          </w:p>
          <w:p w14:paraId="74CFFBBC" w14:textId="77777777" w:rsidR="002D6734" w:rsidRPr="00CD6A28" w:rsidRDefault="002D6734" w:rsidP="004F03D5">
            <w:pPr>
              <w:widowControl w:val="0"/>
              <w:tabs>
                <w:tab w:val="num" w:pos="993"/>
              </w:tabs>
              <w:rPr>
                <w:sz w:val="24"/>
                <w:szCs w:val="24"/>
              </w:rPr>
            </w:pPr>
            <w:r w:rsidRPr="00CD6A28">
              <w:rPr>
                <w:sz w:val="24"/>
                <w:szCs w:val="24"/>
              </w:rPr>
              <w:t>Класс пожарной опасности строительных конструкций – не ниже К0</w:t>
            </w:r>
          </w:p>
          <w:p w14:paraId="69F95A39" w14:textId="77777777" w:rsidR="002D6734" w:rsidRPr="00CD6A28" w:rsidRDefault="002D6734" w:rsidP="004F03D5">
            <w:pPr>
              <w:jc w:val="both"/>
              <w:rPr>
                <w:sz w:val="22"/>
                <w:szCs w:val="22"/>
              </w:rPr>
            </w:pPr>
            <w:r w:rsidRPr="00CD6A28">
              <w:rPr>
                <w:b/>
                <w:i/>
                <w:sz w:val="22"/>
                <w:szCs w:val="22"/>
              </w:rPr>
              <w:t>Срок службы здания не менее 20 лет.</w:t>
            </w:r>
          </w:p>
        </w:tc>
      </w:tr>
      <w:tr w:rsidR="002D6734" w:rsidRPr="00CD6A28" w14:paraId="07DEE7D6" w14:textId="77777777" w:rsidTr="004F03D5">
        <w:trPr>
          <w:trHeight w:val="267"/>
        </w:trPr>
        <w:tc>
          <w:tcPr>
            <w:tcW w:w="567" w:type="dxa"/>
            <w:tcBorders>
              <w:top w:val="single" w:sz="4" w:space="0" w:color="auto"/>
              <w:left w:val="single" w:sz="4" w:space="0" w:color="auto"/>
              <w:bottom w:val="single" w:sz="4" w:space="0" w:color="auto"/>
              <w:right w:val="single" w:sz="4" w:space="0" w:color="auto"/>
            </w:tcBorders>
          </w:tcPr>
          <w:p w14:paraId="15039BFA" w14:textId="77777777" w:rsidR="002D6734" w:rsidRPr="00CD6A28" w:rsidRDefault="002D6734" w:rsidP="004F03D5">
            <w:pPr>
              <w:jc w:val="center"/>
              <w:rPr>
                <w:sz w:val="22"/>
                <w:szCs w:val="22"/>
              </w:rPr>
            </w:pPr>
            <w:r w:rsidRPr="00CD6A28">
              <w:rPr>
                <w:sz w:val="22"/>
                <w:szCs w:val="22"/>
              </w:rPr>
              <w:t>1.2</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683856F" w14:textId="77777777" w:rsidR="002D6734" w:rsidRPr="00CD6A28" w:rsidRDefault="002D6734" w:rsidP="004F03D5">
            <w:pPr>
              <w:widowControl w:val="0"/>
              <w:tabs>
                <w:tab w:val="num" w:pos="993"/>
              </w:tabs>
              <w:ind w:hanging="54"/>
              <w:jc w:val="both"/>
              <w:rPr>
                <w:b/>
                <w:sz w:val="22"/>
                <w:szCs w:val="22"/>
              </w:rPr>
            </w:pPr>
            <w:r w:rsidRPr="00CD6A28">
              <w:rPr>
                <w:b/>
                <w:sz w:val="22"/>
                <w:szCs w:val="22"/>
              </w:rPr>
              <w:t>Назначение объекта</w:t>
            </w:r>
          </w:p>
        </w:tc>
        <w:tc>
          <w:tcPr>
            <w:tcW w:w="7626" w:type="dxa"/>
            <w:tcBorders>
              <w:top w:val="single" w:sz="4" w:space="0" w:color="auto"/>
              <w:left w:val="single" w:sz="4" w:space="0" w:color="auto"/>
              <w:bottom w:val="single" w:sz="4" w:space="0" w:color="auto"/>
              <w:right w:val="single" w:sz="4" w:space="0" w:color="auto"/>
            </w:tcBorders>
            <w:vAlign w:val="center"/>
          </w:tcPr>
          <w:p w14:paraId="3EA2D555" w14:textId="77777777" w:rsidR="002D6734" w:rsidRPr="00CD6A28" w:rsidRDefault="002D6734" w:rsidP="004F03D5">
            <w:pPr>
              <w:rPr>
                <w:b/>
                <w:sz w:val="22"/>
                <w:szCs w:val="22"/>
              </w:rPr>
            </w:pPr>
            <w:r>
              <w:rPr>
                <w:b/>
                <w:sz w:val="22"/>
                <w:szCs w:val="22"/>
              </w:rPr>
              <w:t>З</w:t>
            </w:r>
            <w:r w:rsidRPr="00CD6A28">
              <w:rPr>
                <w:rFonts w:ascii="Tms Rmn" w:hAnsi="Tms Rmn"/>
                <w:b/>
                <w:sz w:val="22"/>
                <w:szCs w:val="22"/>
              </w:rPr>
              <w:t>дани</w:t>
            </w:r>
            <w:r>
              <w:rPr>
                <w:rFonts w:ascii="Calibri" w:hAnsi="Calibri"/>
                <w:b/>
                <w:sz w:val="22"/>
                <w:szCs w:val="22"/>
              </w:rPr>
              <w:t>е</w:t>
            </w:r>
            <w:r w:rsidRPr="00CD6A28">
              <w:rPr>
                <w:rFonts w:ascii="Tms Rmn" w:hAnsi="Tms Rmn"/>
                <w:b/>
                <w:sz w:val="22"/>
                <w:szCs w:val="22"/>
              </w:rPr>
              <w:t xml:space="preserve"> для энергосбытовой бригады Хомутовского СУ </w:t>
            </w:r>
          </w:p>
        </w:tc>
      </w:tr>
      <w:tr w:rsidR="002D6734" w:rsidRPr="00CD6A28" w14:paraId="1575F535" w14:textId="77777777" w:rsidTr="004F03D5">
        <w:trPr>
          <w:trHeight w:val="267"/>
        </w:trPr>
        <w:tc>
          <w:tcPr>
            <w:tcW w:w="567" w:type="dxa"/>
            <w:tcBorders>
              <w:top w:val="single" w:sz="4" w:space="0" w:color="auto"/>
              <w:left w:val="single" w:sz="4" w:space="0" w:color="auto"/>
              <w:bottom w:val="single" w:sz="4" w:space="0" w:color="auto"/>
              <w:right w:val="single" w:sz="4" w:space="0" w:color="auto"/>
            </w:tcBorders>
          </w:tcPr>
          <w:p w14:paraId="0D70BAF0" w14:textId="77777777" w:rsidR="002D6734" w:rsidRPr="00CD6A28" w:rsidRDefault="002D6734" w:rsidP="004F03D5">
            <w:pPr>
              <w:jc w:val="center"/>
              <w:rPr>
                <w:sz w:val="22"/>
                <w:szCs w:val="22"/>
              </w:rPr>
            </w:pPr>
            <w:r w:rsidRPr="00CD6A28">
              <w:rPr>
                <w:sz w:val="22"/>
                <w:szCs w:val="22"/>
              </w:rPr>
              <w:t>1.3</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8C03386" w14:textId="77777777" w:rsidR="002D6734" w:rsidRPr="00CD6A28" w:rsidRDefault="002D6734" w:rsidP="004F03D5">
            <w:pPr>
              <w:widowControl w:val="0"/>
              <w:tabs>
                <w:tab w:val="num" w:pos="993"/>
              </w:tabs>
              <w:ind w:hanging="54"/>
              <w:jc w:val="both"/>
              <w:rPr>
                <w:sz w:val="22"/>
                <w:szCs w:val="22"/>
              </w:rPr>
            </w:pPr>
            <w:r w:rsidRPr="00CD6A28">
              <w:rPr>
                <w:sz w:val="22"/>
                <w:szCs w:val="22"/>
              </w:rPr>
              <w:t>Основные характеристики модульного строения</w:t>
            </w:r>
          </w:p>
          <w:p w14:paraId="40856735" w14:textId="77777777" w:rsidR="002D6734" w:rsidRPr="00CD6A28" w:rsidRDefault="002D6734" w:rsidP="004F03D5">
            <w:pPr>
              <w:widowControl w:val="0"/>
              <w:tabs>
                <w:tab w:val="num" w:pos="993"/>
              </w:tabs>
              <w:ind w:hanging="54"/>
              <w:jc w:val="both"/>
              <w:rPr>
                <w:sz w:val="22"/>
                <w:szCs w:val="22"/>
              </w:rPr>
            </w:pPr>
          </w:p>
        </w:tc>
        <w:tc>
          <w:tcPr>
            <w:tcW w:w="7626" w:type="dxa"/>
            <w:tcBorders>
              <w:top w:val="single" w:sz="4" w:space="0" w:color="auto"/>
              <w:left w:val="single" w:sz="4" w:space="0" w:color="auto"/>
              <w:bottom w:val="single" w:sz="4" w:space="0" w:color="auto"/>
              <w:right w:val="single" w:sz="4" w:space="0" w:color="auto"/>
            </w:tcBorders>
            <w:vAlign w:val="center"/>
          </w:tcPr>
          <w:p w14:paraId="58D539B0" w14:textId="77777777" w:rsidR="002D6734" w:rsidRPr="00CD6A28" w:rsidRDefault="002D6734" w:rsidP="004F03D5">
            <w:pPr>
              <w:tabs>
                <w:tab w:val="num" w:pos="0"/>
              </w:tabs>
              <w:jc w:val="both"/>
              <w:rPr>
                <w:sz w:val="22"/>
                <w:szCs w:val="22"/>
              </w:rPr>
            </w:pPr>
            <w:r w:rsidRPr="00CD6A28">
              <w:rPr>
                <w:sz w:val="22"/>
                <w:szCs w:val="22"/>
              </w:rPr>
              <w:t xml:space="preserve">1. Модульное быстровозводимое строение на винтовом основании из металлоконструкций и сэндвич - панелей. </w:t>
            </w:r>
          </w:p>
          <w:p w14:paraId="07130230" w14:textId="77777777" w:rsidR="002D6734" w:rsidRPr="00CD6A28" w:rsidRDefault="002D6734" w:rsidP="004F03D5">
            <w:pPr>
              <w:tabs>
                <w:tab w:val="num" w:pos="0"/>
              </w:tabs>
              <w:jc w:val="both"/>
              <w:rPr>
                <w:sz w:val="22"/>
                <w:szCs w:val="22"/>
              </w:rPr>
            </w:pPr>
            <w:r w:rsidRPr="00CD6A28">
              <w:rPr>
                <w:sz w:val="22"/>
                <w:szCs w:val="22"/>
              </w:rPr>
              <w:t>2. Общие показатели:</w:t>
            </w:r>
          </w:p>
          <w:p w14:paraId="7F479877" w14:textId="77777777" w:rsidR="002D6734" w:rsidRPr="00CD6A28" w:rsidRDefault="002D6734" w:rsidP="004F03D5">
            <w:pPr>
              <w:tabs>
                <w:tab w:val="num" w:pos="0"/>
              </w:tabs>
              <w:jc w:val="both"/>
              <w:rPr>
                <w:sz w:val="22"/>
                <w:szCs w:val="22"/>
              </w:rPr>
            </w:pPr>
            <w:r w:rsidRPr="00CD6A28">
              <w:rPr>
                <w:sz w:val="22"/>
                <w:szCs w:val="22"/>
              </w:rPr>
              <w:t>- площадь модульного сооружения 48 м2;</w:t>
            </w:r>
          </w:p>
          <w:p w14:paraId="78B113CC" w14:textId="77777777" w:rsidR="002D6734" w:rsidRPr="00CD6A28" w:rsidRDefault="002D6734" w:rsidP="004F03D5">
            <w:pPr>
              <w:tabs>
                <w:tab w:val="num" w:pos="0"/>
              </w:tabs>
              <w:jc w:val="both"/>
              <w:rPr>
                <w:sz w:val="22"/>
                <w:szCs w:val="22"/>
              </w:rPr>
            </w:pPr>
            <w:r w:rsidRPr="00CD6A28">
              <w:rPr>
                <w:sz w:val="22"/>
                <w:szCs w:val="22"/>
              </w:rPr>
              <w:t>- размер модульного сооружения (</w:t>
            </w:r>
            <w:proofErr w:type="spellStart"/>
            <w:r w:rsidRPr="00CD6A28">
              <w:rPr>
                <w:sz w:val="22"/>
                <w:szCs w:val="22"/>
              </w:rPr>
              <w:t>ш×д</w:t>
            </w:r>
            <w:proofErr w:type="spellEnd"/>
            <w:r w:rsidRPr="00CD6A28">
              <w:rPr>
                <w:sz w:val="22"/>
                <w:szCs w:val="22"/>
              </w:rPr>
              <w:t>) 8 х 6 м;</w:t>
            </w:r>
          </w:p>
          <w:p w14:paraId="3C518201" w14:textId="77777777" w:rsidR="002D6734" w:rsidRPr="00CD6A28" w:rsidRDefault="002D6734" w:rsidP="004F03D5">
            <w:pPr>
              <w:tabs>
                <w:tab w:val="num" w:pos="0"/>
              </w:tabs>
              <w:jc w:val="both"/>
              <w:rPr>
                <w:sz w:val="22"/>
                <w:szCs w:val="22"/>
              </w:rPr>
            </w:pPr>
            <w:r w:rsidRPr="00CD6A28">
              <w:rPr>
                <w:sz w:val="22"/>
                <w:szCs w:val="22"/>
              </w:rPr>
              <w:t>- кровля двухскатная с организованным водостоком;</w:t>
            </w:r>
          </w:p>
          <w:p w14:paraId="1DF534CF" w14:textId="77777777" w:rsidR="002D6734" w:rsidRPr="00CD6A28" w:rsidRDefault="002D6734" w:rsidP="004F03D5">
            <w:pPr>
              <w:tabs>
                <w:tab w:val="num" w:pos="0"/>
              </w:tabs>
              <w:jc w:val="both"/>
              <w:rPr>
                <w:sz w:val="22"/>
                <w:szCs w:val="22"/>
              </w:rPr>
            </w:pPr>
            <w:r w:rsidRPr="00CD6A28">
              <w:rPr>
                <w:sz w:val="22"/>
                <w:szCs w:val="22"/>
              </w:rPr>
              <w:t>- этажность – 1 этаж;</w:t>
            </w:r>
          </w:p>
          <w:p w14:paraId="62F7B7DF" w14:textId="77777777" w:rsidR="002D6734" w:rsidRPr="00CD6A28" w:rsidRDefault="002D6734" w:rsidP="004F03D5">
            <w:pPr>
              <w:tabs>
                <w:tab w:val="num" w:pos="0"/>
              </w:tabs>
              <w:jc w:val="both"/>
              <w:rPr>
                <w:sz w:val="22"/>
                <w:szCs w:val="22"/>
              </w:rPr>
            </w:pPr>
            <w:r w:rsidRPr="00CD6A28">
              <w:rPr>
                <w:sz w:val="22"/>
                <w:szCs w:val="22"/>
              </w:rPr>
              <w:t xml:space="preserve">- высота потолка помещений 2,8 м. </w:t>
            </w:r>
          </w:p>
          <w:p w14:paraId="5455DB93" w14:textId="77777777" w:rsidR="002D6734" w:rsidRPr="00CD6A28" w:rsidRDefault="002D6734" w:rsidP="004F03D5">
            <w:pPr>
              <w:tabs>
                <w:tab w:val="num" w:pos="0"/>
              </w:tabs>
              <w:jc w:val="both"/>
              <w:rPr>
                <w:sz w:val="22"/>
                <w:szCs w:val="22"/>
              </w:rPr>
            </w:pPr>
            <w:r w:rsidRPr="00CD6A28">
              <w:rPr>
                <w:sz w:val="22"/>
                <w:szCs w:val="22"/>
              </w:rPr>
              <w:t>3. Экспликация помещений в соответствии с Приложением №1:</w:t>
            </w:r>
          </w:p>
          <w:p w14:paraId="7CD57003" w14:textId="77777777" w:rsidR="002D6734" w:rsidRPr="00CD6A28" w:rsidRDefault="002D6734" w:rsidP="004F03D5">
            <w:pPr>
              <w:tabs>
                <w:tab w:val="num" w:pos="0"/>
              </w:tabs>
              <w:jc w:val="both"/>
              <w:rPr>
                <w:sz w:val="22"/>
                <w:szCs w:val="22"/>
              </w:rPr>
            </w:pPr>
            <w:r w:rsidRPr="00CD6A28">
              <w:rPr>
                <w:sz w:val="22"/>
                <w:szCs w:val="22"/>
              </w:rPr>
              <w:t>- тамбур;</w:t>
            </w:r>
          </w:p>
          <w:p w14:paraId="23372C96" w14:textId="77777777" w:rsidR="002D6734" w:rsidRPr="00CD6A28" w:rsidRDefault="002D6734" w:rsidP="004F03D5">
            <w:pPr>
              <w:tabs>
                <w:tab w:val="num" w:pos="0"/>
              </w:tabs>
              <w:jc w:val="both"/>
              <w:rPr>
                <w:sz w:val="22"/>
                <w:szCs w:val="22"/>
              </w:rPr>
            </w:pPr>
            <w:r w:rsidRPr="00CD6A28">
              <w:rPr>
                <w:sz w:val="22"/>
                <w:szCs w:val="22"/>
              </w:rPr>
              <w:t xml:space="preserve">- санузел; </w:t>
            </w:r>
          </w:p>
          <w:p w14:paraId="16B635F6" w14:textId="77777777" w:rsidR="002D6734" w:rsidRPr="00CD6A28" w:rsidRDefault="002D6734" w:rsidP="004F03D5">
            <w:pPr>
              <w:tabs>
                <w:tab w:val="num" w:pos="0"/>
              </w:tabs>
              <w:jc w:val="both"/>
              <w:rPr>
                <w:sz w:val="22"/>
                <w:szCs w:val="22"/>
              </w:rPr>
            </w:pPr>
            <w:r w:rsidRPr="00CD6A28">
              <w:rPr>
                <w:sz w:val="22"/>
                <w:szCs w:val="22"/>
              </w:rPr>
              <w:t xml:space="preserve">- </w:t>
            </w:r>
            <w:r>
              <w:rPr>
                <w:sz w:val="22"/>
                <w:szCs w:val="22"/>
              </w:rPr>
              <w:t>кабинет</w:t>
            </w:r>
            <w:r w:rsidRPr="00CD6A28">
              <w:rPr>
                <w:sz w:val="22"/>
                <w:szCs w:val="22"/>
              </w:rPr>
              <w:t>;</w:t>
            </w:r>
          </w:p>
          <w:p w14:paraId="6740CC12" w14:textId="77777777" w:rsidR="002D6734" w:rsidRPr="00CD6A28" w:rsidRDefault="002D6734" w:rsidP="004F03D5">
            <w:pPr>
              <w:tabs>
                <w:tab w:val="num" w:pos="0"/>
              </w:tabs>
              <w:jc w:val="both"/>
              <w:rPr>
                <w:sz w:val="22"/>
                <w:szCs w:val="22"/>
              </w:rPr>
            </w:pPr>
            <w:r w:rsidRPr="00CD6A28">
              <w:rPr>
                <w:sz w:val="22"/>
                <w:szCs w:val="22"/>
              </w:rPr>
              <w:t>- комната для документации;</w:t>
            </w:r>
          </w:p>
          <w:p w14:paraId="3BE1C719" w14:textId="77777777" w:rsidR="002D6734" w:rsidRPr="00CD6A28" w:rsidRDefault="002D6734" w:rsidP="004F03D5">
            <w:pPr>
              <w:tabs>
                <w:tab w:val="num" w:pos="0"/>
              </w:tabs>
              <w:jc w:val="both"/>
              <w:rPr>
                <w:sz w:val="22"/>
                <w:szCs w:val="22"/>
              </w:rPr>
            </w:pPr>
            <w:r w:rsidRPr="00CD6A28">
              <w:rPr>
                <w:sz w:val="22"/>
                <w:szCs w:val="22"/>
              </w:rPr>
              <w:lastRenderedPageBreak/>
              <w:t>- кабинет ИТР;</w:t>
            </w:r>
          </w:p>
          <w:p w14:paraId="5F9FEDE3" w14:textId="77777777" w:rsidR="002D6734" w:rsidRPr="00CD6A28" w:rsidRDefault="002D6734" w:rsidP="004F03D5">
            <w:pPr>
              <w:tabs>
                <w:tab w:val="num" w:pos="0"/>
              </w:tabs>
              <w:jc w:val="both"/>
              <w:rPr>
                <w:sz w:val="22"/>
                <w:szCs w:val="22"/>
              </w:rPr>
            </w:pPr>
            <w:r w:rsidRPr="00CD6A28">
              <w:rPr>
                <w:sz w:val="22"/>
                <w:szCs w:val="22"/>
              </w:rPr>
              <w:t xml:space="preserve">- </w:t>
            </w:r>
            <w:r w:rsidRPr="00CD6A28">
              <w:rPr>
                <w:color w:val="000000"/>
                <w:sz w:val="22"/>
                <w:szCs w:val="22"/>
              </w:rPr>
              <w:t>с центрального входа оборудовать пандусом.</w:t>
            </w:r>
            <w:r w:rsidRPr="00CD6A28">
              <w:rPr>
                <w:sz w:val="22"/>
                <w:szCs w:val="22"/>
              </w:rPr>
              <w:t xml:space="preserve"> </w:t>
            </w:r>
          </w:p>
        </w:tc>
      </w:tr>
      <w:tr w:rsidR="002D6734" w:rsidRPr="00CD6A28" w14:paraId="5703DED6" w14:textId="77777777" w:rsidTr="004F03D5">
        <w:trPr>
          <w:trHeight w:val="267"/>
        </w:trPr>
        <w:tc>
          <w:tcPr>
            <w:tcW w:w="567" w:type="dxa"/>
            <w:tcBorders>
              <w:top w:val="single" w:sz="4" w:space="0" w:color="auto"/>
              <w:left w:val="single" w:sz="4" w:space="0" w:color="auto"/>
              <w:bottom w:val="single" w:sz="4" w:space="0" w:color="auto"/>
              <w:right w:val="single" w:sz="4" w:space="0" w:color="auto"/>
            </w:tcBorders>
          </w:tcPr>
          <w:p w14:paraId="694CC0A0" w14:textId="77777777" w:rsidR="002D6734" w:rsidRPr="00CD6A28" w:rsidRDefault="002D6734" w:rsidP="004F03D5">
            <w:pPr>
              <w:jc w:val="center"/>
              <w:rPr>
                <w:sz w:val="22"/>
                <w:szCs w:val="22"/>
              </w:rPr>
            </w:pPr>
            <w:r w:rsidRPr="00CD6A28">
              <w:rPr>
                <w:sz w:val="22"/>
                <w:szCs w:val="22"/>
              </w:rPr>
              <w:lastRenderedPageBreak/>
              <w:t>1.4</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086BA2E" w14:textId="77777777" w:rsidR="002D6734" w:rsidRPr="00CD6A28" w:rsidRDefault="002D6734" w:rsidP="004F03D5">
            <w:pPr>
              <w:keepNext/>
              <w:widowControl w:val="0"/>
              <w:suppressAutoHyphens/>
              <w:rPr>
                <w:b/>
                <w:bCs/>
                <w:sz w:val="22"/>
                <w:szCs w:val="22"/>
              </w:rPr>
            </w:pPr>
            <w:r w:rsidRPr="00CD6A28">
              <w:rPr>
                <w:rFonts w:hint="eastAsia"/>
                <w:b/>
                <w:bCs/>
                <w:sz w:val="22"/>
                <w:szCs w:val="22"/>
              </w:rPr>
              <w:t>Место</w:t>
            </w:r>
            <w:r w:rsidRPr="00CD6A28">
              <w:rPr>
                <w:b/>
                <w:bCs/>
                <w:sz w:val="22"/>
                <w:szCs w:val="22"/>
              </w:rPr>
              <w:t xml:space="preserve"> </w:t>
            </w:r>
            <w:r w:rsidRPr="00CD6A28">
              <w:rPr>
                <w:rFonts w:hint="eastAsia"/>
                <w:b/>
                <w:bCs/>
                <w:sz w:val="22"/>
                <w:szCs w:val="22"/>
              </w:rPr>
              <w:t>монтажа</w:t>
            </w:r>
            <w:r w:rsidRPr="00CD6A28">
              <w:rPr>
                <w:b/>
                <w:bCs/>
                <w:sz w:val="22"/>
                <w:szCs w:val="22"/>
              </w:rPr>
              <w:t xml:space="preserve"> </w:t>
            </w:r>
            <w:r w:rsidRPr="00CD6A28">
              <w:rPr>
                <w:rFonts w:hint="eastAsia"/>
                <w:b/>
                <w:bCs/>
                <w:sz w:val="22"/>
                <w:szCs w:val="22"/>
              </w:rPr>
              <w:t>строения</w:t>
            </w:r>
          </w:p>
        </w:tc>
        <w:tc>
          <w:tcPr>
            <w:tcW w:w="7626" w:type="dxa"/>
            <w:tcBorders>
              <w:top w:val="single" w:sz="4" w:space="0" w:color="auto"/>
              <w:left w:val="single" w:sz="4" w:space="0" w:color="auto"/>
              <w:bottom w:val="single" w:sz="4" w:space="0" w:color="auto"/>
              <w:right w:val="single" w:sz="4" w:space="0" w:color="auto"/>
            </w:tcBorders>
            <w:vAlign w:val="center"/>
          </w:tcPr>
          <w:p w14:paraId="0BA13A73" w14:textId="77777777" w:rsidR="002D6734" w:rsidRPr="00CD6A28" w:rsidRDefault="002D6734" w:rsidP="004F03D5">
            <w:pPr>
              <w:suppressAutoHyphens/>
              <w:contextualSpacing/>
              <w:rPr>
                <w:b/>
                <w:sz w:val="22"/>
                <w:szCs w:val="22"/>
              </w:rPr>
            </w:pPr>
            <w:r w:rsidRPr="00CD6A28">
              <w:rPr>
                <w:b/>
                <w:sz w:val="22"/>
                <w:szCs w:val="22"/>
                <w:lang w:eastAsia="ar-SA"/>
              </w:rPr>
              <w:t xml:space="preserve">Иркутская область, Иркутский район, </w:t>
            </w:r>
            <w:proofErr w:type="spellStart"/>
            <w:r w:rsidRPr="00CD6A28">
              <w:rPr>
                <w:b/>
                <w:sz w:val="22"/>
                <w:szCs w:val="22"/>
                <w:lang w:eastAsia="ar-SA"/>
              </w:rPr>
              <w:t>п.Хомутово</w:t>
            </w:r>
            <w:proofErr w:type="spellEnd"/>
            <w:r w:rsidRPr="00CD6A28">
              <w:rPr>
                <w:b/>
                <w:sz w:val="22"/>
                <w:szCs w:val="22"/>
                <w:lang w:eastAsia="ar-SA"/>
              </w:rPr>
              <w:t xml:space="preserve"> ул. Подстанция 2</w:t>
            </w:r>
          </w:p>
          <w:p w14:paraId="434C090C" w14:textId="77777777" w:rsidR="002D6734" w:rsidRPr="00CD6A28" w:rsidRDefault="002D6734" w:rsidP="004F03D5">
            <w:pPr>
              <w:keepNext/>
              <w:widowControl w:val="0"/>
              <w:suppressAutoHyphens/>
              <w:jc w:val="both"/>
              <w:rPr>
                <w:b/>
                <w:bCs/>
                <w:sz w:val="22"/>
                <w:szCs w:val="22"/>
              </w:rPr>
            </w:pPr>
          </w:p>
        </w:tc>
      </w:tr>
      <w:tr w:rsidR="002D6734" w:rsidRPr="00CD6A28" w14:paraId="73379EF4" w14:textId="77777777" w:rsidTr="004F03D5">
        <w:trPr>
          <w:trHeight w:val="180"/>
        </w:trPr>
        <w:tc>
          <w:tcPr>
            <w:tcW w:w="9894" w:type="dxa"/>
            <w:gridSpan w:val="4"/>
          </w:tcPr>
          <w:p w14:paraId="4A888A8A" w14:textId="77777777" w:rsidR="002D6734" w:rsidRPr="00CD6A28" w:rsidRDefault="002D6734" w:rsidP="004F03D5">
            <w:pPr>
              <w:keepNext/>
              <w:keepLines/>
              <w:widowControl w:val="0"/>
              <w:jc w:val="center"/>
              <w:rPr>
                <w:color w:val="000000"/>
                <w:sz w:val="22"/>
                <w:szCs w:val="22"/>
              </w:rPr>
            </w:pPr>
            <w:r w:rsidRPr="00CD6A28">
              <w:rPr>
                <w:b/>
                <w:color w:val="000000"/>
                <w:sz w:val="22"/>
                <w:szCs w:val="22"/>
              </w:rPr>
              <w:t>Подробная характеристика закупаемого товара:</w:t>
            </w:r>
          </w:p>
        </w:tc>
      </w:tr>
      <w:tr w:rsidR="002D6734" w:rsidRPr="00CD6A28" w14:paraId="405E0887" w14:textId="77777777" w:rsidTr="004F03D5">
        <w:trPr>
          <w:trHeight w:val="180"/>
        </w:trPr>
        <w:tc>
          <w:tcPr>
            <w:tcW w:w="9894" w:type="dxa"/>
            <w:gridSpan w:val="4"/>
          </w:tcPr>
          <w:p w14:paraId="37D9FA24" w14:textId="77777777" w:rsidR="002D6734" w:rsidRPr="00CD6A28" w:rsidRDefault="002D6734" w:rsidP="004F03D5">
            <w:pPr>
              <w:keepNext/>
              <w:keepLines/>
              <w:widowControl w:val="0"/>
              <w:jc w:val="center"/>
              <w:rPr>
                <w:b/>
                <w:sz w:val="22"/>
                <w:szCs w:val="22"/>
              </w:rPr>
            </w:pPr>
            <w:r w:rsidRPr="00CD6A28">
              <w:rPr>
                <w:b/>
                <w:sz w:val="22"/>
                <w:szCs w:val="22"/>
              </w:rPr>
              <w:t xml:space="preserve">Требования </w:t>
            </w:r>
          </w:p>
        </w:tc>
      </w:tr>
      <w:tr w:rsidR="002D6734" w:rsidRPr="00CD6A28" w14:paraId="712545D0" w14:textId="77777777" w:rsidTr="004F03D5">
        <w:trPr>
          <w:trHeight w:val="1914"/>
        </w:trPr>
        <w:tc>
          <w:tcPr>
            <w:tcW w:w="709" w:type="dxa"/>
            <w:gridSpan w:val="2"/>
          </w:tcPr>
          <w:p w14:paraId="7279E786" w14:textId="77777777" w:rsidR="002D6734" w:rsidRPr="00CD6A28" w:rsidRDefault="002D6734" w:rsidP="004F03D5">
            <w:pPr>
              <w:contextualSpacing/>
              <w:jc w:val="both"/>
              <w:rPr>
                <w:rFonts w:eastAsia="Calibri"/>
                <w:sz w:val="22"/>
                <w:szCs w:val="22"/>
              </w:rPr>
            </w:pPr>
            <w:r w:rsidRPr="00CD6A28">
              <w:rPr>
                <w:rFonts w:eastAsia="Calibri"/>
                <w:sz w:val="22"/>
                <w:szCs w:val="22"/>
              </w:rPr>
              <w:t>1.5.</w:t>
            </w:r>
          </w:p>
        </w:tc>
        <w:tc>
          <w:tcPr>
            <w:tcW w:w="1559" w:type="dxa"/>
          </w:tcPr>
          <w:p w14:paraId="49B400A2" w14:textId="77777777" w:rsidR="002D6734" w:rsidRPr="00CD6A28" w:rsidRDefault="002D6734" w:rsidP="004F03D5">
            <w:pPr>
              <w:keepNext/>
              <w:keepLines/>
              <w:widowControl w:val="0"/>
              <w:jc w:val="both"/>
              <w:rPr>
                <w:rFonts w:eastAsia="Calibri"/>
                <w:sz w:val="22"/>
                <w:szCs w:val="22"/>
              </w:rPr>
            </w:pPr>
            <w:r w:rsidRPr="00CD6A28">
              <w:rPr>
                <w:bCs/>
                <w:sz w:val="22"/>
                <w:szCs w:val="22"/>
              </w:rPr>
              <w:t>Основание</w:t>
            </w:r>
          </w:p>
        </w:tc>
        <w:tc>
          <w:tcPr>
            <w:tcW w:w="7626" w:type="dxa"/>
          </w:tcPr>
          <w:p w14:paraId="1989118F" w14:textId="77777777" w:rsidR="002D6734" w:rsidRPr="00CD6A28" w:rsidRDefault="002D6734" w:rsidP="004F03D5">
            <w:pPr>
              <w:keepNext/>
              <w:keepLines/>
              <w:widowControl w:val="0"/>
              <w:jc w:val="both"/>
              <w:rPr>
                <w:sz w:val="22"/>
                <w:szCs w:val="22"/>
              </w:rPr>
            </w:pPr>
            <w:r w:rsidRPr="00CD6A28">
              <w:rPr>
                <w:bCs/>
                <w:sz w:val="22"/>
                <w:szCs w:val="22"/>
              </w:rPr>
              <w:t xml:space="preserve">Винтового типа СВС с оголовками в соответствии с </w:t>
            </w:r>
            <w:r w:rsidRPr="00CD6A28">
              <w:rPr>
                <w:sz w:val="22"/>
                <w:szCs w:val="22"/>
              </w:rPr>
              <w:t xml:space="preserve">СП 45.13330.2017 «Земляные сооружения, основания и фундаменты». Актуализированная редакция СНиП 3.02.01-87, СП 50-102-2003 «Проектирование и устройство свайных фундаментов» глубина залегания </w:t>
            </w:r>
            <w:r w:rsidRPr="00CD6A28">
              <w:rPr>
                <w:b/>
                <w:i/>
                <w:sz w:val="22"/>
                <w:szCs w:val="22"/>
                <w:u w:val="single"/>
              </w:rPr>
              <w:t>не менее 3 м</w:t>
            </w:r>
            <w:r w:rsidRPr="00CD6A28">
              <w:rPr>
                <w:b/>
                <w:sz w:val="22"/>
                <w:szCs w:val="22"/>
                <w:u w:val="single"/>
              </w:rPr>
              <w:t xml:space="preserve">, </w:t>
            </w:r>
            <w:r w:rsidRPr="00CD6A28">
              <w:rPr>
                <w:b/>
                <w:color w:val="222222"/>
                <w:sz w:val="22"/>
                <w:szCs w:val="22"/>
                <w:u w:val="single"/>
              </w:rPr>
              <w:t xml:space="preserve"> определить количество в рабочей документации</w:t>
            </w:r>
            <w:r w:rsidRPr="00CD6A28">
              <w:rPr>
                <w:sz w:val="24"/>
                <w:szCs w:val="24"/>
              </w:rPr>
              <w:t>.</w:t>
            </w:r>
          </w:p>
          <w:p w14:paraId="3A735219" w14:textId="77777777" w:rsidR="002D6734" w:rsidRPr="00CD6A28" w:rsidRDefault="002D6734" w:rsidP="004F03D5">
            <w:pPr>
              <w:shd w:val="clear" w:color="auto" w:fill="FFFFFF"/>
              <w:ind w:firstLine="34"/>
              <w:jc w:val="both"/>
              <w:rPr>
                <w:sz w:val="22"/>
                <w:szCs w:val="22"/>
              </w:rPr>
            </w:pPr>
            <w:r w:rsidRPr="00CD6A28">
              <w:rPr>
                <w:sz w:val="22"/>
                <w:szCs w:val="22"/>
              </w:rPr>
              <w:t>Длина сваи с учетом уклонов площадки монтажа с обеспечением глубины погружения ниже точки промерзания грунта. Все сваи имеют антикоррозийную защиту, оцинкованное покрытие.</w:t>
            </w:r>
          </w:p>
          <w:p w14:paraId="752156EE" w14:textId="77777777" w:rsidR="002D6734" w:rsidRPr="00CD6A28" w:rsidRDefault="002D6734" w:rsidP="004F03D5">
            <w:pPr>
              <w:shd w:val="clear" w:color="auto" w:fill="FFFFFF"/>
              <w:ind w:firstLine="34"/>
              <w:jc w:val="both"/>
              <w:rPr>
                <w:sz w:val="22"/>
                <w:szCs w:val="22"/>
              </w:rPr>
            </w:pPr>
            <w:r w:rsidRPr="00CD6A28">
              <w:rPr>
                <w:sz w:val="22"/>
                <w:szCs w:val="22"/>
              </w:rPr>
              <w:t>По периметру строения отмостка шириной не менее 0,8м, толщиной не менее 20 мм с уклоном от здания не менее 3 градуса, с предварительной отсыпкой щебнем толщиной не менее 15 см.</w:t>
            </w:r>
          </w:p>
          <w:p w14:paraId="1B10DE1A" w14:textId="77777777" w:rsidR="002D6734" w:rsidRPr="00CD6A28" w:rsidRDefault="002D6734" w:rsidP="004F03D5">
            <w:pPr>
              <w:shd w:val="clear" w:color="auto" w:fill="FFFFFF"/>
              <w:ind w:firstLine="34"/>
              <w:jc w:val="both"/>
              <w:rPr>
                <w:color w:val="FF0000"/>
                <w:sz w:val="22"/>
                <w:szCs w:val="22"/>
              </w:rPr>
            </w:pPr>
          </w:p>
        </w:tc>
      </w:tr>
      <w:tr w:rsidR="002D6734" w:rsidRPr="00CD6A28" w14:paraId="4396E775" w14:textId="77777777" w:rsidTr="004F03D5">
        <w:trPr>
          <w:trHeight w:val="1542"/>
        </w:trPr>
        <w:tc>
          <w:tcPr>
            <w:tcW w:w="709" w:type="dxa"/>
            <w:gridSpan w:val="2"/>
          </w:tcPr>
          <w:p w14:paraId="3DF42982" w14:textId="77777777" w:rsidR="002D6734" w:rsidRPr="00CD6A28" w:rsidRDefault="002D6734" w:rsidP="004F03D5">
            <w:pPr>
              <w:shd w:val="clear" w:color="auto" w:fill="FFFFFF"/>
              <w:rPr>
                <w:color w:val="000000"/>
                <w:sz w:val="22"/>
                <w:szCs w:val="22"/>
              </w:rPr>
            </w:pPr>
            <w:r w:rsidRPr="00CD6A28">
              <w:rPr>
                <w:color w:val="000000"/>
                <w:sz w:val="22"/>
                <w:szCs w:val="22"/>
              </w:rPr>
              <w:t>1.6.</w:t>
            </w:r>
          </w:p>
        </w:tc>
        <w:tc>
          <w:tcPr>
            <w:tcW w:w="1559" w:type="dxa"/>
          </w:tcPr>
          <w:p w14:paraId="5AE93E43" w14:textId="77777777" w:rsidR="002D6734" w:rsidRPr="00CD6A28" w:rsidRDefault="002D6734" w:rsidP="004F03D5">
            <w:pPr>
              <w:shd w:val="clear" w:color="auto" w:fill="FFFFFF"/>
              <w:rPr>
                <w:color w:val="000000"/>
                <w:sz w:val="22"/>
                <w:szCs w:val="22"/>
              </w:rPr>
            </w:pPr>
            <w:r w:rsidRPr="00CD6A28">
              <w:rPr>
                <w:color w:val="000000"/>
                <w:sz w:val="22"/>
                <w:szCs w:val="22"/>
              </w:rPr>
              <w:t>Каркас строения</w:t>
            </w:r>
          </w:p>
          <w:p w14:paraId="4106689B" w14:textId="77777777" w:rsidR="002D6734" w:rsidRPr="00CD6A28" w:rsidRDefault="002D6734" w:rsidP="004F03D5">
            <w:pPr>
              <w:contextualSpacing/>
              <w:jc w:val="both"/>
              <w:rPr>
                <w:rFonts w:eastAsia="Calibri"/>
                <w:sz w:val="22"/>
                <w:szCs w:val="22"/>
              </w:rPr>
            </w:pPr>
          </w:p>
        </w:tc>
        <w:tc>
          <w:tcPr>
            <w:tcW w:w="7626" w:type="dxa"/>
          </w:tcPr>
          <w:p w14:paraId="2DE7DB1A" w14:textId="77777777" w:rsidR="002D6734" w:rsidRPr="00CD6A28" w:rsidRDefault="002D6734" w:rsidP="004F03D5">
            <w:pPr>
              <w:shd w:val="clear" w:color="auto" w:fill="FFFFFF"/>
              <w:jc w:val="both"/>
              <w:rPr>
                <w:color w:val="000000"/>
                <w:sz w:val="22"/>
                <w:szCs w:val="22"/>
              </w:rPr>
            </w:pPr>
            <w:r w:rsidRPr="00CD6A28">
              <w:rPr>
                <w:color w:val="000000"/>
                <w:sz w:val="22"/>
                <w:szCs w:val="22"/>
              </w:rPr>
              <w:t>Каркас строения –металлический из профилированной трубы и стандартного металлопроката</w:t>
            </w:r>
            <w:r w:rsidRPr="00CD6A28">
              <w:rPr>
                <w:rFonts w:eastAsia="Calibri"/>
                <w:sz w:val="22"/>
                <w:szCs w:val="22"/>
              </w:rPr>
              <w:t xml:space="preserve"> на сварных и болтовых соединениях с применением верхних и нижних уголков для крепления несущих элементов двери</w:t>
            </w:r>
            <w:r w:rsidRPr="00CD6A28">
              <w:rPr>
                <w:color w:val="000000"/>
                <w:sz w:val="22"/>
                <w:szCs w:val="22"/>
              </w:rPr>
              <w:t xml:space="preserve">. Необходимая прочность, устойчивость и геометрическая неизменяемость строения обеспечена несущими и ограждающими конструкциями, системой связей, диафрагм жесткости, раскосов и косынок, узлов крепления. Все металлические детали имеют антикоррозийную защиту в соответствии с СП 28.13330.2017. </w:t>
            </w:r>
          </w:p>
          <w:p w14:paraId="32CD314A" w14:textId="77777777" w:rsidR="002D6734" w:rsidRPr="00CD6A28" w:rsidRDefault="002D6734" w:rsidP="004F03D5">
            <w:pPr>
              <w:tabs>
                <w:tab w:val="num" w:pos="0"/>
              </w:tabs>
              <w:jc w:val="both"/>
              <w:rPr>
                <w:sz w:val="22"/>
                <w:szCs w:val="22"/>
              </w:rPr>
            </w:pPr>
            <w:r w:rsidRPr="00CD6A28">
              <w:rPr>
                <w:sz w:val="22"/>
                <w:szCs w:val="22"/>
              </w:rPr>
              <w:t>1. Элементы каркаса строения изготовлены из черного металлопроката.</w:t>
            </w:r>
          </w:p>
          <w:p w14:paraId="04E8AA3F" w14:textId="77777777" w:rsidR="002D6734" w:rsidRPr="00CD6A28" w:rsidRDefault="002D6734" w:rsidP="004F03D5">
            <w:pPr>
              <w:tabs>
                <w:tab w:val="num" w:pos="0"/>
              </w:tabs>
              <w:jc w:val="both"/>
              <w:rPr>
                <w:sz w:val="22"/>
                <w:szCs w:val="22"/>
              </w:rPr>
            </w:pPr>
            <w:r w:rsidRPr="00CD6A28">
              <w:rPr>
                <w:sz w:val="22"/>
                <w:szCs w:val="22"/>
              </w:rPr>
              <w:t xml:space="preserve">2. Жесткость каркаса строения обеспечена системой распорок. </w:t>
            </w:r>
          </w:p>
          <w:p w14:paraId="6CD7D580" w14:textId="77777777" w:rsidR="002D6734" w:rsidRPr="00CD6A28" w:rsidRDefault="002D6734" w:rsidP="004F03D5">
            <w:pPr>
              <w:tabs>
                <w:tab w:val="num" w:pos="0"/>
              </w:tabs>
              <w:jc w:val="both"/>
              <w:rPr>
                <w:sz w:val="22"/>
                <w:szCs w:val="22"/>
              </w:rPr>
            </w:pPr>
            <w:r w:rsidRPr="00CD6A28">
              <w:rPr>
                <w:sz w:val="22"/>
                <w:szCs w:val="22"/>
              </w:rPr>
              <w:t xml:space="preserve">3. Стеновые и кровельные прогоны выполнены из холодногнутых профилей, изготовленных из оцинкованной стали. </w:t>
            </w:r>
          </w:p>
          <w:p w14:paraId="2F268C8F" w14:textId="77777777" w:rsidR="002D6734" w:rsidRPr="00CD6A28" w:rsidRDefault="002D6734" w:rsidP="004F03D5">
            <w:pPr>
              <w:tabs>
                <w:tab w:val="num" w:pos="0"/>
              </w:tabs>
              <w:jc w:val="both"/>
              <w:rPr>
                <w:sz w:val="22"/>
                <w:szCs w:val="22"/>
              </w:rPr>
            </w:pPr>
            <w:r w:rsidRPr="00CD6A28">
              <w:rPr>
                <w:sz w:val="22"/>
                <w:szCs w:val="22"/>
              </w:rPr>
              <w:t>4. Профили:</w:t>
            </w:r>
          </w:p>
          <w:p w14:paraId="74EB0391" w14:textId="77777777" w:rsidR="002D6734" w:rsidRPr="00CD6A28" w:rsidRDefault="002D6734" w:rsidP="004F03D5">
            <w:pPr>
              <w:tabs>
                <w:tab w:val="num" w:pos="0"/>
              </w:tabs>
              <w:jc w:val="both"/>
              <w:rPr>
                <w:sz w:val="22"/>
                <w:szCs w:val="22"/>
              </w:rPr>
            </w:pPr>
            <w:r w:rsidRPr="00CD6A28">
              <w:rPr>
                <w:sz w:val="22"/>
                <w:szCs w:val="22"/>
              </w:rPr>
              <w:t>квадратные сечением, мм: не менее 120х120, толщиной стенки, мм: не менее 4., из черного металлопроката;</w:t>
            </w:r>
          </w:p>
          <w:p w14:paraId="76F4C5A9" w14:textId="77777777" w:rsidR="002D6734" w:rsidRPr="00CD6A28" w:rsidRDefault="002D6734" w:rsidP="004F03D5">
            <w:pPr>
              <w:tabs>
                <w:tab w:val="num" w:pos="0"/>
              </w:tabs>
              <w:jc w:val="both"/>
              <w:rPr>
                <w:sz w:val="22"/>
                <w:szCs w:val="22"/>
              </w:rPr>
            </w:pPr>
            <w:r w:rsidRPr="00CD6A28">
              <w:rPr>
                <w:sz w:val="22"/>
                <w:szCs w:val="22"/>
              </w:rPr>
              <w:t>квадратные сечением, мм: не менее 100х100, толщиной стенки, мм: не менее 4., из черного металлопроката;</w:t>
            </w:r>
          </w:p>
          <w:p w14:paraId="274FEB7E" w14:textId="77777777" w:rsidR="002D6734" w:rsidRPr="00CD6A28" w:rsidRDefault="002D6734" w:rsidP="004F03D5">
            <w:pPr>
              <w:tabs>
                <w:tab w:val="num" w:pos="0"/>
              </w:tabs>
              <w:jc w:val="both"/>
              <w:rPr>
                <w:sz w:val="22"/>
                <w:szCs w:val="22"/>
              </w:rPr>
            </w:pPr>
            <w:r w:rsidRPr="00CD6A28">
              <w:rPr>
                <w:sz w:val="22"/>
                <w:szCs w:val="22"/>
              </w:rPr>
              <w:t>квадратные сечением, мм: не менее 80х80, толщиной стенки, мм: не менее 4, из черного металлопроката;</w:t>
            </w:r>
          </w:p>
          <w:p w14:paraId="400A076E" w14:textId="77777777" w:rsidR="002D6734" w:rsidRPr="00CD6A28" w:rsidRDefault="002D6734" w:rsidP="004F03D5">
            <w:pPr>
              <w:tabs>
                <w:tab w:val="num" w:pos="0"/>
              </w:tabs>
              <w:jc w:val="both"/>
              <w:rPr>
                <w:sz w:val="22"/>
                <w:szCs w:val="22"/>
              </w:rPr>
            </w:pPr>
            <w:r w:rsidRPr="00CD6A28">
              <w:rPr>
                <w:sz w:val="22"/>
                <w:szCs w:val="22"/>
              </w:rPr>
              <w:t>квадратные сечением, мм: не менее 60х60, толщиной стенки, мм: не менее 2, из черного металлопроката;</w:t>
            </w:r>
          </w:p>
          <w:p w14:paraId="5BCBEBD0" w14:textId="77777777" w:rsidR="002D6734" w:rsidRPr="00CD6A28" w:rsidRDefault="002D6734" w:rsidP="004F03D5">
            <w:pPr>
              <w:tabs>
                <w:tab w:val="num" w:pos="0"/>
              </w:tabs>
              <w:jc w:val="both"/>
              <w:rPr>
                <w:sz w:val="22"/>
                <w:szCs w:val="22"/>
              </w:rPr>
            </w:pPr>
            <w:r w:rsidRPr="00CD6A28">
              <w:rPr>
                <w:sz w:val="22"/>
                <w:szCs w:val="22"/>
              </w:rPr>
              <w:t>квадратные сечением, мм: не менее 40х40, толщиной стенки, мм: не менее 2, из черного металлопроката.</w:t>
            </w:r>
          </w:p>
          <w:p w14:paraId="39227722" w14:textId="77777777" w:rsidR="002D6734" w:rsidRPr="00CD6A28" w:rsidRDefault="002D6734" w:rsidP="004F03D5">
            <w:pPr>
              <w:tabs>
                <w:tab w:val="num" w:pos="0"/>
              </w:tabs>
              <w:jc w:val="both"/>
              <w:rPr>
                <w:sz w:val="22"/>
                <w:szCs w:val="22"/>
              </w:rPr>
            </w:pPr>
            <w:r w:rsidRPr="00CD6A28">
              <w:rPr>
                <w:sz w:val="22"/>
                <w:szCs w:val="22"/>
              </w:rPr>
              <w:t xml:space="preserve">5. Соединения элементов обеспечено </w:t>
            </w:r>
            <w:r w:rsidRPr="00CD6A28">
              <w:rPr>
                <w:rFonts w:eastAsia="Calibri"/>
                <w:sz w:val="22"/>
                <w:szCs w:val="22"/>
              </w:rPr>
              <w:t>сварными и болтовыми соединениях</w:t>
            </w:r>
            <w:r w:rsidRPr="00CD6A28">
              <w:rPr>
                <w:sz w:val="22"/>
                <w:szCs w:val="22"/>
              </w:rPr>
              <w:t>.</w:t>
            </w:r>
          </w:p>
          <w:p w14:paraId="7A4134C1" w14:textId="77777777" w:rsidR="002D6734" w:rsidRPr="00CD6A28" w:rsidRDefault="002D6734" w:rsidP="004F03D5">
            <w:pPr>
              <w:tabs>
                <w:tab w:val="num" w:pos="0"/>
              </w:tabs>
              <w:jc w:val="both"/>
              <w:rPr>
                <w:sz w:val="22"/>
                <w:szCs w:val="22"/>
              </w:rPr>
            </w:pPr>
            <w:r w:rsidRPr="00CD6A28">
              <w:rPr>
                <w:sz w:val="22"/>
                <w:szCs w:val="22"/>
              </w:rPr>
              <w:t>6. Защита металлоконструкций окраской эмалью по предварительно загрунтованной поверхности.</w:t>
            </w:r>
          </w:p>
          <w:p w14:paraId="3291D569" w14:textId="77777777" w:rsidR="002D6734" w:rsidRPr="00CD6A28" w:rsidRDefault="002D6734" w:rsidP="004F03D5">
            <w:pPr>
              <w:tabs>
                <w:tab w:val="num" w:pos="0"/>
              </w:tabs>
              <w:jc w:val="both"/>
              <w:rPr>
                <w:sz w:val="22"/>
                <w:szCs w:val="22"/>
              </w:rPr>
            </w:pPr>
            <w:r w:rsidRPr="00CD6A28">
              <w:rPr>
                <w:sz w:val="22"/>
                <w:szCs w:val="22"/>
              </w:rPr>
              <w:t xml:space="preserve">7. Соединение прогонов к каркасным элементам: </w:t>
            </w:r>
            <w:r w:rsidRPr="00CD6A28">
              <w:rPr>
                <w:rFonts w:eastAsia="Calibri"/>
                <w:sz w:val="22"/>
                <w:szCs w:val="22"/>
              </w:rPr>
              <w:t>сварными и болтовыми соединениях</w:t>
            </w:r>
            <w:r w:rsidRPr="00CD6A28">
              <w:rPr>
                <w:sz w:val="22"/>
                <w:szCs w:val="22"/>
              </w:rPr>
              <w:t>.</w:t>
            </w:r>
          </w:p>
          <w:p w14:paraId="1FB4FC61" w14:textId="77777777" w:rsidR="002D6734" w:rsidRPr="00CD6A28" w:rsidRDefault="002D6734" w:rsidP="004F03D5">
            <w:pPr>
              <w:shd w:val="clear" w:color="auto" w:fill="FFFFFF"/>
              <w:jc w:val="both"/>
              <w:rPr>
                <w:sz w:val="22"/>
                <w:szCs w:val="22"/>
              </w:rPr>
            </w:pPr>
            <w:r w:rsidRPr="00CD6A28">
              <w:rPr>
                <w:sz w:val="22"/>
                <w:szCs w:val="22"/>
              </w:rPr>
              <w:t xml:space="preserve">Металлические поверхности каркаса </w:t>
            </w:r>
            <w:proofErr w:type="spellStart"/>
            <w:r w:rsidRPr="00CD6A28">
              <w:rPr>
                <w:sz w:val="22"/>
                <w:szCs w:val="22"/>
              </w:rPr>
              <w:t>огрунтованы</w:t>
            </w:r>
            <w:proofErr w:type="spellEnd"/>
            <w:r w:rsidRPr="00CD6A28">
              <w:rPr>
                <w:sz w:val="22"/>
                <w:szCs w:val="22"/>
              </w:rPr>
              <w:t xml:space="preserve"> в 2 слоя грунтовкой ГФ-021.</w:t>
            </w:r>
          </w:p>
          <w:p w14:paraId="7D42E9E7" w14:textId="77777777" w:rsidR="002D6734" w:rsidRPr="00CD6A28" w:rsidRDefault="002D6734" w:rsidP="004F03D5">
            <w:pPr>
              <w:shd w:val="clear" w:color="auto" w:fill="FFFFFF"/>
              <w:jc w:val="both"/>
              <w:rPr>
                <w:rFonts w:ascii="Tms Rmn" w:hAnsi="Tms Rmn"/>
                <w:sz w:val="22"/>
                <w:szCs w:val="22"/>
              </w:rPr>
            </w:pPr>
            <w:r w:rsidRPr="00CD6A28">
              <w:rPr>
                <w:rFonts w:ascii="Tms Rmn" w:hAnsi="Tms Rmn"/>
                <w:sz w:val="22"/>
                <w:szCs w:val="22"/>
              </w:rPr>
              <w:t xml:space="preserve">В целях усиления конструкции в обеденном зале </w:t>
            </w:r>
            <w:r w:rsidRPr="00CD6A28">
              <w:rPr>
                <w:rFonts w:ascii="Tms Rmn" w:hAnsi="Tms Rmn"/>
                <w:b/>
                <w:sz w:val="22"/>
                <w:szCs w:val="22"/>
                <w:u w:val="single"/>
              </w:rPr>
              <w:t xml:space="preserve">не менее </w:t>
            </w:r>
            <w:r w:rsidRPr="00CD6A28">
              <w:rPr>
                <w:rFonts w:ascii="Calibri" w:hAnsi="Calibri"/>
                <w:b/>
                <w:sz w:val="22"/>
                <w:szCs w:val="22"/>
                <w:u w:val="single"/>
              </w:rPr>
              <w:t>6</w:t>
            </w:r>
            <w:r w:rsidRPr="00CD6A28">
              <w:rPr>
                <w:rFonts w:ascii="Tms Rmn" w:hAnsi="Tms Rmn"/>
                <w:b/>
                <w:sz w:val="22"/>
                <w:szCs w:val="22"/>
                <w:u w:val="single"/>
              </w:rPr>
              <w:t xml:space="preserve"> колонн</w:t>
            </w:r>
            <w:r w:rsidRPr="00CD6A28">
              <w:rPr>
                <w:rFonts w:ascii="Tms Rmn" w:hAnsi="Tms Rmn"/>
                <w:sz w:val="22"/>
                <w:szCs w:val="22"/>
              </w:rPr>
              <w:t>.</w:t>
            </w:r>
          </w:p>
          <w:p w14:paraId="0B144CDD" w14:textId="77777777" w:rsidR="002D6734" w:rsidRPr="00CD6A28" w:rsidRDefault="002D6734" w:rsidP="004F03D5">
            <w:pPr>
              <w:shd w:val="clear" w:color="auto" w:fill="FFFFFF"/>
              <w:jc w:val="both"/>
              <w:rPr>
                <w:color w:val="000000"/>
                <w:sz w:val="22"/>
                <w:szCs w:val="22"/>
              </w:rPr>
            </w:pPr>
            <w:r w:rsidRPr="00CD6A28">
              <w:rPr>
                <w:color w:val="000000"/>
                <w:sz w:val="22"/>
                <w:szCs w:val="22"/>
              </w:rPr>
              <w:t>Конструкция полов - металлический каркас с промежуточными металлическими и деревянными балками, снизу облицован оцинкованным листом, толщиной не менее 0,5 мм приклепанным к каркасу.</w:t>
            </w:r>
          </w:p>
          <w:p w14:paraId="24D57D33" w14:textId="77777777" w:rsidR="002D6734" w:rsidRPr="00CD6A28" w:rsidRDefault="002D6734" w:rsidP="004F03D5">
            <w:pPr>
              <w:tabs>
                <w:tab w:val="num" w:pos="0"/>
              </w:tabs>
              <w:jc w:val="both"/>
              <w:rPr>
                <w:sz w:val="22"/>
                <w:szCs w:val="22"/>
              </w:rPr>
            </w:pPr>
            <w:r w:rsidRPr="00CD6A28">
              <w:rPr>
                <w:rFonts w:ascii="Tms Rmn" w:hAnsi="Tms Rmn"/>
                <w:sz w:val="22"/>
                <w:szCs w:val="22"/>
              </w:rPr>
              <w:t xml:space="preserve">Указанные выше материалы </w:t>
            </w:r>
            <w:r w:rsidRPr="00CD6A28">
              <w:rPr>
                <w:sz w:val="22"/>
                <w:szCs w:val="22"/>
              </w:rPr>
              <w:t>Поставщик рассчитывает самостоятельно, исходя из технических характеристик строения.</w:t>
            </w:r>
          </w:p>
          <w:p w14:paraId="2D30C8DF" w14:textId="77777777" w:rsidR="002D6734" w:rsidRPr="00CD6A28" w:rsidRDefault="002D6734" w:rsidP="004F03D5">
            <w:pPr>
              <w:shd w:val="clear" w:color="auto" w:fill="FFFFFF"/>
              <w:jc w:val="both"/>
              <w:rPr>
                <w:color w:val="000000"/>
                <w:sz w:val="22"/>
                <w:szCs w:val="22"/>
              </w:rPr>
            </w:pPr>
          </w:p>
        </w:tc>
      </w:tr>
      <w:tr w:rsidR="002D6734" w:rsidRPr="00CD6A28" w14:paraId="282F8BC1" w14:textId="77777777" w:rsidTr="004F03D5">
        <w:trPr>
          <w:trHeight w:val="1550"/>
        </w:trPr>
        <w:tc>
          <w:tcPr>
            <w:tcW w:w="709" w:type="dxa"/>
            <w:gridSpan w:val="2"/>
          </w:tcPr>
          <w:p w14:paraId="0F3A422F" w14:textId="77777777" w:rsidR="002D6734" w:rsidRPr="00CD6A28" w:rsidRDefault="002D6734" w:rsidP="004F03D5">
            <w:pPr>
              <w:shd w:val="clear" w:color="auto" w:fill="FFFFFF"/>
              <w:rPr>
                <w:color w:val="000000"/>
                <w:sz w:val="22"/>
                <w:szCs w:val="22"/>
              </w:rPr>
            </w:pPr>
            <w:r w:rsidRPr="00CD6A28">
              <w:rPr>
                <w:color w:val="000000"/>
                <w:sz w:val="22"/>
                <w:szCs w:val="22"/>
              </w:rPr>
              <w:lastRenderedPageBreak/>
              <w:t xml:space="preserve">1.7 </w:t>
            </w:r>
          </w:p>
        </w:tc>
        <w:tc>
          <w:tcPr>
            <w:tcW w:w="1559" w:type="dxa"/>
          </w:tcPr>
          <w:p w14:paraId="4909ADE9" w14:textId="77777777" w:rsidR="002D6734" w:rsidRPr="00CD6A28" w:rsidRDefault="002D6734" w:rsidP="004F03D5">
            <w:pPr>
              <w:shd w:val="clear" w:color="auto" w:fill="FFFFFF"/>
              <w:rPr>
                <w:color w:val="000000"/>
                <w:sz w:val="22"/>
                <w:szCs w:val="22"/>
              </w:rPr>
            </w:pPr>
            <w:r w:rsidRPr="00CD6A28">
              <w:rPr>
                <w:color w:val="000000"/>
                <w:sz w:val="22"/>
                <w:szCs w:val="22"/>
              </w:rPr>
              <w:t>Стены</w:t>
            </w:r>
          </w:p>
        </w:tc>
        <w:tc>
          <w:tcPr>
            <w:tcW w:w="7626" w:type="dxa"/>
          </w:tcPr>
          <w:p w14:paraId="13619D43" w14:textId="77777777" w:rsidR="002D6734" w:rsidRPr="00CD6A28" w:rsidRDefault="002D6734" w:rsidP="004F03D5">
            <w:pPr>
              <w:contextualSpacing/>
              <w:jc w:val="both"/>
              <w:rPr>
                <w:sz w:val="22"/>
                <w:szCs w:val="22"/>
                <w:shd w:val="clear" w:color="auto" w:fill="FBFBFE"/>
              </w:rPr>
            </w:pPr>
            <w:r w:rsidRPr="00CD6A28">
              <w:rPr>
                <w:sz w:val="22"/>
                <w:szCs w:val="22"/>
                <w:shd w:val="clear" w:color="auto" w:fill="FBFBFE"/>
              </w:rPr>
              <w:t>Сборная сэндвич - панель облицованная снаружи:</w:t>
            </w:r>
          </w:p>
          <w:p w14:paraId="22DAD01C" w14:textId="77777777" w:rsidR="002D6734" w:rsidRPr="00CD6A28" w:rsidRDefault="002D6734" w:rsidP="004F03D5">
            <w:pPr>
              <w:keepNext/>
              <w:keepLines/>
              <w:widowControl w:val="0"/>
              <w:jc w:val="both"/>
              <w:rPr>
                <w:sz w:val="22"/>
                <w:szCs w:val="22"/>
                <w:shd w:val="clear" w:color="auto" w:fill="FBFBFE"/>
              </w:rPr>
            </w:pPr>
            <w:r w:rsidRPr="00CD6A28">
              <w:rPr>
                <w:sz w:val="22"/>
                <w:szCs w:val="22"/>
                <w:shd w:val="clear" w:color="auto" w:fill="FBFBFE"/>
              </w:rPr>
              <w:t xml:space="preserve">- </w:t>
            </w:r>
            <w:proofErr w:type="spellStart"/>
            <w:r w:rsidRPr="00CD6A28">
              <w:rPr>
                <w:sz w:val="22"/>
                <w:szCs w:val="22"/>
                <w:shd w:val="clear" w:color="auto" w:fill="FBFBFE"/>
              </w:rPr>
              <w:t>термопрофилем</w:t>
            </w:r>
            <w:proofErr w:type="spellEnd"/>
            <w:r w:rsidRPr="00CD6A28">
              <w:rPr>
                <w:sz w:val="22"/>
                <w:szCs w:val="22"/>
                <w:shd w:val="clear" w:color="auto" w:fill="FBFBFE"/>
              </w:rPr>
              <w:t xml:space="preserve"> направляющим шириной </w:t>
            </w:r>
            <w:smartTag w:uri="urn:schemas-microsoft-com:office:smarttags" w:element="metricconverter">
              <w:smartTagPr>
                <w:attr w:name="ProductID" w:val="100 мм"/>
              </w:smartTagPr>
              <w:r w:rsidRPr="00CD6A28">
                <w:rPr>
                  <w:sz w:val="22"/>
                  <w:szCs w:val="22"/>
                  <w:shd w:val="clear" w:color="auto" w:fill="FBFBFE"/>
                </w:rPr>
                <w:t>100 мм</w:t>
              </w:r>
            </w:smartTag>
            <w:r w:rsidRPr="00CD6A28">
              <w:rPr>
                <w:sz w:val="22"/>
                <w:szCs w:val="22"/>
                <w:shd w:val="clear" w:color="auto" w:fill="FBFBFE"/>
              </w:rPr>
              <w:t xml:space="preserve">, высотой  </w:t>
            </w:r>
            <w:smartTag w:uri="urn:schemas-microsoft-com:office:smarttags" w:element="metricconverter">
              <w:smartTagPr>
                <w:attr w:name="ProductID" w:val="50 мм"/>
              </w:smartTagPr>
              <w:r w:rsidRPr="00CD6A28">
                <w:rPr>
                  <w:sz w:val="22"/>
                  <w:szCs w:val="22"/>
                  <w:shd w:val="clear" w:color="auto" w:fill="FBFBFE"/>
                </w:rPr>
                <w:t>50 мм</w:t>
              </w:r>
            </w:smartTag>
            <w:r w:rsidRPr="00CD6A28">
              <w:rPr>
                <w:sz w:val="22"/>
                <w:szCs w:val="22"/>
                <w:shd w:val="clear" w:color="auto" w:fill="FBFBFE"/>
              </w:rPr>
              <w:t xml:space="preserve">, толщина   </w:t>
            </w:r>
            <w:smartTag w:uri="urn:schemas-microsoft-com:office:smarttags" w:element="metricconverter">
              <w:smartTagPr>
                <w:attr w:name="ProductID" w:val="1,0 мм"/>
              </w:smartTagPr>
              <w:r w:rsidRPr="00CD6A28">
                <w:rPr>
                  <w:sz w:val="22"/>
                  <w:szCs w:val="22"/>
                  <w:shd w:val="clear" w:color="auto" w:fill="FBFBFE"/>
                </w:rPr>
                <w:t xml:space="preserve">1,0 мм, </w:t>
              </w:r>
            </w:smartTag>
            <w:r w:rsidRPr="00CD6A28">
              <w:rPr>
                <w:sz w:val="22"/>
                <w:szCs w:val="22"/>
                <w:shd w:val="clear" w:color="auto" w:fill="FBFBFE"/>
              </w:rPr>
              <w:t xml:space="preserve"> площадью сечения  2,50 см2 </w:t>
            </w:r>
          </w:p>
          <w:p w14:paraId="3F6E8190" w14:textId="77777777" w:rsidR="002D6734" w:rsidRPr="00CD6A28" w:rsidRDefault="002D6734" w:rsidP="004F03D5">
            <w:pPr>
              <w:keepNext/>
              <w:keepLines/>
              <w:widowControl w:val="0"/>
              <w:jc w:val="both"/>
              <w:rPr>
                <w:sz w:val="22"/>
                <w:szCs w:val="22"/>
                <w:shd w:val="clear" w:color="auto" w:fill="FBFBFE"/>
              </w:rPr>
            </w:pPr>
            <w:r w:rsidRPr="00CD6A28">
              <w:rPr>
                <w:sz w:val="22"/>
                <w:szCs w:val="22"/>
                <w:shd w:val="clear" w:color="auto" w:fill="FBFBFE"/>
              </w:rPr>
              <w:t xml:space="preserve">-  </w:t>
            </w:r>
            <w:proofErr w:type="spellStart"/>
            <w:r w:rsidRPr="00CD6A28">
              <w:rPr>
                <w:sz w:val="22"/>
                <w:szCs w:val="22"/>
                <w:shd w:val="clear" w:color="auto" w:fill="FBFBFE"/>
              </w:rPr>
              <w:t>термопрофилем</w:t>
            </w:r>
            <w:proofErr w:type="spellEnd"/>
            <w:r w:rsidRPr="00CD6A28">
              <w:rPr>
                <w:sz w:val="22"/>
                <w:szCs w:val="22"/>
                <w:shd w:val="clear" w:color="auto" w:fill="FBFBFE"/>
              </w:rPr>
              <w:t xml:space="preserve"> направляющим шириной 200 мм, высотой  </w:t>
            </w:r>
            <w:smartTag w:uri="urn:schemas-microsoft-com:office:smarttags" w:element="metricconverter">
              <w:smartTagPr>
                <w:attr w:name="ProductID" w:val="50 мм"/>
              </w:smartTagPr>
              <w:r w:rsidRPr="00CD6A28">
                <w:rPr>
                  <w:sz w:val="22"/>
                  <w:szCs w:val="22"/>
                  <w:shd w:val="clear" w:color="auto" w:fill="FBFBFE"/>
                </w:rPr>
                <w:t>50 мм</w:t>
              </w:r>
            </w:smartTag>
            <w:r w:rsidRPr="00CD6A28">
              <w:rPr>
                <w:sz w:val="22"/>
                <w:szCs w:val="22"/>
                <w:shd w:val="clear" w:color="auto" w:fill="FBFBFE"/>
              </w:rPr>
              <w:t xml:space="preserve">, толщина   2,5 мм,  площадью сечения  2,96 см2 </w:t>
            </w:r>
          </w:p>
          <w:p w14:paraId="0D6D3E6B" w14:textId="77777777" w:rsidR="002D6734" w:rsidRPr="00CD6A28" w:rsidRDefault="002D6734" w:rsidP="004F03D5">
            <w:pPr>
              <w:contextualSpacing/>
              <w:jc w:val="both"/>
              <w:rPr>
                <w:sz w:val="22"/>
                <w:szCs w:val="22"/>
                <w:shd w:val="clear" w:color="auto" w:fill="FBFBFE"/>
              </w:rPr>
            </w:pPr>
            <w:r w:rsidRPr="00CD6A28">
              <w:rPr>
                <w:sz w:val="22"/>
                <w:szCs w:val="22"/>
                <w:shd w:val="clear" w:color="auto" w:fill="FBFBFE"/>
              </w:rPr>
              <w:t xml:space="preserve">- </w:t>
            </w:r>
            <w:proofErr w:type="spellStart"/>
            <w:r w:rsidRPr="00CD6A28">
              <w:rPr>
                <w:sz w:val="22"/>
                <w:szCs w:val="22"/>
                <w:shd w:val="clear" w:color="auto" w:fill="FBFBFE"/>
              </w:rPr>
              <w:t>термопрофилем</w:t>
            </w:r>
            <w:proofErr w:type="spellEnd"/>
            <w:r w:rsidRPr="00CD6A28">
              <w:rPr>
                <w:sz w:val="22"/>
                <w:szCs w:val="22"/>
                <w:shd w:val="clear" w:color="auto" w:fill="FBFBFE"/>
              </w:rPr>
              <w:t xml:space="preserve"> стоечным шириной  </w:t>
            </w:r>
            <w:smartTag w:uri="urn:schemas-microsoft-com:office:smarttags" w:element="metricconverter">
              <w:smartTagPr>
                <w:attr w:name="ProductID" w:val="100 мм"/>
              </w:smartTagPr>
              <w:r w:rsidRPr="00CD6A28">
                <w:rPr>
                  <w:sz w:val="22"/>
                  <w:szCs w:val="22"/>
                  <w:shd w:val="clear" w:color="auto" w:fill="FBFBFE"/>
                </w:rPr>
                <w:t>100 мм,</w:t>
              </w:r>
            </w:smartTag>
            <w:r w:rsidRPr="00CD6A28">
              <w:rPr>
                <w:sz w:val="22"/>
                <w:szCs w:val="22"/>
                <w:shd w:val="clear" w:color="auto" w:fill="FBFBFE"/>
              </w:rPr>
              <w:t xml:space="preserve">  высотой  </w:t>
            </w:r>
            <w:smartTag w:uri="urn:schemas-microsoft-com:office:smarttags" w:element="metricconverter">
              <w:smartTagPr>
                <w:attr w:name="ProductID" w:val="50 мм"/>
              </w:smartTagPr>
              <w:r w:rsidRPr="00CD6A28">
                <w:rPr>
                  <w:sz w:val="22"/>
                  <w:szCs w:val="22"/>
                  <w:shd w:val="clear" w:color="auto" w:fill="FBFBFE"/>
                </w:rPr>
                <w:t>50 мм</w:t>
              </w:r>
            </w:smartTag>
            <w:r w:rsidRPr="00CD6A28">
              <w:rPr>
                <w:sz w:val="22"/>
                <w:szCs w:val="22"/>
                <w:shd w:val="clear" w:color="auto" w:fill="FBFBFE"/>
              </w:rPr>
              <w:t xml:space="preserve">, толщина </w:t>
            </w:r>
            <w:smartTag w:uri="urn:schemas-microsoft-com:office:smarttags" w:element="metricconverter">
              <w:smartTagPr>
                <w:attr w:name="ProductID" w:val="1,0 мм"/>
              </w:smartTagPr>
              <w:r w:rsidRPr="00CD6A28">
                <w:rPr>
                  <w:sz w:val="22"/>
                  <w:szCs w:val="22"/>
                  <w:shd w:val="clear" w:color="auto" w:fill="FBFBFE"/>
                </w:rPr>
                <w:t>1,0 мм,</w:t>
              </w:r>
            </w:smartTag>
            <w:r w:rsidRPr="00CD6A28">
              <w:rPr>
                <w:sz w:val="22"/>
                <w:szCs w:val="22"/>
                <w:shd w:val="clear" w:color="auto" w:fill="FBFBFE"/>
              </w:rPr>
              <w:t xml:space="preserve">   площадью сечения 2,80 см2</w:t>
            </w:r>
          </w:p>
          <w:p w14:paraId="33003ED4" w14:textId="77777777" w:rsidR="002D6734" w:rsidRPr="00CD6A28" w:rsidRDefault="002D6734" w:rsidP="004F03D5">
            <w:pPr>
              <w:contextualSpacing/>
              <w:jc w:val="both"/>
              <w:rPr>
                <w:sz w:val="22"/>
                <w:szCs w:val="22"/>
                <w:shd w:val="clear" w:color="auto" w:fill="FBFBFE"/>
              </w:rPr>
            </w:pPr>
            <w:r w:rsidRPr="00CD6A28">
              <w:rPr>
                <w:sz w:val="22"/>
                <w:szCs w:val="22"/>
                <w:shd w:val="clear" w:color="auto" w:fill="FBFBFE"/>
              </w:rPr>
              <w:t xml:space="preserve">- </w:t>
            </w:r>
            <w:proofErr w:type="spellStart"/>
            <w:r w:rsidRPr="00CD6A28">
              <w:rPr>
                <w:sz w:val="22"/>
                <w:szCs w:val="22"/>
                <w:shd w:val="clear" w:color="auto" w:fill="FBFBFE"/>
              </w:rPr>
              <w:t>гидроветрозащитой</w:t>
            </w:r>
            <w:proofErr w:type="spellEnd"/>
            <w:r w:rsidRPr="00CD6A28">
              <w:rPr>
                <w:sz w:val="22"/>
                <w:szCs w:val="22"/>
                <w:shd w:val="clear" w:color="auto" w:fill="FBFBFE"/>
              </w:rPr>
              <w:t xml:space="preserve"> - гидро-пароизоляционным материалом  металлическими фасадными кассетами из стали толщиной не менее 0,7 мм, </w:t>
            </w:r>
            <w:proofErr w:type="spellStart"/>
            <w:r w:rsidRPr="00CD6A28">
              <w:rPr>
                <w:sz w:val="22"/>
                <w:szCs w:val="22"/>
                <w:shd w:val="clear" w:color="auto" w:fill="FBFBFE"/>
              </w:rPr>
              <w:t>полимерноокрашенными</w:t>
            </w:r>
            <w:proofErr w:type="spellEnd"/>
            <w:r w:rsidRPr="00CD6A28">
              <w:rPr>
                <w:sz w:val="22"/>
                <w:szCs w:val="22"/>
                <w:shd w:val="clear" w:color="auto" w:fill="FBFBFE"/>
              </w:rPr>
              <w:t>;</w:t>
            </w:r>
          </w:p>
          <w:p w14:paraId="2B770815" w14:textId="77777777" w:rsidR="002D6734" w:rsidRPr="00CD6A28" w:rsidRDefault="002D6734" w:rsidP="004F03D5">
            <w:pPr>
              <w:rPr>
                <w:sz w:val="22"/>
                <w:szCs w:val="22"/>
                <w:shd w:val="clear" w:color="auto" w:fill="FBFBFE"/>
              </w:rPr>
            </w:pPr>
            <w:r w:rsidRPr="00CD6A28">
              <w:rPr>
                <w:sz w:val="22"/>
                <w:szCs w:val="22"/>
                <w:shd w:val="clear" w:color="auto" w:fill="FBFBFE"/>
              </w:rPr>
              <w:t>-</w:t>
            </w:r>
            <w:r w:rsidRPr="00CD6A28">
              <w:rPr>
                <w:rFonts w:hint="eastAsia"/>
                <w:sz w:val="22"/>
                <w:szCs w:val="22"/>
                <w:shd w:val="clear" w:color="auto" w:fill="FBFBFE"/>
              </w:rPr>
              <w:t>утеплителем</w:t>
            </w:r>
            <w:r w:rsidRPr="00CD6A28">
              <w:rPr>
                <w:sz w:val="22"/>
                <w:szCs w:val="22"/>
                <w:shd w:val="clear" w:color="auto" w:fill="FBFBFE"/>
              </w:rPr>
              <w:t xml:space="preserve"> – </w:t>
            </w:r>
            <w:r w:rsidRPr="00CD6A28">
              <w:rPr>
                <w:rFonts w:hint="eastAsia"/>
                <w:sz w:val="22"/>
                <w:szCs w:val="22"/>
                <w:shd w:val="clear" w:color="auto" w:fill="FBFBFE"/>
              </w:rPr>
              <w:t>минераловатная</w:t>
            </w:r>
            <w:r w:rsidRPr="00CD6A28">
              <w:rPr>
                <w:sz w:val="22"/>
                <w:szCs w:val="22"/>
                <w:shd w:val="clear" w:color="auto" w:fill="FBFBFE"/>
              </w:rPr>
              <w:t xml:space="preserve"> </w:t>
            </w:r>
            <w:r w:rsidRPr="00CD6A28">
              <w:rPr>
                <w:rFonts w:hint="eastAsia"/>
                <w:sz w:val="22"/>
                <w:szCs w:val="22"/>
                <w:shd w:val="clear" w:color="auto" w:fill="FBFBFE"/>
              </w:rPr>
              <w:t>плита</w:t>
            </w:r>
            <w:r w:rsidRPr="00CD6A28">
              <w:rPr>
                <w:sz w:val="22"/>
                <w:szCs w:val="22"/>
                <w:shd w:val="clear" w:color="auto" w:fill="FBFBFE"/>
              </w:rPr>
              <w:t xml:space="preserve"> </w:t>
            </w:r>
            <w:r w:rsidRPr="00CD6A28">
              <w:rPr>
                <w:rFonts w:hint="eastAsia"/>
                <w:sz w:val="22"/>
                <w:szCs w:val="22"/>
                <w:shd w:val="clear" w:color="auto" w:fill="FBFBFE"/>
              </w:rPr>
              <w:t>на</w:t>
            </w:r>
            <w:r w:rsidRPr="00CD6A28">
              <w:rPr>
                <w:sz w:val="22"/>
                <w:szCs w:val="22"/>
                <w:shd w:val="clear" w:color="auto" w:fill="FBFBFE"/>
              </w:rPr>
              <w:t xml:space="preserve"> </w:t>
            </w:r>
            <w:r w:rsidRPr="00CD6A28">
              <w:rPr>
                <w:rFonts w:hint="eastAsia"/>
                <w:sz w:val="22"/>
                <w:szCs w:val="22"/>
                <w:shd w:val="clear" w:color="auto" w:fill="FBFBFE"/>
              </w:rPr>
              <w:t>синтетическом</w:t>
            </w:r>
            <w:r w:rsidRPr="00CD6A28">
              <w:rPr>
                <w:sz w:val="22"/>
                <w:szCs w:val="22"/>
                <w:shd w:val="clear" w:color="auto" w:fill="FBFBFE"/>
              </w:rPr>
              <w:t xml:space="preserve"> </w:t>
            </w:r>
            <w:r w:rsidRPr="00CD6A28">
              <w:rPr>
                <w:rFonts w:hint="eastAsia"/>
                <w:sz w:val="22"/>
                <w:szCs w:val="22"/>
                <w:shd w:val="clear" w:color="auto" w:fill="FBFBFE"/>
              </w:rPr>
              <w:t>связующем</w:t>
            </w:r>
            <w:r w:rsidRPr="00CD6A28">
              <w:rPr>
                <w:sz w:val="22"/>
                <w:szCs w:val="22"/>
                <w:shd w:val="clear" w:color="auto" w:fill="FBFBFE"/>
              </w:rPr>
              <w:t xml:space="preserve"> </w:t>
            </w:r>
            <w:r w:rsidRPr="00CD6A28">
              <w:rPr>
                <w:rFonts w:hint="eastAsia"/>
                <w:sz w:val="22"/>
                <w:szCs w:val="22"/>
                <w:shd w:val="clear" w:color="auto" w:fill="FBFBFE"/>
              </w:rPr>
              <w:t>плотностью</w:t>
            </w:r>
            <w:r w:rsidRPr="00CD6A28">
              <w:rPr>
                <w:sz w:val="22"/>
                <w:szCs w:val="22"/>
                <w:shd w:val="clear" w:color="auto" w:fill="FBFBFE"/>
              </w:rPr>
              <w:t xml:space="preserve">  </w:t>
            </w:r>
            <w:r w:rsidRPr="00CD6A28">
              <w:rPr>
                <w:rFonts w:hint="eastAsia"/>
                <w:sz w:val="22"/>
                <w:szCs w:val="22"/>
                <w:shd w:val="clear" w:color="auto" w:fill="FBFBFE"/>
              </w:rPr>
              <w:t>не</w:t>
            </w:r>
            <w:r w:rsidRPr="00CD6A28">
              <w:rPr>
                <w:sz w:val="22"/>
                <w:szCs w:val="22"/>
                <w:shd w:val="clear" w:color="auto" w:fill="FBFBFE"/>
              </w:rPr>
              <w:t xml:space="preserve"> </w:t>
            </w:r>
            <w:r w:rsidRPr="00CD6A28">
              <w:rPr>
                <w:rFonts w:hint="eastAsia"/>
                <w:sz w:val="22"/>
                <w:szCs w:val="22"/>
                <w:shd w:val="clear" w:color="auto" w:fill="FBFBFE"/>
              </w:rPr>
              <w:t>менее</w:t>
            </w:r>
            <w:r w:rsidRPr="00CD6A28">
              <w:rPr>
                <w:sz w:val="22"/>
                <w:szCs w:val="22"/>
                <w:shd w:val="clear" w:color="auto" w:fill="FBFBFE"/>
              </w:rPr>
              <w:t xml:space="preserve"> 100 </w:t>
            </w:r>
            <w:r w:rsidRPr="00CD6A28">
              <w:rPr>
                <w:rFonts w:hint="eastAsia"/>
                <w:sz w:val="22"/>
                <w:szCs w:val="22"/>
                <w:shd w:val="clear" w:color="auto" w:fill="FBFBFE"/>
              </w:rPr>
              <w:t>кг</w:t>
            </w:r>
            <w:r w:rsidRPr="00CD6A28">
              <w:rPr>
                <w:sz w:val="22"/>
                <w:szCs w:val="22"/>
                <w:shd w:val="clear" w:color="auto" w:fill="FBFBFE"/>
              </w:rPr>
              <w:t>/</w:t>
            </w:r>
            <w:r w:rsidRPr="00CD6A28">
              <w:rPr>
                <w:rFonts w:hint="eastAsia"/>
                <w:sz w:val="22"/>
                <w:szCs w:val="22"/>
                <w:shd w:val="clear" w:color="auto" w:fill="FBFBFE"/>
              </w:rPr>
              <w:t>м</w:t>
            </w:r>
            <w:r w:rsidRPr="00CD6A28">
              <w:rPr>
                <w:sz w:val="22"/>
                <w:szCs w:val="22"/>
                <w:shd w:val="clear" w:color="auto" w:fill="FBFBFE"/>
              </w:rPr>
              <w:t xml:space="preserve">3, </w:t>
            </w:r>
            <w:r w:rsidRPr="00CD6A28">
              <w:rPr>
                <w:rFonts w:hint="eastAsia"/>
                <w:sz w:val="22"/>
                <w:szCs w:val="22"/>
                <w:shd w:val="clear" w:color="auto" w:fill="FBFBFE"/>
              </w:rPr>
              <w:t>толщиной</w:t>
            </w:r>
            <w:r w:rsidRPr="00CD6A28">
              <w:rPr>
                <w:sz w:val="22"/>
                <w:szCs w:val="22"/>
                <w:shd w:val="clear" w:color="auto" w:fill="FBFBFE"/>
              </w:rPr>
              <w:t xml:space="preserve"> 100 </w:t>
            </w:r>
            <w:r w:rsidRPr="00CD6A28">
              <w:rPr>
                <w:rFonts w:hint="eastAsia"/>
                <w:sz w:val="22"/>
                <w:szCs w:val="22"/>
                <w:shd w:val="clear" w:color="auto" w:fill="FBFBFE"/>
              </w:rPr>
              <w:t>мм</w:t>
            </w:r>
            <w:r w:rsidRPr="00CD6A28">
              <w:rPr>
                <w:sz w:val="22"/>
                <w:szCs w:val="22"/>
                <w:shd w:val="clear" w:color="auto" w:fill="FBFBFE"/>
              </w:rPr>
              <w:t xml:space="preserve">, </w:t>
            </w:r>
            <w:r w:rsidRPr="00CD6A28">
              <w:rPr>
                <w:rFonts w:hint="eastAsia"/>
                <w:sz w:val="22"/>
                <w:szCs w:val="22"/>
                <w:shd w:val="clear" w:color="auto" w:fill="FBFBFE"/>
              </w:rPr>
              <w:t>теплопроводностью</w:t>
            </w:r>
            <w:r w:rsidRPr="00CD6A28">
              <w:rPr>
                <w:sz w:val="22"/>
                <w:szCs w:val="22"/>
                <w:shd w:val="clear" w:color="auto" w:fill="FBFBFE"/>
              </w:rPr>
              <w:t xml:space="preserve"> </w:t>
            </w:r>
            <w:r w:rsidRPr="00CD6A28">
              <w:rPr>
                <w:rFonts w:hint="eastAsia"/>
                <w:sz w:val="22"/>
                <w:szCs w:val="22"/>
                <w:shd w:val="clear" w:color="auto" w:fill="FBFBFE"/>
              </w:rPr>
              <w:t>при</w:t>
            </w:r>
            <w:r w:rsidRPr="00CD6A28">
              <w:rPr>
                <w:sz w:val="22"/>
                <w:szCs w:val="22"/>
                <w:shd w:val="clear" w:color="auto" w:fill="FBFBFE"/>
              </w:rPr>
              <w:t xml:space="preserve"> 10°</w:t>
            </w:r>
            <w:r w:rsidRPr="00CD6A28">
              <w:rPr>
                <w:rFonts w:hint="eastAsia"/>
                <w:sz w:val="22"/>
                <w:szCs w:val="22"/>
                <w:shd w:val="clear" w:color="auto" w:fill="FBFBFE"/>
              </w:rPr>
              <w:t>С</w:t>
            </w:r>
            <w:r w:rsidRPr="00CD6A28">
              <w:rPr>
                <w:sz w:val="22"/>
                <w:szCs w:val="22"/>
                <w:shd w:val="clear" w:color="auto" w:fill="FBFBFE"/>
              </w:rPr>
              <w:t xml:space="preserve">  0,035 </w:t>
            </w:r>
            <w:r w:rsidRPr="00CD6A28">
              <w:rPr>
                <w:rFonts w:hint="eastAsia"/>
                <w:sz w:val="22"/>
                <w:szCs w:val="22"/>
                <w:shd w:val="clear" w:color="auto" w:fill="FBFBFE"/>
              </w:rPr>
              <w:t>Вт</w:t>
            </w:r>
            <w:r w:rsidRPr="00CD6A28">
              <w:rPr>
                <w:sz w:val="22"/>
                <w:szCs w:val="22"/>
                <w:shd w:val="clear" w:color="auto" w:fill="FBFBFE"/>
              </w:rPr>
              <w:t>/(</w:t>
            </w:r>
            <w:r w:rsidRPr="00CD6A28">
              <w:rPr>
                <w:rFonts w:hint="eastAsia"/>
                <w:sz w:val="22"/>
                <w:szCs w:val="22"/>
                <w:shd w:val="clear" w:color="auto" w:fill="FBFBFE"/>
              </w:rPr>
              <w:t>м</w:t>
            </w:r>
            <w:r w:rsidRPr="00CD6A28">
              <w:rPr>
                <w:sz w:val="22"/>
                <w:szCs w:val="22"/>
                <w:shd w:val="clear" w:color="auto" w:fill="FBFBFE"/>
              </w:rPr>
              <w:t>*°</w:t>
            </w:r>
            <w:r w:rsidRPr="00CD6A28">
              <w:rPr>
                <w:rFonts w:hint="eastAsia"/>
                <w:sz w:val="22"/>
                <w:szCs w:val="22"/>
                <w:shd w:val="clear" w:color="auto" w:fill="FBFBFE"/>
              </w:rPr>
              <w:t>С</w:t>
            </w:r>
            <w:r w:rsidRPr="00CD6A28">
              <w:rPr>
                <w:sz w:val="22"/>
                <w:szCs w:val="22"/>
                <w:shd w:val="clear" w:color="auto" w:fill="FBFBFE"/>
              </w:rPr>
              <w:t xml:space="preserve">), </w:t>
            </w:r>
            <w:r w:rsidRPr="00CD6A28">
              <w:rPr>
                <w:rFonts w:hint="eastAsia"/>
                <w:sz w:val="22"/>
                <w:szCs w:val="22"/>
                <w:shd w:val="clear" w:color="auto" w:fill="FBFBFE"/>
              </w:rPr>
              <w:t>сжимаемостью</w:t>
            </w:r>
            <w:r w:rsidRPr="00CD6A28">
              <w:rPr>
                <w:sz w:val="22"/>
                <w:szCs w:val="22"/>
                <w:shd w:val="clear" w:color="auto" w:fill="FBFBFE"/>
              </w:rPr>
              <w:t xml:space="preserve"> 12%, </w:t>
            </w:r>
            <w:r w:rsidRPr="00CD6A28">
              <w:rPr>
                <w:rFonts w:hint="eastAsia"/>
                <w:sz w:val="22"/>
                <w:szCs w:val="22"/>
                <w:shd w:val="clear" w:color="auto" w:fill="FBFBFE"/>
              </w:rPr>
              <w:t>теплопроводностью</w:t>
            </w:r>
            <w:r w:rsidRPr="00CD6A28">
              <w:rPr>
                <w:sz w:val="22"/>
                <w:szCs w:val="22"/>
                <w:shd w:val="clear" w:color="auto" w:fill="FBFBFE"/>
              </w:rPr>
              <w:t xml:space="preserve"> 0,042 </w:t>
            </w:r>
            <w:r w:rsidRPr="00CD6A28">
              <w:rPr>
                <w:rFonts w:hint="eastAsia"/>
                <w:sz w:val="22"/>
                <w:szCs w:val="22"/>
                <w:shd w:val="clear" w:color="auto" w:fill="FBFBFE"/>
              </w:rPr>
              <w:t>Вт</w:t>
            </w:r>
            <w:r w:rsidRPr="00CD6A28">
              <w:rPr>
                <w:sz w:val="22"/>
                <w:szCs w:val="22"/>
                <w:shd w:val="clear" w:color="auto" w:fill="FBFBFE"/>
              </w:rPr>
              <w:t>/(</w:t>
            </w:r>
            <w:proofErr w:type="spellStart"/>
            <w:r w:rsidRPr="00CD6A28">
              <w:rPr>
                <w:rFonts w:hint="eastAsia"/>
                <w:sz w:val="22"/>
                <w:szCs w:val="22"/>
                <w:shd w:val="clear" w:color="auto" w:fill="FBFBFE"/>
              </w:rPr>
              <w:t>м</w:t>
            </w:r>
            <w:r w:rsidRPr="00CD6A28">
              <w:rPr>
                <w:sz w:val="22"/>
                <w:szCs w:val="22"/>
                <w:shd w:val="clear" w:color="auto" w:fill="FBFBFE"/>
              </w:rPr>
              <w:t>.°C</w:t>
            </w:r>
            <w:proofErr w:type="spellEnd"/>
            <w:r w:rsidRPr="00CD6A28">
              <w:rPr>
                <w:sz w:val="22"/>
                <w:szCs w:val="22"/>
                <w:shd w:val="clear" w:color="auto" w:fill="FBFBFE"/>
              </w:rPr>
              <w:t xml:space="preserve">), </w:t>
            </w:r>
            <w:r w:rsidRPr="00CD6A28">
              <w:rPr>
                <w:rFonts w:hint="eastAsia"/>
                <w:sz w:val="22"/>
                <w:szCs w:val="22"/>
                <w:shd w:val="clear" w:color="auto" w:fill="FBFBFE"/>
              </w:rPr>
              <w:t>степенью</w:t>
            </w:r>
            <w:r w:rsidRPr="00CD6A28">
              <w:rPr>
                <w:sz w:val="22"/>
                <w:szCs w:val="22"/>
                <w:shd w:val="clear" w:color="auto" w:fill="FBFBFE"/>
              </w:rPr>
              <w:t xml:space="preserve"> </w:t>
            </w:r>
            <w:r w:rsidRPr="00CD6A28">
              <w:rPr>
                <w:rFonts w:hint="eastAsia"/>
                <w:sz w:val="22"/>
                <w:szCs w:val="22"/>
                <w:shd w:val="clear" w:color="auto" w:fill="FBFBFE"/>
              </w:rPr>
              <w:t>горючести</w:t>
            </w:r>
            <w:r w:rsidRPr="00CD6A28">
              <w:rPr>
                <w:sz w:val="22"/>
                <w:szCs w:val="22"/>
                <w:shd w:val="clear" w:color="auto" w:fill="FBFBFE"/>
              </w:rPr>
              <w:t xml:space="preserve"> </w:t>
            </w:r>
            <w:r w:rsidRPr="00CD6A28">
              <w:rPr>
                <w:rFonts w:hint="eastAsia"/>
                <w:sz w:val="22"/>
                <w:szCs w:val="22"/>
                <w:shd w:val="clear" w:color="auto" w:fill="FBFBFE"/>
              </w:rPr>
              <w:t>НГ</w:t>
            </w:r>
            <w:r w:rsidRPr="00CD6A28">
              <w:rPr>
                <w:sz w:val="22"/>
                <w:szCs w:val="22"/>
                <w:shd w:val="clear" w:color="auto" w:fill="FBFBFE"/>
              </w:rPr>
              <w:t>;</w:t>
            </w:r>
          </w:p>
          <w:p w14:paraId="107DE8E5" w14:textId="77777777" w:rsidR="002D6734" w:rsidRPr="00CD6A28" w:rsidRDefault="002D6734" w:rsidP="004F03D5">
            <w:pPr>
              <w:contextualSpacing/>
              <w:jc w:val="both"/>
              <w:rPr>
                <w:rFonts w:eastAsia="Calibri"/>
                <w:b/>
                <w:sz w:val="22"/>
                <w:szCs w:val="22"/>
              </w:rPr>
            </w:pPr>
            <w:r w:rsidRPr="00CD6A28">
              <w:rPr>
                <w:rFonts w:eastAsia="Calibri"/>
                <w:iCs/>
                <w:sz w:val="22"/>
                <w:szCs w:val="22"/>
              </w:rPr>
              <w:t xml:space="preserve">- </w:t>
            </w:r>
            <w:r w:rsidRPr="00CD6A28">
              <w:rPr>
                <w:rFonts w:eastAsia="Calibri"/>
                <w:b/>
                <w:sz w:val="22"/>
                <w:szCs w:val="22"/>
              </w:rPr>
              <w:t xml:space="preserve">металлическими фасадными кассетами из стали толщиной не менее 0,7 мм, </w:t>
            </w:r>
            <w:proofErr w:type="spellStart"/>
            <w:r w:rsidRPr="00CD6A28">
              <w:rPr>
                <w:rFonts w:eastAsia="Calibri"/>
                <w:b/>
                <w:sz w:val="22"/>
                <w:szCs w:val="22"/>
              </w:rPr>
              <w:t>полимерноокрашенными</w:t>
            </w:r>
            <w:proofErr w:type="spellEnd"/>
            <w:r w:rsidRPr="00CD6A28">
              <w:rPr>
                <w:rFonts w:eastAsia="Calibri"/>
                <w:b/>
                <w:sz w:val="22"/>
                <w:szCs w:val="22"/>
              </w:rPr>
              <w:t xml:space="preserve">; цвет </w:t>
            </w:r>
            <w:r w:rsidRPr="00CD6A28">
              <w:rPr>
                <w:sz w:val="22"/>
                <w:szCs w:val="22"/>
                <w:shd w:val="clear" w:color="auto" w:fill="FBFBFE"/>
              </w:rPr>
              <w:t>в соответствии с экспликацией (белый, красный, зеленый желтый).</w:t>
            </w:r>
          </w:p>
          <w:p w14:paraId="495C55CF" w14:textId="77777777" w:rsidR="002D6734" w:rsidRPr="00CD6A28" w:rsidRDefault="002D6734" w:rsidP="004F03D5">
            <w:pPr>
              <w:contextualSpacing/>
              <w:jc w:val="both"/>
              <w:rPr>
                <w:sz w:val="22"/>
                <w:szCs w:val="22"/>
                <w:shd w:val="clear" w:color="auto" w:fill="FBFBFE"/>
              </w:rPr>
            </w:pPr>
            <w:r w:rsidRPr="00CD6A28">
              <w:rPr>
                <w:sz w:val="22"/>
                <w:szCs w:val="22"/>
                <w:shd w:val="clear" w:color="auto" w:fill="FBFBFE"/>
              </w:rPr>
              <w:t>Конструкция каркаса и утепления обеспечивает отсутствие «мостиков холода» как в ограждающих конструкциях, потолке, полу, так и по плоскостям сопряжения конструкций.</w:t>
            </w:r>
          </w:p>
          <w:p w14:paraId="7654BE03" w14:textId="77777777" w:rsidR="002D6734" w:rsidRPr="00CD6A28" w:rsidRDefault="002D6734" w:rsidP="004F03D5">
            <w:pPr>
              <w:contextualSpacing/>
              <w:jc w:val="both"/>
              <w:rPr>
                <w:color w:val="333333"/>
                <w:sz w:val="22"/>
                <w:szCs w:val="22"/>
                <w:shd w:val="clear" w:color="auto" w:fill="FFFFFF"/>
              </w:rPr>
            </w:pPr>
            <w:r w:rsidRPr="00CD6A28">
              <w:rPr>
                <w:color w:val="000000"/>
                <w:sz w:val="22"/>
                <w:szCs w:val="22"/>
              </w:rPr>
              <w:t xml:space="preserve">     Внутренняя отделка стен и перегородок – </w:t>
            </w:r>
            <w:r w:rsidRPr="00CD6A28">
              <w:rPr>
                <w:sz w:val="22"/>
                <w:szCs w:val="22"/>
                <w:shd w:val="clear" w:color="auto" w:fill="FBFBFE"/>
              </w:rPr>
              <w:t xml:space="preserve">декоративные стеновые панели СМЛ НГ с акриловым покрытием </w:t>
            </w:r>
            <w:r w:rsidRPr="00CD6A28">
              <w:rPr>
                <w:color w:val="000000"/>
                <w:sz w:val="22"/>
                <w:szCs w:val="22"/>
              </w:rPr>
              <w:t>влагостойкие износостойкие, цвет - белый</w:t>
            </w:r>
            <w:r w:rsidRPr="00CD6A28">
              <w:rPr>
                <w:color w:val="333333"/>
                <w:sz w:val="22"/>
                <w:szCs w:val="22"/>
                <w:shd w:val="clear" w:color="auto" w:fill="FFFFFF"/>
              </w:rPr>
              <w:t xml:space="preserve">. Толщина не менее 10 мм. </w:t>
            </w:r>
          </w:p>
          <w:p w14:paraId="2C0A74CC" w14:textId="77777777" w:rsidR="002D6734" w:rsidRPr="00CD6A28" w:rsidRDefault="002D6734" w:rsidP="004F03D5">
            <w:pPr>
              <w:contextualSpacing/>
              <w:jc w:val="both"/>
              <w:rPr>
                <w:color w:val="000000"/>
                <w:sz w:val="22"/>
                <w:szCs w:val="22"/>
              </w:rPr>
            </w:pPr>
            <w:r w:rsidRPr="00CD6A28">
              <w:rPr>
                <w:color w:val="000000"/>
                <w:sz w:val="22"/>
                <w:szCs w:val="22"/>
              </w:rPr>
              <w:t>Для санузлов - внутренняя отделка стен и перегородок –</w:t>
            </w:r>
            <w:r w:rsidRPr="00CD6A28">
              <w:rPr>
                <w:sz w:val="22"/>
                <w:szCs w:val="22"/>
                <w:shd w:val="clear" w:color="auto" w:fill="FBFBFE"/>
              </w:rPr>
              <w:t xml:space="preserve"> плитка</w:t>
            </w:r>
            <w:r w:rsidRPr="00CD6A28">
              <w:rPr>
                <w:color w:val="000000"/>
                <w:sz w:val="22"/>
                <w:szCs w:val="22"/>
              </w:rPr>
              <w:t>,  цвет светлые тона.</w:t>
            </w:r>
          </w:p>
        </w:tc>
      </w:tr>
      <w:tr w:rsidR="002D6734" w:rsidRPr="00CD6A28" w14:paraId="79920F91" w14:textId="77777777" w:rsidTr="004F03D5">
        <w:trPr>
          <w:trHeight w:val="561"/>
        </w:trPr>
        <w:tc>
          <w:tcPr>
            <w:tcW w:w="709" w:type="dxa"/>
            <w:gridSpan w:val="2"/>
            <w:tcBorders>
              <w:top w:val="single" w:sz="4" w:space="0" w:color="auto"/>
              <w:left w:val="single" w:sz="4" w:space="0" w:color="auto"/>
              <w:bottom w:val="single" w:sz="4" w:space="0" w:color="auto"/>
              <w:right w:val="single" w:sz="4" w:space="0" w:color="auto"/>
            </w:tcBorders>
          </w:tcPr>
          <w:p w14:paraId="43113631" w14:textId="77777777" w:rsidR="002D6734" w:rsidRPr="00CD6A28" w:rsidRDefault="002D6734" w:rsidP="004F03D5">
            <w:pPr>
              <w:shd w:val="clear" w:color="auto" w:fill="FFFFFF"/>
              <w:rPr>
                <w:color w:val="000000"/>
                <w:sz w:val="22"/>
                <w:szCs w:val="22"/>
              </w:rPr>
            </w:pPr>
            <w:r w:rsidRPr="00CD6A28">
              <w:rPr>
                <w:color w:val="000000"/>
                <w:sz w:val="22"/>
                <w:szCs w:val="22"/>
              </w:rPr>
              <w:t>1.8</w:t>
            </w:r>
          </w:p>
        </w:tc>
        <w:tc>
          <w:tcPr>
            <w:tcW w:w="1559" w:type="dxa"/>
            <w:tcBorders>
              <w:top w:val="single" w:sz="4" w:space="0" w:color="auto"/>
              <w:left w:val="single" w:sz="4" w:space="0" w:color="auto"/>
              <w:bottom w:val="single" w:sz="4" w:space="0" w:color="auto"/>
              <w:right w:val="single" w:sz="4" w:space="0" w:color="auto"/>
            </w:tcBorders>
          </w:tcPr>
          <w:p w14:paraId="0658CFCB" w14:textId="77777777" w:rsidR="002D6734" w:rsidRPr="00CD6A28" w:rsidRDefault="002D6734" w:rsidP="004F03D5">
            <w:pPr>
              <w:shd w:val="clear" w:color="auto" w:fill="FFFFFF"/>
              <w:rPr>
                <w:color w:val="000000"/>
                <w:sz w:val="22"/>
                <w:szCs w:val="22"/>
              </w:rPr>
            </w:pPr>
            <w:r w:rsidRPr="00CD6A28">
              <w:rPr>
                <w:color w:val="000000"/>
                <w:sz w:val="22"/>
                <w:szCs w:val="22"/>
              </w:rPr>
              <w:t>Кровля</w:t>
            </w:r>
          </w:p>
        </w:tc>
        <w:tc>
          <w:tcPr>
            <w:tcW w:w="7626" w:type="dxa"/>
            <w:tcBorders>
              <w:top w:val="single" w:sz="4" w:space="0" w:color="auto"/>
              <w:left w:val="single" w:sz="4" w:space="0" w:color="auto"/>
              <w:bottom w:val="single" w:sz="4" w:space="0" w:color="auto"/>
              <w:right w:val="single" w:sz="4" w:space="0" w:color="auto"/>
            </w:tcBorders>
          </w:tcPr>
          <w:p w14:paraId="182857FE" w14:textId="77777777" w:rsidR="002D6734" w:rsidRPr="00CD6A28" w:rsidRDefault="002D6734" w:rsidP="004F03D5">
            <w:pPr>
              <w:contextualSpacing/>
              <w:jc w:val="both"/>
              <w:rPr>
                <w:rFonts w:eastAsia="Calibri"/>
                <w:sz w:val="22"/>
                <w:szCs w:val="22"/>
              </w:rPr>
            </w:pPr>
            <w:r w:rsidRPr="00CD6A28">
              <w:rPr>
                <w:rFonts w:eastAsia="Calibri"/>
                <w:sz w:val="22"/>
                <w:szCs w:val="22"/>
              </w:rPr>
              <w:t>Кровля строения двускатная: кровельный металлический профилированный лист с покрытием толщина листа не менее 0,6 мм. По металлическим фермам</w:t>
            </w:r>
            <w:r>
              <w:rPr>
                <w:rFonts w:eastAsia="Calibri"/>
                <w:sz w:val="22"/>
                <w:szCs w:val="22"/>
              </w:rPr>
              <w:t>.</w:t>
            </w:r>
            <w:r w:rsidRPr="00CD6A28">
              <w:rPr>
                <w:rFonts w:eastAsia="Calibri"/>
                <w:sz w:val="22"/>
                <w:szCs w:val="22"/>
              </w:rPr>
              <w:t xml:space="preserve"> Эстетичность примыкания кровли обеспечена фронтонами и карнизами из окрашенного оцинкованного листа. </w:t>
            </w:r>
          </w:p>
          <w:p w14:paraId="5EC47C6B" w14:textId="77777777" w:rsidR="002D6734" w:rsidRPr="00CD6A28" w:rsidRDefault="002D6734" w:rsidP="004F03D5">
            <w:pPr>
              <w:contextualSpacing/>
              <w:jc w:val="both"/>
              <w:rPr>
                <w:rFonts w:eastAsia="Calibri"/>
                <w:sz w:val="22"/>
                <w:szCs w:val="22"/>
              </w:rPr>
            </w:pPr>
            <w:r w:rsidRPr="00CD6A28">
              <w:rPr>
                <w:rFonts w:eastAsia="Calibri"/>
                <w:sz w:val="22"/>
                <w:szCs w:val="22"/>
                <w:u w:val="single"/>
              </w:rPr>
              <w:t>Уклон кровли составляет не менее 35 %.</w:t>
            </w:r>
            <w:r w:rsidRPr="00CD6A28">
              <w:rPr>
                <w:rFonts w:eastAsia="Calibri"/>
                <w:sz w:val="22"/>
                <w:szCs w:val="22"/>
              </w:rPr>
              <w:t xml:space="preserve"> По периметру установлена система организованного водосбора. Организованный водосток из металла, включая желоба, воронки, колена, заглушки. Расстояние между держателями для желобов не более 1 м.</w:t>
            </w:r>
          </w:p>
          <w:p w14:paraId="32E60A36" w14:textId="77777777" w:rsidR="002D6734" w:rsidRPr="00CD6A28" w:rsidRDefault="002D6734" w:rsidP="004F03D5">
            <w:pPr>
              <w:contextualSpacing/>
              <w:jc w:val="both"/>
              <w:rPr>
                <w:rFonts w:eastAsia="Calibri"/>
                <w:sz w:val="22"/>
                <w:szCs w:val="22"/>
              </w:rPr>
            </w:pPr>
            <w:r w:rsidRPr="00CD6A28">
              <w:rPr>
                <w:rFonts w:eastAsia="Calibri"/>
                <w:sz w:val="22"/>
                <w:szCs w:val="22"/>
              </w:rPr>
              <w:t xml:space="preserve">В качестве теплоизоляции используется минеральная вата, толщина слоя зависит от расчетных температур наружного воздуха в районе эксплуатации здания, но не менее 150 мм. </w:t>
            </w:r>
          </w:p>
          <w:p w14:paraId="3E227E54" w14:textId="77777777" w:rsidR="002D6734" w:rsidRPr="00CD6A28" w:rsidRDefault="002D6734" w:rsidP="004F03D5">
            <w:pPr>
              <w:contextualSpacing/>
              <w:jc w:val="both"/>
              <w:rPr>
                <w:rFonts w:eastAsia="Calibri"/>
                <w:sz w:val="22"/>
                <w:szCs w:val="22"/>
              </w:rPr>
            </w:pPr>
            <w:r w:rsidRPr="00CD6A28">
              <w:rPr>
                <w:rFonts w:eastAsia="Calibri"/>
                <w:sz w:val="22"/>
                <w:szCs w:val="22"/>
              </w:rPr>
              <w:t xml:space="preserve">Гидро-пароизоляционный материал с минимальной водоупорностью не менее 1000 мм вод. столба, сопротивлением </w:t>
            </w:r>
            <w:proofErr w:type="spellStart"/>
            <w:r w:rsidRPr="00CD6A28">
              <w:rPr>
                <w:rFonts w:eastAsia="Calibri"/>
                <w:sz w:val="22"/>
                <w:szCs w:val="22"/>
              </w:rPr>
              <w:t>паропроводимости</w:t>
            </w:r>
            <w:proofErr w:type="spellEnd"/>
            <w:r w:rsidRPr="00CD6A28">
              <w:rPr>
                <w:rFonts w:eastAsia="Calibri"/>
                <w:sz w:val="22"/>
                <w:szCs w:val="22"/>
              </w:rPr>
              <w:t xml:space="preserve"> не менее 7 м2 час Па/мг. Мембрана ПВХ толщиной не менее 1,2 мм, ширина не менее 2,05 м</w:t>
            </w:r>
          </w:p>
          <w:p w14:paraId="4C5525A5" w14:textId="77777777" w:rsidR="002D6734" w:rsidRPr="00CD6A28" w:rsidRDefault="002D6734" w:rsidP="004F03D5">
            <w:pPr>
              <w:contextualSpacing/>
              <w:jc w:val="both"/>
              <w:rPr>
                <w:rFonts w:eastAsia="Calibri"/>
                <w:sz w:val="22"/>
                <w:szCs w:val="22"/>
              </w:rPr>
            </w:pPr>
            <w:r w:rsidRPr="00CD6A28">
              <w:rPr>
                <w:rFonts w:eastAsia="Calibri"/>
                <w:sz w:val="22"/>
                <w:szCs w:val="22"/>
              </w:rPr>
              <w:t xml:space="preserve">Монтаж </w:t>
            </w:r>
            <w:proofErr w:type="spellStart"/>
            <w:r w:rsidRPr="00CD6A28">
              <w:rPr>
                <w:rFonts w:eastAsia="Calibri"/>
                <w:sz w:val="22"/>
                <w:szCs w:val="22"/>
              </w:rPr>
              <w:t>снегоудерживающих</w:t>
            </w:r>
            <w:proofErr w:type="spellEnd"/>
            <w:r w:rsidRPr="00CD6A28">
              <w:rPr>
                <w:rFonts w:eastAsia="Calibri"/>
                <w:sz w:val="22"/>
                <w:szCs w:val="22"/>
              </w:rPr>
              <w:t xml:space="preserve"> устройств по периметру кровли.</w:t>
            </w:r>
          </w:p>
        </w:tc>
      </w:tr>
      <w:tr w:rsidR="002D6734" w:rsidRPr="00CD6A28" w14:paraId="5B61EF22" w14:textId="77777777" w:rsidTr="004F03D5">
        <w:trPr>
          <w:trHeight w:val="1341"/>
        </w:trPr>
        <w:tc>
          <w:tcPr>
            <w:tcW w:w="709" w:type="dxa"/>
            <w:gridSpan w:val="2"/>
            <w:tcBorders>
              <w:top w:val="single" w:sz="4" w:space="0" w:color="auto"/>
              <w:left w:val="single" w:sz="4" w:space="0" w:color="auto"/>
              <w:bottom w:val="single" w:sz="4" w:space="0" w:color="auto"/>
              <w:right w:val="single" w:sz="4" w:space="0" w:color="auto"/>
            </w:tcBorders>
          </w:tcPr>
          <w:p w14:paraId="736C2BB4" w14:textId="77777777" w:rsidR="002D6734" w:rsidRPr="00CD6A28" w:rsidRDefault="002D6734" w:rsidP="004F03D5">
            <w:pPr>
              <w:shd w:val="clear" w:color="auto" w:fill="FFFFFF"/>
              <w:rPr>
                <w:color w:val="000000"/>
                <w:sz w:val="22"/>
                <w:szCs w:val="22"/>
              </w:rPr>
            </w:pPr>
            <w:r w:rsidRPr="00CD6A28">
              <w:rPr>
                <w:color w:val="000000"/>
                <w:sz w:val="22"/>
                <w:szCs w:val="22"/>
              </w:rPr>
              <w:t>1.9.</w:t>
            </w:r>
          </w:p>
        </w:tc>
        <w:tc>
          <w:tcPr>
            <w:tcW w:w="1559" w:type="dxa"/>
            <w:tcBorders>
              <w:top w:val="single" w:sz="4" w:space="0" w:color="auto"/>
              <w:left w:val="single" w:sz="4" w:space="0" w:color="auto"/>
              <w:bottom w:val="single" w:sz="4" w:space="0" w:color="auto"/>
              <w:right w:val="single" w:sz="4" w:space="0" w:color="auto"/>
            </w:tcBorders>
          </w:tcPr>
          <w:p w14:paraId="17D58650" w14:textId="77777777" w:rsidR="002D6734" w:rsidRPr="00CD6A28" w:rsidRDefault="002D6734" w:rsidP="004F03D5">
            <w:pPr>
              <w:shd w:val="clear" w:color="auto" w:fill="FFFFFF"/>
              <w:rPr>
                <w:color w:val="000000"/>
                <w:sz w:val="22"/>
                <w:szCs w:val="22"/>
              </w:rPr>
            </w:pPr>
            <w:r w:rsidRPr="00CD6A28">
              <w:rPr>
                <w:color w:val="000000"/>
                <w:sz w:val="22"/>
                <w:szCs w:val="22"/>
              </w:rPr>
              <w:t>Полы</w:t>
            </w:r>
          </w:p>
        </w:tc>
        <w:tc>
          <w:tcPr>
            <w:tcW w:w="7626" w:type="dxa"/>
            <w:tcBorders>
              <w:top w:val="single" w:sz="4" w:space="0" w:color="auto"/>
              <w:left w:val="single" w:sz="4" w:space="0" w:color="auto"/>
              <w:bottom w:val="single" w:sz="4" w:space="0" w:color="auto"/>
              <w:right w:val="single" w:sz="4" w:space="0" w:color="auto"/>
            </w:tcBorders>
          </w:tcPr>
          <w:p w14:paraId="758E7085" w14:textId="77777777" w:rsidR="002D6734" w:rsidRPr="00CD6A28" w:rsidRDefault="002D6734" w:rsidP="004F03D5">
            <w:pPr>
              <w:contextualSpacing/>
              <w:jc w:val="both"/>
              <w:rPr>
                <w:rFonts w:eastAsia="Calibri"/>
                <w:sz w:val="22"/>
                <w:szCs w:val="22"/>
              </w:rPr>
            </w:pPr>
            <w:r w:rsidRPr="00CD6A28">
              <w:rPr>
                <w:rFonts w:eastAsia="Calibri"/>
                <w:sz w:val="22"/>
                <w:szCs w:val="22"/>
              </w:rPr>
              <w:t xml:space="preserve">   Полы утепленные не менее 100 мм, с гидро- и пароизоляцией, покрытие ЦСП не менее 25 мм с </w:t>
            </w:r>
            <w:proofErr w:type="spellStart"/>
            <w:r w:rsidRPr="00CD6A28">
              <w:rPr>
                <w:rFonts w:eastAsia="Calibri"/>
                <w:sz w:val="22"/>
                <w:szCs w:val="22"/>
              </w:rPr>
              <w:t>огнебиозащитной</w:t>
            </w:r>
            <w:proofErr w:type="spellEnd"/>
            <w:r w:rsidRPr="00CD6A28">
              <w:rPr>
                <w:rFonts w:eastAsia="Calibri"/>
                <w:sz w:val="22"/>
                <w:szCs w:val="22"/>
              </w:rPr>
              <w:t xml:space="preserve"> обработкой. </w:t>
            </w:r>
          </w:p>
          <w:p w14:paraId="747F86C3" w14:textId="77777777" w:rsidR="002D6734" w:rsidRPr="00CD6A28" w:rsidRDefault="002D6734" w:rsidP="004F03D5">
            <w:pPr>
              <w:contextualSpacing/>
              <w:jc w:val="both"/>
              <w:rPr>
                <w:rFonts w:eastAsia="Calibri"/>
                <w:sz w:val="22"/>
                <w:szCs w:val="22"/>
              </w:rPr>
            </w:pPr>
            <w:r w:rsidRPr="00CD6A28">
              <w:rPr>
                <w:rFonts w:eastAsia="Calibri"/>
                <w:sz w:val="22"/>
                <w:szCs w:val="22"/>
              </w:rPr>
              <w:t xml:space="preserve">  Чистовое покрытие во всех помещениях линолеум, кроме санузла – керамическая плитка.</w:t>
            </w:r>
          </w:p>
        </w:tc>
      </w:tr>
      <w:tr w:rsidR="002D6734" w:rsidRPr="00CD6A28" w14:paraId="5D3E87CE" w14:textId="77777777" w:rsidTr="004F03D5">
        <w:trPr>
          <w:trHeight w:val="893"/>
        </w:trPr>
        <w:tc>
          <w:tcPr>
            <w:tcW w:w="709" w:type="dxa"/>
            <w:gridSpan w:val="2"/>
            <w:tcBorders>
              <w:top w:val="single" w:sz="4" w:space="0" w:color="auto"/>
              <w:left w:val="single" w:sz="4" w:space="0" w:color="auto"/>
              <w:bottom w:val="single" w:sz="4" w:space="0" w:color="auto"/>
              <w:right w:val="single" w:sz="4" w:space="0" w:color="auto"/>
            </w:tcBorders>
          </w:tcPr>
          <w:p w14:paraId="571FD4C6" w14:textId="77777777" w:rsidR="002D6734" w:rsidRPr="00CD6A28" w:rsidRDefault="002D6734" w:rsidP="004F03D5">
            <w:pPr>
              <w:shd w:val="clear" w:color="auto" w:fill="FFFFFF"/>
              <w:rPr>
                <w:color w:val="000000"/>
                <w:sz w:val="22"/>
                <w:szCs w:val="22"/>
              </w:rPr>
            </w:pPr>
            <w:r w:rsidRPr="00CD6A28">
              <w:rPr>
                <w:color w:val="000000"/>
                <w:sz w:val="22"/>
                <w:szCs w:val="22"/>
              </w:rPr>
              <w:t>1.10</w:t>
            </w:r>
          </w:p>
        </w:tc>
        <w:tc>
          <w:tcPr>
            <w:tcW w:w="1559" w:type="dxa"/>
            <w:tcBorders>
              <w:top w:val="single" w:sz="4" w:space="0" w:color="auto"/>
              <w:left w:val="single" w:sz="4" w:space="0" w:color="auto"/>
              <w:bottom w:val="single" w:sz="4" w:space="0" w:color="auto"/>
              <w:right w:val="single" w:sz="4" w:space="0" w:color="auto"/>
            </w:tcBorders>
          </w:tcPr>
          <w:p w14:paraId="7B329F92" w14:textId="77777777" w:rsidR="002D6734" w:rsidRPr="00CD6A28" w:rsidRDefault="002D6734" w:rsidP="004F03D5">
            <w:pPr>
              <w:shd w:val="clear" w:color="auto" w:fill="FFFFFF"/>
              <w:rPr>
                <w:color w:val="000000"/>
                <w:sz w:val="22"/>
                <w:szCs w:val="22"/>
              </w:rPr>
            </w:pPr>
            <w:r w:rsidRPr="00CD6A28">
              <w:rPr>
                <w:color w:val="000000"/>
                <w:sz w:val="22"/>
                <w:szCs w:val="22"/>
              </w:rPr>
              <w:t>Потолки</w:t>
            </w:r>
          </w:p>
        </w:tc>
        <w:tc>
          <w:tcPr>
            <w:tcW w:w="7626" w:type="dxa"/>
            <w:tcBorders>
              <w:top w:val="single" w:sz="4" w:space="0" w:color="auto"/>
              <w:left w:val="single" w:sz="4" w:space="0" w:color="auto"/>
              <w:bottom w:val="single" w:sz="4" w:space="0" w:color="auto"/>
              <w:right w:val="single" w:sz="4" w:space="0" w:color="auto"/>
            </w:tcBorders>
          </w:tcPr>
          <w:p w14:paraId="6020969A" w14:textId="77777777" w:rsidR="002D6734" w:rsidRPr="00CD6A28" w:rsidRDefault="002D6734" w:rsidP="004F03D5">
            <w:pPr>
              <w:rPr>
                <w:rFonts w:eastAsia="Calibri"/>
                <w:sz w:val="22"/>
                <w:szCs w:val="22"/>
                <w:lang w:eastAsia="en-US"/>
              </w:rPr>
            </w:pPr>
            <w:r w:rsidRPr="00CD6A28">
              <w:rPr>
                <w:rFonts w:eastAsia="Calibri"/>
                <w:sz w:val="22"/>
                <w:szCs w:val="22"/>
                <w:lang w:eastAsia="en-US"/>
              </w:rPr>
              <w:t xml:space="preserve">Потолки во всех помещениях – подвесные, </w:t>
            </w:r>
            <w:r w:rsidRPr="00CD6A28">
              <w:rPr>
                <w:sz w:val="22"/>
                <w:szCs w:val="22"/>
                <w:shd w:val="clear" w:color="auto" w:fill="FBFBFE"/>
                <w:lang w:eastAsia="en-US"/>
              </w:rPr>
              <w:t xml:space="preserve">панели СМЛ НГ с акриловым покрытием. </w:t>
            </w:r>
            <w:r w:rsidRPr="00CD6A28">
              <w:rPr>
                <w:rFonts w:eastAsia="Calibri"/>
                <w:sz w:val="24"/>
                <w:szCs w:val="24"/>
                <w:lang w:eastAsia="en-US"/>
              </w:rPr>
              <w:t xml:space="preserve">влагостойкие, износостойкие, огнеупорные, </w:t>
            </w:r>
            <w:r w:rsidRPr="00CD6A28">
              <w:rPr>
                <w:rFonts w:eastAsia="Calibri"/>
                <w:sz w:val="22"/>
                <w:szCs w:val="22"/>
                <w:lang w:eastAsia="en-US"/>
              </w:rPr>
              <w:t xml:space="preserve"> цвет – белый.</w:t>
            </w:r>
          </w:p>
        </w:tc>
      </w:tr>
      <w:tr w:rsidR="002D6734" w:rsidRPr="00CD6A28" w14:paraId="0370795A" w14:textId="77777777" w:rsidTr="004F03D5">
        <w:trPr>
          <w:trHeight w:val="1100"/>
        </w:trPr>
        <w:tc>
          <w:tcPr>
            <w:tcW w:w="709" w:type="dxa"/>
            <w:gridSpan w:val="2"/>
          </w:tcPr>
          <w:p w14:paraId="42ECDF53" w14:textId="77777777" w:rsidR="002D6734" w:rsidRPr="00CD6A28" w:rsidRDefault="002D6734" w:rsidP="004F03D5">
            <w:pPr>
              <w:contextualSpacing/>
              <w:jc w:val="both"/>
              <w:rPr>
                <w:rFonts w:eastAsia="Calibri"/>
                <w:sz w:val="22"/>
                <w:szCs w:val="22"/>
              </w:rPr>
            </w:pPr>
            <w:r w:rsidRPr="00CD6A28">
              <w:rPr>
                <w:rFonts w:eastAsia="Calibri"/>
                <w:sz w:val="22"/>
                <w:szCs w:val="22"/>
              </w:rPr>
              <w:t>1.11.</w:t>
            </w:r>
          </w:p>
        </w:tc>
        <w:tc>
          <w:tcPr>
            <w:tcW w:w="1559" w:type="dxa"/>
          </w:tcPr>
          <w:p w14:paraId="144045CD" w14:textId="77777777" w:rsidR="002D6734" w:rsidRPr="00CD6A28" w:rsidRDefault="002D6734" w:rsidP="004F03D5">
            <w:pPr>
              <w:contextualSpacing/>
              <w:jc w:val="both"/>
              <w:rPr>
                <w:rFonts w:eastAsia="Calibri"/>
                <w:sz w:val="22"/>
                <w:szCs w:val="22"/>
              </w:rPr>
            </w:pPr>
            <w:r w:rsidRPr="00CD6A28">
              <w:rPr>
                <w:rFonts w:eastAsia="Calibri"/>
                <w:sz w:val="22"/>
                <w:szCs w:val="22"/>
              </w:rPr>
              <w:t>Окна</w:t>
            </w:r>
          </w:p>
        </w:tc>
        <w:tc>
          <w:tcPr>
            <w:tcW w:w="7626" w:type="dxa"/>
            <w:vAlign w:val="center"/>
          </w:tcPr>
          <w:p w14:paraId="00C28A5D" w14:textId="77777777" w:rsidR="002D6734" w:rsidRPr="00CD6A28" w:rsidRDefault="002D6734" w:rsidP="004F03D5">
            <w:pPr>
              <w:jc w:val="both"/>
              <w:rPr>
                <w:sz w:val="22"/>
                <w:szCs w:val="22"/>
              </w:rPr>
            </w:pPr>
            <w:r w:rsidRPr="00CD6A28">
              <w:rPr>
                <w:sz w:val="22"/>
                <w:szCs w:val="22"/>
              </w:rPr>
              <w:t xml:space="preserve">- </w:t>
            </w:r>
            <w:r w:rsidRPr="00CD6A28">
              <w:rPr>
                <w:rFonts w:hint="eastAsia"/>
                <w:sz w:val="22"/>
                <w:szCs w:val="22"/>
              </w:rPr>
              <w:t>витраж</w:t>
            </w:r>
            <w:r w:rsidRPr="00CD6A28">
              <w:rPr>
                <w:sz w:val="22"/>
                <w:szCs w:val="22"/>
              </w:rPr>
              <w:t xml:space="preserve"> </w:t>
            </w:r>
            <w:r w:rsidRPr="00CD6A28">
              <w:rPr>
                <w:rFonts w:hint="eastAsia"/>
                <w:sz w:val="22"/>
                <w:szCs w:val="22"/>
              </w:rPr>
              <w:t>оконный</w:t>
            </w:r>
            <w:r w:rsidRPr="00CD6A28">
              <w:rPr>
                <w:sz w:val="22"/>
                <w:szCs w:val="22"/>
              </w:rPr>
              <w:t xml:space="preserve">, </w:t>
            </w:r>
            <w:r w:rsidRPr="00CD6A28">
              <w:rPr>
                <w:rFonts w:hint="eastAsia"/>
                <w:sz w:val="22"/>
                <w:szCs w:val="22"/>
              </w:rPr>
              <w:t>размер</w:t>
            </w:r>
            <w:r w:rsidRPr="00CD6A28">
              <w:rPr>
                <w:sz w:val="22"/>
                <w:szCs w:val="22"/>
              </w:rPr>
              <w:t xml:space="preserve"> </w:t>
            </w:r>
            <w:r w:rsidRPr="00CD6A28">
              <w:rPr>
                <w:rFonts w:hint="eastAsia"/>
                <w:sz w:val="22"/>
                <w:szCs w:val="22"/>
              </w:rPr>
              <w:t>определить проектом</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поливинилхлоридных</w:t>
            </w:r>
            <w:r w:rsidRPr="00CD6A28">
              <w:rPr>
                <w:sz w:val="22"/>
                <w:szCs w:val="22"/>
              </w:rPr>
              <w:t xml:space="preserve"> </w:t>
            </w:r>
            <w:r w:rsidRPr="00CD6A28">
              <w:rPr>
                <w:rFonts w:hint="eastAsia"/>
                <w:sz w:val="22"/>
                <w:szCs w:val="22"/>
              </w:rPr>
              <w:t>профилей</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двухкамерным</w:t>
            </w:r>
            <w:r w:rsidRPr="00CD6A28">
              <w:rPr>
                <w:sz w:val="22"/>
                <w:szCs w:val="22"/>
              </w:rPr>
              <w:t xml:space="preserve"> </w:t>
            </w:r>
            <w:r w:rsidRPr="00CD6A28">
              <w:rPr>
                <w:rFonts w:hint="eastAsia"/>
                <w:sz w:val="22"/>
                <w:szCs w:val="22"/>
              </w:rPr>
              <w:t>стеклопакетом</w:t>
            </w:r>
            <w:r w:rsidRPr="00CD6A28">
              <w:rPr>
                <w:sz w:val="22"/>
                <w:szCs w:val="22"/>
              </w:rPr>
              <w:t xml:space="preserve"> </w:t>
            </w:r>
            <w:r w:rsidRPr="00CD6A28">
              <w:rPr>
                <w:rFonts w:hint="eastAsia"/>
                <w:sz w:val="22"/>
                <w:szCs w:val="22"/>
              </w:rPr>
              <w:t>толщиной</w:t>
            </w:r>
            <w:r w:rsidRPr="00CD6A28">
              <w:rPr>
                <w:sz w:val="22"/>
                <w:szCs w:val="22"/>
              </w:rPr>
              <w:t xml:space="preserve"> </w:t>
            </w:r>
            <w:r w:rsidRPr="00CD6A28">
              <w:rPr>
                <w:rFonts w:hint="eastAsia"/>
                <w:sz w:val="22"/>
                <w:szCs w:val="22"/>
              </w:rPr>
              <w:t>стекла</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4 </w:t>
            </w:r>
            <w:r w:rsidRPr="00CD6A28">
              <w:rPr>
                <w:rFonts w:hint="eastAsia"/>
                <w:sz w:val="22"/>
                <w:szCs w:val="22"/>
              </w:rPr>
              <w:t>мм</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поворотно</w:t>
            </w:r>
            <w:r w:rsidRPr="00CD6A28">
              <w:rPr>
                <w:sz w:val="22"/>
                <w:szCs w:val="22"/>
              </w:rPr>
              <w:t>-</w:t>
            </w:r>
            <w:r w:rsidRPr="00CD6A28">
              <w:rPr>
                <w:rFonts w:hint="eastAsia"/>
                <w:sz w:val="22"/>
                <w:szCs w:val="22"/>
              </w:rPr>
              <w:t>откидной</w:t>
            </w:r>
            <w:r w:rsidRPr="00CD6A28">
              <w:rPr>
                <w:sz w:val="22"/>
                <w:szCs w:val="22"/>
              </w:rPr>
              <w:t xml:space="preserve"> </w:t>
            </w:r>
            <w:r w:rsidRPr="00CD6A28">
              <w:rPr>
                <w:rFonts w:hint="eastAsia"/>
                <w:sz w:val="22"/>
                <w:szCs w:val="22"/>
              </w:rPr>
              <w:t>створкой</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МОСКИТНЫМИ</w:t>
            </w:r>
            <w:r w:rsidRPr="00CD6A28">
              <w:rPr>
                <w:sz w:val="22"/>
                <w:szCs w:val="22"/>
              </w:rPr>
              <w:t xml:space="preserve"> </w:t>
            </w:r>
            <w:r w:rsidRPr="00CD6A28">
              <w:rPr>
                <w:rFonts w:hint="eastAsia"/>
                <w:sz w:val="22"/>
                <w:szCs w:val="22"/>
              </w:rPr>
              <w:t>СЕТКАМИ</w:t>
            </w:r>
            <w:r w:rsidRPr="00CD6A28">
              <w:rPr>
                <w:sz w:val="22"/>
                <w:szCs w:val="22"/>
              </w:rPr>
              <w:t xml:space="preserve">)  </w:t>
            </w:r>
          </w:p>
          <w:p w14:paraId="4242D0CD" w14:textId="77777777" w:rsidR="002D6734" w:rsidRPr="00CD6A28" w:rsidRDefault="002D6734" w:rsidP="004F03D5">
            <w:pPr>
              <w:jc w:val="both"/>
              <w:rPr>
                <w:sz w:val="22"/>
                <w:szCs w:val="22"/>
              </w:rPr>
            </w:pPr>
            <w:r w:rsidRPr="00CD6A28">
              <w:rPr>
                <w:rFonts w:hint="eastAsia"/>
                <w:sz w:val="22"/>
                <w:szCs w:val="22"/>
              </w:rPr>
              <w:t>Все</w:t>
            </w:r>
            <w:r w:rsidRPr="00CD6A28">
              <w:rPr>
                <w:sz w:val="22"/>
                <w:szCs w:val="22"/>
              </w:rPr>
              <w:t xml:space="preserve"> </w:t>
            </w:r>
            <w:r w:rsidRPr="00CD6A28">
              <w:rPr>
                <w:rFonts w:hint="eastAsia"/>
                <w:sz w:val="22"/>
                <w:szCs w:val="22"/>
              </w:rPr>
              <w:t>оконные</w:t>
            </w:r>
            <w:r w:rsidRPr="00CD6A28">
              <w:rPr>
                <w:sz w:val="22"/>
                <w:szCs w:val="22"/>
              </w:rPr>
              <w:t xml:space="preserve"> </w:t>
            </w:r>
            <w:r w:rsidRPr="00CD6A28">
              <w:rPr>
                <w:rFonts w:hint="eastAsia"/>
                <w:sz w:val="22"/>
                <w:szCs w:val="22"/>
              </w:rPr>
              <w:t>блоки</w:t>
            </w:r>
            <w:r w:rsidRPr="00CD6A28">
              <w:rPr>
                <w:sz w:val="22"/>
                <w:szCs w:val="22"/>
              </w:rPr>
              <w:t xml:space="preserve"> соответствуют </w:t>
            </w:r>
            <w:r w:rsidRPr="00CD6A28">
              <w:rPr>
                <w:rFonts w:hint="eastAsia"/>
                <w:sz w:val="22"/>
                <w:szCs w:val="22"/>
              </w:rPr>
              <w:t>следующим</w:t>
            </w:r>
            <w:r w:rsidRPr="00CD6A28">
              <w:rPr>
                <w:sz w:val="22"/>
                <w:szCs w:val="22"/>
              </w:rPr>
              <w:t xml:space="preserve"> </w:t>
            </w:r>
            <w:r w:rsidRPr="00CD6A28">
              <w:rPr>
                <w:rFonts w:hint="eastAsia"/>
                <w:sz w:val="22"/>
                <w:szCs w:val="22"/>
              </w:rPr>
              <w:t>требованиям</w:t>
            </w:r>
            <w:r w:rsidRPr="00CD6A28">
              <w:rPr>
                <w:sz w:val="22"/>
                <w:szCs w:val="22"/>
              </w:rPr>
              <w:t xml:space="preserve">: </w:t>
            </w:r>
            <w:r w:rsidRPr="00CD6A28">
              <w:rPr>
                <w:rFonts w:hint="eastAsia"/>
                <w:sz w:val="22"/>
                <w:szCs w:val="22"/>
              </w:rPr>
              <w:t>среднее</w:t>
            </w:r>
            <w:r w:rsidRPr="00CD6A28">
              <w:rPr>
                <w:sz w:val="22"/>
                <w:szCs w:val="22"/>
              </w:rPr>
              <w:t xml:space="preserve"> </w:t>
            </w:r>
            <w:r w:rsidRPr="00CD6A28">
              <w:rPr>
                <w:rFonts w:hint="eastAsia"/>
                <w:sz w:val="22"/>
                <w:szCs w:val="22"/>
              </w:rPr>
              <w:t>сопротивление</w:t>
            </w:r>
            <w:r w:rsidRPr="00CD6A28">
              <w:rPr>
                <w:sz w:val="22"/>
                <w:szCs w:val="22"/>
              </w:rPr>
              <w:t xml:space="preserve"> </w:t>
            </w:r>
            <w:r w:rsidRPr="00CD6A28">
              <w:rPr>
                <w:rFonts w:hint="eastAsia"/>
                <w:sz w:val="22"/>
                <w:szCs w:val="22"/>
              </w:rPr>
              <w:t>теплопередачи</w:t>
            </w:r>
            <w:r w:rsidRPr="00CD6A28">
              <w:rPr>
                <w:sz w:val="22"/>
                <w:szCs w:val="22"/>
              </w:rPr>
              <w:t xml:space="preserve"> </w:t>
            </w:r>
            <w:r w:rsidRPr="00CD6A28">
              <w:rPr>
                <w:rFonts w:hint="eastAsia"/>
                <w:sz w:val="22"/>
                <w:szCs w:val="22"/>
              </w:rPr>
              <w:t>оконных</w:t>
            </w:r>
            <w:r w:rsidRPr="00CD6A28">
              <w:rPr>
                <w:sz w:val="22"/>
                <w:szCs w:val="22"/>
              </w:rPr>
              <w:t xml:space="preserve"> </w:t>
            </w:r>
            <w:r w:rsidRPr="00CD6A28">
              <w:rPr>
                <w:rFonts w:hint="eastAsia"/>
                <w:sz w:val="22"/>
                <w:szCs w:val="22"/>
              </w:rPr>
              <w:t>блоков</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0,91 </w:t>
            </w:r>
            <w:r w:rsidRPr="00CD6A28">
              <w:rPr>
                <w:rFonts w:hint="eastAsia"/>
                <w:sz w:val="22"/>
                <w:szCs w:val="22"/>
              </w:rPr>
              <w:t>м</w:t>
            </w:r>
            <w:r w:rsidRPr="00CD6A28">
              <w:rPr>
                <w:sz w:val="22"/>
                <w:szCs w:val="22"/>
              </w:rPr>
              <w:t xml:space="preserve">2 </w:t>
            </w:r>
            <w:r w:rsidRPr="00CD6A28">
              <w:rPr>
                <w:rFonts w:hint="eastAsia"/>
                <w:sz w:val="22"/>
                <w:szCs w:val="22"/>
              </w:rPr>
              <w:t>х</w:t>
            </w:r>
            <w:r w:rsidRPr="00CD6A28">
              <w:rPr>
                <w:sz w:val="22"/>
                <w:szCs w:val="22"/>
              </w:rPr>
              <w:t xml:space="preserve"> </w:t>
            </w:r>
            <w:proofErr w:type="spellStart"/>
            <w:r w:rsidRPr="00CD6A28">
              <w:rPr>
                <w:rFonts w:hint="eastAsia"/>
                <w:sz w:val="22"/>
                <w:szCs w:val="22"/>
              </w:rPr>
              <w:t>гр</w:t>
            </w:r>
            <w:r w:rsidRPr="00CD6A28">
              <w:rPr>
                <w:sz w:val="22"/>
                <w:szCs w:val="22"/>
              </w:rPr>
              <w:t>.</w:t>
            </w:r>
            <w:r w:rsidRPr="00CD6A28">
              <w:rPr>
                <w:rFonts w:hint="eastAsia"/>
                <w:sz w:val="22"/>
                <w:szCs w:val="22"/>
              </w:rPr>
              <w:t>С</w:t>
            </w:r>
            <w:proofErr w:type="spellEnd"/>
            <w:r w:rsidRPr="00CD6A28">
              <w:rPr>
                <w:sz w:val="22"/>
                <w:szCs w:val="22"/>
              </w:rPr>
              <w:t>/</w:t>
            </w:r>
            <w:r w:rsidRPr="00CD6A28">
              <w:rPr>
                <w:rFonts w:hint="eastAsia"/>
                <w:sz w:val="22"/>
                <w:szCs w:val="22"/>
              </w:rPr>
              <w:t>Вт</w:t>
            </w:r>
            <w:r w:rsidRPr="00CD6A28">
              <w:rPr>
                <w:sz w:val="22"/>
                <w:szCs w:val="22"/>
              </w:rPr>
              <w:t xml:space="preserve">, </w:t>
            </w:r>
            <w:r w:rsidRPr="00CD6A28">
              <w:rPr>
                <w:rFonts w:hint="eastAsia"/>
                <w:sz w:val="22"/>
                <w:szCs w:val="22"/>
              </w:rPr>
              <w:t>лицевые</w:t>
            </w:r>
            <w:r w:rsidRPr="00CD6A28">
              <w:rPr>
                <w:sz w:val="22"/>
                <w:szCs w:val="22"/>
              </w:rPr>
              <w:t xml:space="preserve"> </w:t>
            </w:r>
            <w:r w:rsidRPr="00CD6A28">
              <w:rPr>
                <w:rFonts w:hint="eastAsia"/>
                <w:sz w:val="22"/>
                <w:szCs w:val="22"/>
              </w:rPr>
              <w:t>поверхности</w:t>
            </w:r>
            <w:r w:rsidRPr="00CD6A28">
              <w:rPr>
                <w:sz w:val="22"/>
                <w:szCs w:val="22"/>
              </w:rPr>
              <w:t xml:space="preserve"> </w:t>
            </w:r>
            <w:r w:rsidRPr="00CD6A28">
              <w:rPr>
                <w:rFonts w:hint="eastAsia"/>
                <w:sz w:val="22"/>
                <w:szCs w:val="22"/>
              </w:rPr>
              <w:t>светлых</w:t>
            </w:r>
            <w:r w:rsidRPr="00CD6A28">
              <w:rPr>
                <w:sz w:val="22"/>
                <w:szCs w:val="22"/>
              </w:rPr>
              <w:t xml:space="preserve"> </w:t>
            </w:r>
            <w:r w:rsidRPr="00CD6A28">
              <w:rPr>
                <w:rFonts w:hint="eastAsia"/>
                <w:sz w:val="22"/>
                <w:szCs w:val="22"/>
              </w:rPr>
              <w:t>тонов</w:t>
            </w:r>
            <w:r w:rsidRPr="00CD6A28">
              <w:rPr>
                <w:sz w:val="22"/>
                <w:szCs w:val="22"/>
              </w:rPr>
              <w:t xml:space="preserve">, </w:t>
            </w:r>
            <w:r w:rsidRPr="00CD6A28">
              <w:rPr>
                <w:rFonts w:hint="eastAsia"/>
                <w:sz w:val="22"/>
                <w:szCs w:val="22"/>
              </w:rPr>
              <w:t>окрашенные</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массе</w:t>
            </w:r>
            <w:r w:rsidRPr="00CD6A28">
              <w:rPr>
                <w:sz w:val="22"/>
                <w:szCs w:val="22"/>
              </w:rPr>
              <w:t xml:space="preserve">, </w:t>
            </w:r>
            <w:r w:rsidRPr="00CD6A28">
              <w:rPr>
                <w:rFonts w:hint="eastAsia"/>
                <w:sz w:val="22"/>
                <w:szCs w:val="22"/>
              </w:rPr>
              <w:t>морозостойкого</w:t>
            </w:r>
            <w:r w:rsidRPr="00CD6A28">
              <w:rPr>
                <w:sz w:val="22"/>
                <w:szCs w:val="22"/>
              </w:rPr>
              <w:t xml:space="preserve"> </w:t>
            </w:r>
            <w:r w:rsidRPr="00CD6A28">
              <w:rPr>
                <w:rFonts w:hint="eastAsia"/>
                <w:sz w:val="22"/>
                <w:szCs w:val="22"/>
              </w:rPr>
              <w:t>исполнения</w:t>
            </w:r>
            <w:r w:rsidRPr="00CD6A28">
              <w:rPr>
                <w:sz w:val="22"/>
                <w:szCs w:val="22"/>
              </w:rPr>
              <w:t xml:space="preserve">. </w:t>
            </w:r>
            <w:r w:rsidRPr="00CD6A28">
              <w:rPr>
                <w:rFonts w:hint="eastAsia"/>
                <w:sz w:val="22"/>
                <w:szCs w:val="22"/>
              </w:rPr>
              <w:t>Поливинилхлоридные</w:t>
            </w:r>
            <w:r w:rsidRPr="00CD6A28">
              <w:rPr>
                <w:sz w:val="22"/>
                <w:szCs w:val="22"/>
              </w:rPr>
              <w:t xml:space="preserve"> </w:t>
            </w:r>
            <w:r w:rsidRPr="00CD6A28">
              <w:rPr>
                <w:rFonts w:hint="eastAsia"/>
                <w:sz w:val="22"/>
                <w:szCs w:val="22"/>
              </w:rPr>
              <w:t>профили</w:t>
            </w:r>
            <w:r w:rsidRPr="00CD6A28">
              <w:rPr>
                <w:sz w:val="22"/>
                <w:szCs w:val="22"/>
              </w:rPr>
              <w:t xml:space="preserve"> </w:t>
            </w:r>
            <w:r w:rsidRPr="00CD6A28">
              <w:rPr>
                <w:rFonts w:hint="eastAsia"/>
                <w:sz w:val="22"/>
                <w:szCs w:val="22"/>
              </w:rPr>
              <w:t>изготовлены</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жесткого</w:t>
            </w:r>
            <w:r w:rsidRPr="00CD6A28">
              <w:rPr>
                <w:sz w:val="22"/>
                <w:szCs w:val="22"/>
              </w:rPr>
              <w:t xml:space="preserve"> </w:t>
            </w:r>
            <w:proofErr w:type="spellStart"/>
            <w:r w:rsidRPr="00CD6A28">
              <w:rPr>
                <w:rFonts w:hint="eastAsia"/>
                <w:sz w:val="22"/>
                <w:szCs w:val="22"/>
              </w:rPr>
              <w:t>непластифицированного</w:t>
            </w:r>
            <w:proofErr w:type="spellEnd"/>
            <w:r w:rsidRPr="00CD6A28">
              <w:rPr>
                <w:sz w:val="22"/>
                <w:szCs w:val="22"/>
              </w:rPr>
              <w:t xml:space="preserve">, </w:t>
            </w:r>
            <w:r w:rsidRPr="00CD6A28">
              <w:rPr>
                <w:rFonts w:hint="eastAsia"/>
                <w:sz w:val="22"/>
                <w:szCs w:val="22"/>
              </w:rPr>
              <w:t>модифицированного</w:t>
            </w:r>
            <w:r w:rsidRPr="00CD6A28">
              <w:rPr>
                <w:sz w:val="22"/>
                <w:szCs w:val="22"/>
              </w:rPr>
              <w:t xml:space="preserve"> </w:t>
            </w:r>
            <w:r w:rsidRPr="00CD6A28">
              <w:rPr>
                <w:rFonts w:hint="eastAsia"/>
                <w:sz w:val="22"/>
                <w:szCs w:val="22"/>
              </w:rPr>
              <w:t>на</w:t>
            </w:r>
            <w:r w:rsidRPr="00CD6A28">
              <w:rPr>
                <w:sz w:val="22"/>
                <w:szCs w:val="22"/>
              </w:rPr>
              <w:t xml:space="preserve"> </w:t>
            </w:r>
            <w:r w:rsidRPr="00CD6A28">
              <w:rPr>
                <w:rFonts w:hint="eastAsia"/>
                <w:sz w:val="22"/>
                <w:szCs w:val="22"/>
              </w:rPr>
              <w:t>высокую</w:t>
            </w:r>
            <w:r w:rsidRPr="00CD6A28">
              <w:rPr>
                <w:sz w:val="22"/>
                <w:szCs w:val="22"/>
              </w:rPr>
              <w:t xml:space="preserve"> </w:t>
            </w:r>
            <w:r w:rsidRPr="00CD6A28">
              <w:rPr>
                <w:rFonts w:hint="eastAsia"/>
                <w:sz w:val="22"/>
                <w:szCs w:val="22"/>
              </w:rPr>
              <w:t>ударную</w:t>
            </w:r>
            <w:r w:rsidRPr="00CD6A28">
              <w:rPr>
                <w:sz w:val="22"/>
                <w:szCs w:val="22"/>
              </w:rPr>
              <w:t xml:space="preserve"> </w:t>
            </w:r>
            <w:r w:rsidRPr="00CD6A28">
              <w:rPr>
                <w:rFonts w:hint="eastAsia"/>
                <w:sz w:val="22"/>
                <w:szCs w:val="22"/>
              </w:rPr>
              <w:t>вязкость</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стойкость</w:t>
            </w:r>
            <w:r w:rsidRPr="00CD6A28">
              <w:rPr>
                <w:sz w:val="22"/>
                <w:szCs w:val="22"/>
              </w:rPr>
              <w:t xml:space="preserve"> </w:t>
            </w:r>
            <w:r w:rsidRPr="00CD6A28">
              <w:rPr>
                <w:rFonts w:hint="eastAsia"/>
                <w:sz w:val="22"/>
                <w:szCs w:val="22"/>
              </w:rPr>
              <w:t>к</w:t>
            </w:r>
            <w:r w:rsidRPr="00CD6A28">
              <w:rPr>
                <w:sz w:val="22"/>
                <w:szCs w:val="22"/>
              </w:rPr>
              <w:t xml:space="preserve"> </w:t>
            </w:r>
            <w:r w:rsidRPr="00CD6A28">
              <w:rPr>
                <w:rFonts w:hint="eastAsia"/>
                <w:sz w:val="22"/>
                <w:szCs w:val="22"/>
              </w:rPr>
              <w:t>климатическим</w:t>
            </w:r>
            <w:r w:rsidRPr="00CD6A28">
              <w:rPr>
                <w:sz w:val="22"/>
                <w:szCs w:val="22"/>
              </w:rPr>
              <w:t xml:space="preserve"> </w:t>
            </w:r>
            <w:r w:rsidRPr="00CD6A28">
              <w:rPr>
                <w:rFonts w:hint="eastAsia"/>
                <w:sz w:val="22"/>
                <w:szCs w:val="22"/>
              </w:rPr>
              <w:t>воздействиям</w:t>
            </w:r>
            <w:r w:rsidRPr="00CD6A28">
              <w:rPr>
                <w:sz w:val="22"/>
                <w:szCs w:val="22"/>
              </w:rPr>
              <w:t xml:space="preserve"> </w:t>
            </w:r>
            <w:r w:rsidRPr="00CD6A28">
              <w:rPr>
                <w:rFonts w:hint="eastAsia"/>
                <w:sz w:val="22"/>
                <w:szCs w:val="22"/>
              </w:rPr>
              <w:t>поливинилхлорида</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отвечают</w:t>
            </w:r>
            <w:r w:rsidRPr="00CD6A28">
              <w:rPr>
                <w:sz w:val="22"/>
                <w:szCs w:val="22"/>
              </w:rPr>
              <w:t xml:space="preserve"> </w:t>
            </w:r>
            <w:r w:rsidRPr="00CD6A28">
              <w:rPr>
                <w:rFonts w:hint="eastAsia"/>
                <w:sz w:val="22"/>
                <w:szCs w:val="22"/>
              </w:rPr>
              <w:t>требованиям</w:t>
            </w:r>
            <w:r w:rsidRPr="00CD6A28">
              <w:rPr>
                <w:sz w:val="22"/>
                <w:szCs w:val="22"/>
              </w:rPr>
              <w:t xml:space="preserve"> </w:t>
            </w:r>
            <w:r w:rsidRPr="00CD6A28">
              <w:rPr>
                <w:rFonts w:hint="eastAsia"/>
                <w:sz w:val="22"/>
                <w:szCs w:val="22"/>
              </w:rPr>
              <w:t>ГОСТ</w:t>
            </w:r>
            <w:r w:rsidRPr="00CD6A28">
              <w:rPr>
                <w:sz w:val="22"/>
                <w:szCs w:val="22"/>
              </w:rPr>
              <w:t xml:space="preserve"> 30673. </w:t>
            </w:r>
            <w:r w:rsidRPr="00CD6A28">
              <w:rPr>
                <w:rFonts w:hint="eastAsia"/>
                <w:sz w:val="22"/>
                <w:szCs w:val="22"/>
              </w:rPr>
              <w:t>Оконные</w:t>
            </w:r>
            <w:r w:rsidRPr="00CD6A28">
              <w:rPr>
                <w:sz w:val="22"/>
                <w:szCs w:val="22"/>
              </w:rPr>
              <w:t xml:space="preserve"> </w:t>
            </w:r>
            <w:r w:rsidRPr="00CD6A28">
              <w:rPr>
                <w:rFonts w:hint="eastAsia"/>
                <w:sz w:val="22"/>
                <w:szCs w:val="22"/>
              </w:rPr>
              <w:t>приборы</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крепежные</w:t>
            </w:r>
            <w:r w:rsidRPr="00CD6A28">
              <w:rPr>
                <w:sz w:val="22"/>
                <w:szCs w:val="22"/>
              </w:rPr>
              <w:t xml:space="preserve"> </w:t>
            </w:r>
            <w:r w:rsidRPr="00CD6A28">
              <w:rPr>
                <w:rFonts w:hint="eastAsia"/>
                <w:sz w:val="22"/>
                <w:szCs w:val="22"/>
              </w:rPr>
              <w:t>детали</w:t>
            </w:r>
            <w:r w:rsidRPr="00CD6A28">
              <w:rPr>
                <w:sz w:val="22"/>
                <w:szCs w:val="22"/>
              </w:rPr>
              <w:t xml:space="preserve"> </w:t>
            </w:r>
            <w:r w:rsidRPr="00CD6A28">
              <w:rPr>
                <w:rFonts w:hint="eastAsia"/>
                <w:sz w:val="22"/>
                <w:szCs w:val="22"/>
              </w:rPr>
              <w:t>специально</w:t>
            </w:r>
            <w:r w:rsidRPr="00CD6A28">
              <w:rPr>
                <w:sz w:val="22"/>
                <w:szCs w:val="22"/>
              </w:rPr>
              <w:t xml:space="preserve"> </w:t>
            </w:r>
            <w:r w:rsidRPr="00CD6A28">
              <w:rPr>
                <w:rFonts w:hint="eastAsia"/>
                <w:sz w:val="22"/>
                <w:szCs w:val="22"/>
              </w:rPr>
              <w:t>предназначенные</w:t>
            </w:r>
            <w:r w:rsidRPr="00CD6A28">
              <w:rPr>
                <w:sz w:val="22"/>
                <w:szCs w:val="22"/>
              </w:rPr>
              <w:t xml:space="preserve"> </w:t>
            </w:r>
            <w:r w:rsidRPr="00CD6A28">
              <w:rPr>
                <w:rFonts w:hint="eastAsia"/>
                <w:sz w:val="22"/>
                <w:szCs w:val="22"/>
              </w:rPr>
              <w:t>для</w:t>
            </w:r>
            <w:r w:rsidRPr="00CD6A28">
              <w:rPr>
                <w:sz w:val="22"/>
                <w:szCs w:val="22"/>
              </w:rPr>
              <w:t xml:space="preserve"> </w:t>
            </w:r>
            <w:r w:rsidRPr="00CD6A28">
              <w:rPr>
                <w:rFonts w:hint="eastAsia"/>
                <w:sz w:val="22"/>
                <w:szCs w:val="22"/>
              </w:rPr>
              <w:t>применения</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оконных</w:t>
            </w:r>
            <w:r w:rsidRPr="00CD6A28">
              <w:rPr>
                <w:sz w:val="22"/>
                <w:szCs w:val="22"/>
              </w:rPr>
              <w:t xml:space="preserve"> </w:t>
            </w:r>
            <w:r w:rsidRPr="00CD6A28">
              <w:rPr>
                <w:rFonts w:hint="eastAsia"/>
                <w:sz w:val="22"/>
                <w:szCs w:val="22"/>
              </w:rPr>
              <w:t>системах</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ПВХ</w:t>
            </w:r>
            <w:r w:rsidRPr="00CD6A28">
              <w:rPr>
                <w:sz w:val="22"/>
                <w:szCs w:val="22"/>
              </w:rPr>
              <w:t xml:space="preserve"> - </w:t>
            </w:r>
            <w:r w:rsidRPr="00CD6A28">
              <w:rPr>
                <w:rFonts w:hint="eastAsia"/>
                <w:sz w:val="22"/>
                <w:szCs w:val="22"/>
              </w:rPr>
              <w:t>профилей</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lastRenderedPageBreak/>
              <w:t>изделиях</w:t>
            </w:r>
            <w:r w:rsidRPr="00CD6A28">
              <w:rPr>
                <w:sz w:val="22"/>
                <w:szCs w:val="22"/>
              </w:rPr>
              <w:t xml:space="preserve"> применяются </w:t>
            </w:r>
            <w:r w:rsidRPr="00CD6A28">
              <w:rPr>
                <w:rFonts w:hint="eastAsia"/>
                <w:sz w:val="22"/>
                <w:szCs w:val="22"/>
              </w:rPr>
              <w:t>регулируемые</w:t>
            </w:r>
            <w:r w:rsidRPr="00CD6A28">
              <w:rPr>
                <w:sz w:val="22"/>
                <w:szCs w:val="22"/>
              </w:rPr>
              <w:t xml:space="preserve"> </w:t>
            </w:r>
            <w:r w:rsidRPr="00CD6A28">
              <w:rPr>
                <w:rFonts w:hint="eastAsia"/>
                <w:sz w:val="22"/>
                <w:szCs w:val="22"/>
              </w:rPr>
              <w:t>петли</w:t>
            </w:r>
            <w:r w:rsidRPr="00CD6A28">
              <w:rPr>
                <w:sz w:val="22"/>
                <w:szCs w:val="22"/>
              </w:rPr>
              <w:t xml:space="preserve">, </w:t>
            </w:r>
            <w:r w:rsidRPr="00CD6A28">
              <w:rPr>
                <w:rFonts w:hint="eastAsia"/>
                <w:sz w:val="22"/>
                <w:szCs w:val="22"/>
              </w:rPr>
              <w:t>приборы</w:t>
            </w:r>
            <w:r w:rsidRPr="00CD6A28">
              <w:rPr>
                <w:sz w:val="22"/>
                <w:szCs w:val="22"/>
              </w:rPr>
              <w:t xml:space="preserve"> </w:t>
            </w:r>
            <w:r w:rsidRPr="00CD6A28">
              <w:rPr>
                <w:rFonts w:hint="eastAsia"/>
                <w:sz w:val="22"/>
                <w:szCs w:val="22"/>
              </w:rPr>
              <w:t>для</w:t>
            </w:r>
            <w:r w:rsidRPr="00CD6A28">
              <w:rPr>
                <w:sz w:val="22"/>
                <w:szCs w:val="22"/>
              </w:rPr>
              <w:t xml:space="preserve"> </w:t>
            </w:r>
            <w:r w:rsidRPr="00CD6A28">
              <w:rPr>
                <w:rFonts w:hint="eastAsia"/>
                <w:sz w:val="22"/>
                <w:szCs w:val="22"/>
              </w:rPr>
              <w:t>поворотно</w:t>
            </w:r>
            <w:r w:rsidRPr="00CD6A28">
              <w:rPr>
                <w:sz w:val="22"/>
                <w:szCs w:val="22"/>
              </w:rPr>
              <w:t>-</w:t>
            </w:r>
            <w:r w:rsidRPr="00CD6A28">
              <w:rPr>
                <w:rFonts w:hint="eastAsia"/>
                <w:sz w:val="22"/>
                <w:szCs w:val="22"/>
              </w:rPr>
              <w:t>откидного</w:t>
            </w:r>
            <w:r w:rsidRPr="00CD6A28">
              <w:rPr>
                <w:sz w:val="22"/>
                <w:szCs w:val="22"/>
              </w:rPr>
              <w:t xml:space="preserve"> </w:t>
            </w:r>
            <w:r w:rsidRPr="00CD6A28">
              <w:rPr>
                <w:rFonts w:hint="eastAsia"/>
                <w:sz w:val="22"/>
                <w:szCs w:val="22"/>
              </w:rPr>
              <w:t>открывания</w:t>
            </w:r>
            <w:r w:rsidRPr="00CD6A28">
              <w:rPr>
                <w:sz w:val="22"/>
                <w:szCs w:val="22"/>
              </w:rPr>
              <w:t xml:space="preserve">, </w:t>
            </w:r>
            <w:r w:rsidRPr="00CD6A28">
              <w:rPr>
                <w:rFonts w:hint="eastAsia"/>
                <w:sz w:val="22"/>
                <w:szCs w:val="22"/>
              </w:rPr>
              <w:t>обеспечивающие</w:t>
            </w:r>
            <w:r w:rsidRPr="00CD6A28">
              <w:rPr>
                <w:sz w:val="22"/>
                <w:szCs w:val="22"/>
              </w:rPr>
              <w:t xml:space="preserve"> </w:t>
            </w:r>
            <w:r w:rsidRPr="00CD6A28">
              <w:rPr>
                <w:rFonts w:hint="eastAsia"/>
                <w:sz w:val="22"/>
                <w:szCs w:val="22"/>
              </w:rPr>
              <w:t>щелевое</w:t>
            </w:r>
            <w:r w:rsidRPr="00CD6A28">
              <w:rPr>
                <w:sz w:val="22"/>
                <w:szCs w:val="22"/>
              </w:rPr>
              <w:t xml:space="preserve"> </w:t>
            </w:r>
            <w:r w:rsidRPr="00CD6A28">
              <w:rPr>
                <w:rFonts w:hint="eastAsia"/>
                <w:sz w:val="22"/>
                <w:szCs w:val="22"/>
              </w:rPr>
              <w:t>проветривание</w:t>
            </w:r>
            <w:r w:rsidRPr="00CD6A28">
              <w:rPr>
                <w:sz w:val="22"/>
                <w:szCs w:val="22"/>
              </w:rPr>
              <w:t xml:space="preserve">, </w:t>
            </w:r>
            <w:r w:rsidRPr="00CD6A28">
              <w:rPr>
                <w:rFonts w:hint="eastAsia"/>
                <w:sz w:val="22"/>
                <w:szCs w:val="22"/>
              </w:rPr>
              <w:t>а</w:t>
            </w:r>
            <w:r w:rsidRPr="00CD6A28">
              <w:rPr>
                <w:sz w:val="22"/>
                <w:szCs w:val="22"/>
              </w:rPr>
              <w:t xml:space="preserve"> </w:t>
            </w:r>
            <w:r w:rsidRPr="00CD6A28">
              <w:rPr>
                <w:rFonts w:hint="eastAsia"/>
                <w:sz w:val="22"/>
                <w:szCs w:val="22"/>
              </w:rPr>
              <w:t>также</w:t>
            </w:r>
            <w:r w:rsidRPr="00CD6A28">
              <w:rPr>
                <w:sz w:val="22"/>
                <w:szCs w:val="22"/>
              </w:rPr>
              <w:t xml:space="preserve"> </w:t>
            </w:r>
            <w:r w:rsidRPr="00CD6A28">
              <w:rPr>
                <w:rFonts w:hint="eastAsia"/>
                <w:sz w:val="22"/>
                <w:szCs w:val="22"/>
              </w:rPr>
              <w:t>проветривание</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регулируемым</w:t>
            </w:r>
            <w:r w:rsidRPr="00CD6A28">
              <w:rPr>
                <w:sz w:val="22"/>
                <w:szCs w:val="22"/>
              </w:rPr>
              <w:t xml:space="preserve"> </w:t>
            </w:r>
            <w:r w:rsidRPr="00CD6A28">
              <w:rPr>
                <w:rFonts w:hint="eastAsia"/>
                <w:sz w:val="22"/>
                <w:szCs w:val="22"/>
              </w:rPr>
              <w:t>углом</w:t>
            </w:r>
            <w:r w:rsidRPr="00CD6A28">
              <w:rPr>
                <w:sz w:val="22"/>
                <w:szCs w:val="22"/>
              </w:rPr>
              <w:t xml:space="preserve"> </w:t>
            </w:r>
            <w:r w:rsidRPr="00CD6A28">
              <w:rPr>
                <w:rFonts w:hint="eastAsia"/>
                <w:sz w:val="22"/>
                <w:szCs w:val="22"/>
              </w:rPr>
              <w:t>открывания</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использованием</w:t>
            </w:r>
            <w:r w:rsidRPr="00CD6A28">
              <w:rPr>
                <w:sz w:val="22"/>
                <w:szCs w:val="22"/>
              </w:rPr>
              <w:t xml:space="preserve"> </w:t>
            </w:r>
            <w:r w:rsidRPr="00CD6A28">
              <w:rPr>
                <w:rFonts w:hint="eastAsia"/>
                <w:sz w:val="22"/>
                <w:szCs w:val="22"/>
              </w:rPr>
              <w:t>предохранителей</w:t>
            </w:r>
            <w:r w:rsidRPr="00CD6A28">
              <w:rPr>
                <w:sz w:val="22"/>
                <w:szCs w:val="22"/>
              </w:rPr>
              <w:t xml:space="preserve"> </w:t>
            </w:r>
            <w:r w:rsidRPr="00CD6A28">
              <w:rPr>
                <w:rFonts w:hint="eastAsia"/>
                <w:sz w:val="22"/>
                <w:szCs w:val="22"/>
              </w:rPr>
              <w:t>от</w:t>
            </w:r>
            <w:r w:rsidRPr="00CD6A28">
              <w:rPr>
                <w:sz w:val="22"/>
                <w:szCs w:val="22"/>
              </w:rPr>
              <w:t xml:space="preserve"> </w:t>
            </w:r>
            <w:r w:rsidRPr="00CD6A28">
              <w:rPr>
                <w:rFonts w:hint="eastAsia"/>
                <w:sz w:val="22"/>
                <w:szCs w:val="22"/>
              </w:rPr>
              <w:t>случайного</w:t>
            </w:r>
            <w:r w:rsidRPr="00CD6A28">
              <w:rPr>
                <w:sz w:val="22"/>
                <w:szCs w:val="22"/>
              </w:rPr>
              <w:t xml:space="preserve"> </w:t>
            </w:r>
            <w:r w:rsidRPr="00CD6A28">
              <w:rPr>
                <w:rFonts w:hint="eastAsia"/>
                <w:sz w:val="22"/>
                <w:szCs w:val="22"/>
              </w:rPr>
              <w:t>открывания</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том</w:t>
            </w:r>
            <w:r w:rsidRPr="00CD6A28">
              <w:rPr>
                <w:sz w:val="22"/>
                <w:szCs w:val="22"/>
              </w:rPr>
              <w:t xml:space="preserve"> </w:t>
            </w:r>
            <w:r w:rsidRPr="00CD6A28">
              <w:rPr>
                <w:rFonts w:hint="eastAsia"/>
                <w:sz w:val="22"/>
                <w:szCs w:val="22"/>
              </w:rPr>
              <w:t>числе</w:t>
            </w:r>
            <w:r w:rsidRPr="00CD6A28">
              <w:rPr>
                <w:sz w:val="22"/>
                <w:szCs w:val="22"/>
              </w:rPr>
              <w:t xml:space="preserve"> </w:t>
            </w:r>
            <w:r w:rsidRPr="00CD6A28">
              <w:rPr>
                <w:rFonts w:hint="eastAsia"/>
                <w:sz w:val="22"/>
                <w:szCs w:val="22"/>
              </w:rPr>
              <w:t>при</w:t>
            </w:r>
            <w:r w:rsidRPr="00CD6A28">
              <w:rPr>
                <w:sz w:val="22"/>
                <w:szCs w:val="22"/>
              </w:rPr>
              <w:t xml:space="preserve"> </w:t>
            </w:r>
            <w:r w:rsidRPr="00CD6A28">
              <w:rPr>
                <w:rFonts w:hint="eastAsia"/>
                <w:sz w:val="22"/>
                <w:szCs w:val="22"/>
              </w:rPr>
              <w:t>положении</w:t>
            </w:r>
            <w:r w:rsidRPr="00CD6A28">
              <w:rPr>
                <w:sz w:val="22"/>
                <w:szCs w:val="22"/>
              </w:rPr>
              <w:t xml:space="preserve"> </w:t>
            </w:r>
            <w:r w:rsidRPr="00CD6A28">
              <w:rPr>
                <w:rFonts w:hint="eastAsia"/>
                <w:sz w:val="22"/>
                <w:szCs w:val="22"/>
              </w:rPr>
              <w:t>приборов</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режиме</w:t>
            </w:r>
            <w:r w:rsidRPr="00CD6A28">
              <w:rPr>
                <w:sz w:val="22"/>
                <w:szCs w:val="22"/>
              </w:rPr>
              <w:t xml:space="preserve"> </w:t>
            </w:r>
            <w:r w:rsidRPr="00CD6A28">
              <w:rPr>
                <w:rFonts w:hint="eastAsia"/>
                <w:sz w:val="22"/>
                <w:szCs w:val="22"/>
              </w:rPr>
              <w:t>проветривания</w:t>
            </w:r>
            <w:r w:rsidRPr="00CD6A28">
              <w:rPr>
                <w:sz w:val="22"/>
                <w:szCs w:val="22"/>
              </w:rPr>
              <w:t xml:space="preserve">). </w:t>
            </w:r>
            <w:r w:rsidRPr="00CD6A28">
              <w:rPr>
                <w:rFonts w:hint="eastAsia"/>
                <w:sz w:val="22"/>
                <w:szCs w:val="22"/>
              </w:rPr>
              <w:t>Запирающие</w:t>
            </w:r>
            <w:r w:rsidRPr="00CD6A28">
              <w:rPr>
                <w:sz w:val="22"/>
                <w:szCs w:val="22"/>
              </w:rPr>
              <w:t xml:space="preserve"> </w:t>
            </w:r>
            <w:r w:rsidRPr="00CD6A28">
              <w:rPr>
                <w:rFonts w:hint="eastAsia"/>
                <w:sz w:val="22"/>
                <w:szCs w:val="22"/>
              </w:rPr>
              <w:t>приборы</w:t>
            </w:r>
            <w:r w:rsidRPr="00CD6A28">
              <w:rPr>
                <w:sz w:val="22"/>
                <w:szCs w:val="22"/>
              </w:rPr>
              <w:t xml:space="preserve"> </w:t>
            </w:r>
            <w:r w:rsidRPr="00CD6A28">
              <w:rPr>
                <w:rFonts w:hint="eastAsia"/>
                <w:sz w:val="22"/>
                <w:szCs w:val="22"/>
              </w:rPr>
              <w:t>обеспечивают</w:t>
            </w:r>
            <w:r w:rsidRPr="00CD6A28">
              <w:rPr>
                <w:sz w:val="22"/>
                <w:szCs w:val="22"/>
              </w:rPr>
              <w:t xml:space="preserve"> </w:t>
            </w:r>
            <w:r w:rsidRPr="00CD6A28">
              <w:rPr>
                <w:rFonts w:hint="eastAsia"/>
                <w:sz w:val="22"/>
                <w:szCs w:val="22"/>
              </w:rPr>
              <w:t>надежное</w:t>
            </w:r>
            <w:r w:rsidRPr="00CD6A28">
              <w:rPr>
                <w:sz w:val="22"/>
                <w:szCs w:val="22"/>
              </w:rPr>
              <w:t xml:space="preserve"> </w:t>
            </w:r>
            <w:r w:rsidRPr="00CD6A28">
              <w:rPr>
                <w:rFonts w:hint="eastAsia"/>
                <w:sz w:val="22"/>
                <w:szCs w:val="22"/>
              </w:rPr>
              <w:t>запирание</w:t>
            </w:r>
            <w:r w:rsidRPr="00CD6A28">
              <w:rPr>
                <w:sz w:val="22"/>
                <w:szCs w:val="22"/>
              </w:rPr>
              <w:t xml:space="preserve"> </w:t>
            </w:r>
            <w:r w:rsidRPr="00CD6A28">
              <w:rPr>
                <w:rFonts w:hint="eastAsia"/>
                <w:sz w:val="22"/>
                <w:szCs w:val="22"/>
              </w:rPr>
              <w:t>открывающихся</w:t>
            </w:r>
            <w:r w:rsidRPr="00CD6A28">
              <w:rPr>
                <w:sz w:val="22"/>
                <w:szCs w:val="22"/>
              </w:rPr>
              <w:t xml:space="preserve"> </w:t>
            </w:r>
            <w:r w:rsidRPr="00CD6A28">
              <w:rPr>
                <w:rFonts w:hint="eastAsia"/>
                <w:sz w:val="22"/>
                <w:szCs w:val="22"/>
              </w:rPr>
              <w:t>элементов</w:t>
            </w:r>
            <w:r w:rsidRPr="00CD6A28">
              <w:rPr>
                <w:sz w:val="22"/>
                <w:szCs w:val="22"/>
              </w:rPr>
              <w:t xml:space="preserve"> </w:t>
            </w:r>
            <w:r w:rsidRPr="00CD6A28">
              <w:rPr>
                <w:rFonts w:hint="eastAsia"/>
                <w:sz w:val="22"/>
                <w:szCs w:val="22"/>
              </w:rPr>
              <w:t>изделий</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комплект</w:t>
            </w:r>
            <w:r w:rsidRPr="00CD6A28">
              <w:rPr>
                <w:sz w:val="22"/>
                <w:szCs w:val="22"/>
              </w:rPr>
              <w:t xml:space="preserve"> </w:t>
            </w:r>
            <w:r w:rsidRPr="00CD6A28">
              <w:rPr>
                <w:rFonts w:hint="eastAsia"/>
                <w:sz w:val="22"/>
                <w:szCs w:val="22"/>
              </w:rPr>
              <w:t>поставки</w:t>
            </w:r>
            <w:r w:rsidRPr="00CD6A28">
              <w:rPr>
                <w:sz w:val="22"/>
                <w:szCs w:val="22"/>
              </w:rPr>
              <w:t xml:space="preserve"> </w:t>
            </w:r>
            <w:r w:rsidRPr="00CD6A28">
              <w:rPr>
                <w:rFonts w:hint="eastAsia"/>
                <w:sz w:val="22"/>
                <w:szCs w:val="22"/>
              </w:rPr>
              <w:t>входит</w:t>
            </w:r>
            <w:r w:rsidRPr="00CD6A28">
              <w:rPr>
                <w:sz w:val="22"/>
                <w:szCs w:val="22"/>
              </w:rPr>
              <w:t xml:space="preserve"> </w:t>
            </w:r>
            <w:r w:rsidRPr="00CD6A28">
              <w:rPr>
                <w:rFonts w:hint="eastAsia"/>
                <w:sz w:val="22"/>
                <w:szCs w:val="22"/>
              </w:rPr>
              <w:t>документ</w:t>
            </w:r>
            <w:r w:rsidRPr="00CD6A28">
              <w:rPr>
                <w:sz w:val="22"/>
                <w:szCs w:val="22"/>
              </w:rPr>
              <w:t xml:space="preserve"> </w:t>
            </w:r>
            <w:r w:rsidRPr="00CD6A28">
              <w:rPr>
                <w:rFonts w:hint="eastAsia"/>
                <w:sz w:val="22"/>
                <w:szCs w:val="22"/>
              </w:rPr>
              <w:t>о</w:t>
            </w:r>
            <w:r w:rsidRPr="00CD6A28">
              <w:rPr>
                <w:sz w:val="22"/>
                <w:szCs w:val="22"/>
              </w:rPr>
              <w:t xml:space="preserve"> </w:t>
            </w:r>
            <w:r w:rsidRPr="00CD6A28">
              <w:rPr>
                <w:rFonts w:hint="eastAsia"/>
                <w:sz w:val="22"/>
                <w:szCs w:val="22"/>
              </w:rPr>
              <w:t>качестве</w:t>
            </w:r>
            <w:r w:rsidRPr="00CD6A28">
              <w:rPr>
                <w:sz w:val="22"/>
                <w:szCs w:val="22"/>
              </w:rPr>
              <w:t xml:space="preserve"> (</w:t>
            </w:r>
            <w:r w:rsidRPr="00CD6A28">
              <w:rPr>
                <w:rFonts w:hint="eastAsia"/>
                <w:sz w:val="22"/>
                <w:szCs w:val="22"/>
              </w:rPr>
              <w:t>паспорт</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инструкция</w:t>
            </w:r>
            <w:r w:rsidRPr="00CD6A28">
              <w:rPr>
                <w:sz w:val="22"/>
                <w:szCs w:val="22"/>
              </w:rPr>
              <w:t xml:space="preserve"> </w:t>
            </w:r>
            <w:r w:rsidRPr="00CD6A28">
              <w:rPr>
                <w:rFonts w:hint="eastAsia"/>
                <w:sz w:val="22"/>
                <w:szCs w:val="22"/>
              </w:rPr>
              <w:t>по</w:t>
            </w:r>
            <w:r w:rsidRPr="00CD6A28">
              <w:rPr>
                <w:sz w:val="22"/>
                <w:szCs w:val="22"/>
              </w:rPr>
              <w:t xml:space="preserve"> </w:t>
            </w:r>
            <w:r w:rsidRPr="00CD6A28">
              <w:rPr>
                <w:rFonts w:hint="eastAsia"/>
                <w:sz w:val="22"/>
                <w:szCs w:val="22"/>
              </w:rPr>
              <w:t>эксплуатации</w:t>
            </w:r>
            <w:r w:rsidRPr="00CD6A28">
              <w:rPr>
                <w:sz w:val="22"/>
                <w:szCs w:val="22"/>
              </w:rPr>
              <w:t xml:space="preserve"> </w:t>
            </w:r>
            <w:r w:rsidRPr="00CD6A28">
              <w:rPr>
                <w:rFonts w:hint="eastAsia"/>
                <w:sz w:val="22"/>
                <w:szCs w:val="22"/>
              </w:rPr>
              <w:t>изделий</w:t>
            </w:r>
            <w:r w:rsidRPr="00CD6A28">
              <w:rPr>
                <w:sz w:val="22"/>
                <w:szCs w:val="22"/>
              </w:rPr>
              <w:t>.</w:t>
            </w:r>
          </w:p>
          <w:p w14:paraId="18511919" w14:textId="77777777" w:rsidR="002D6734" w:rsidRPr="00CD6A28" w:rsidRDefault="002D6734" w:rsidP="004F03D5">
            <w:pPr>
              <w:jc w:val="both"/>
              <w:rPr>
                <w:sz w:val="22"/>
                <w:szCs w:val="22"/>
              </w:rPr>
            </w:pPr>
            <w:r w:rsidRPr="00CD6A28">
              <w:rPr>
                <w:rFonts w:hint="eastAsia"/>
                <w:sz w:val="22"/>
                <w:szCs w:val="22"/>
              </w:rPr>
              <w:t>Доски</w:t>
            </w:r>
            <w:r w:rsidRPr="00CD6A28">
              <w:rPr>
                <w:sz w:val="22"/>
                <w:szCs w:val="22"/>
              </w:rPr>
              <w:t xml:space="preserve"> </w:t>
            </w:r>
            <w:r w:rsidRPr="00CD6A28">
              <w:rPr>
                <w:rFonts w:hint="eastAsia"/>
                <w:sz w:val="22"/>
                <w:szCs w:val="22"/>
              </w:rPr>
              <w:t>подоконные</w:t>
            </w:r>
            <w:r w:rsidRPr="00CD6A28">
              <w:rPr>
                <w:sz w:val="22"/>
                <w:szCs w:val="22"/>
              </w:rPr>
              <w:t xml:space="preserve"> </w:t>
            </w:r>
            <w:r w:rsidRPr="00CD6A28">
              <w:rPr>
                <w:rFonts w:hint="eastAsia"/>
                <w:sz w:val="22"/>
                <w:szCs w:val="22"/>
              </w:rPr>
              <w:t>ПВХ</w:t>
            </w:r>
            <w:r w:rsidRPr="00CD6A28">
              <w:rPr>
                <w:sz w:val="22"/>
                <w:szCs w:val="22"/>
              </w:rPr>
              <w:t xml:space="preserve">, </w:t>
            </w:r>
            <w:r w:rsidRPr="00CD6A28">
              <w:rPr>
                <w:rFonts w:hint="eastAsia"/>
                <w:sz w:val="22"/>
                <w:szCs w:val="22"/>
              </w:rPr>
              <w:t>толщиной</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0,51</w:t>
            </w:r>
            <w:r w:rsidRPr="00CD6A28">
              <w:rPr>
                <w:rFonts w:hint="eastAsia"/>
                <w:sz w:val="22"/>
                <w:szCs w:val="22"/>
              </w:rPr>
              <w:t>м</w:t>
            </w:r>
            <w:r w:rsidRPr="00CD6A28">
              <w:rPr>
                <w:sz w:val="22"/>
                <w:szCs w:val="22"/>
              </w:rPr>
              <w:t xml:space="preserve">, </w:t>
            </w:r>
            <w:r w:rsidRPr="00CD6A28">
              <w:rPr>
                <w:rFonts w:hint="eastAsia"/>
                <w:sz w:val="22"/>
                <w:szCs w:val="22"/>
              </w:rPr>
              <w:t>цвет</w:t>
            </w:r>
            <w:r w:rsidRPr="00CD6A28">
              <w:rPr>
                <w:sz w:val="22"/>
                <w:szCs w:val="22"/>
              </w:rPr>
              <w:t xml:space="preserve"> - </w:t>
            </w:r>
            <w:r w:rsidRPr="00CD6A28">
              <w:rPr>
                <w:rFonts w:hint="eastAsia"/>
                <w:sz w:val="22"/>
                <w:szCs w:val="22"/>
              </w:rPr>
              <w:t>светлых</w:t>
            </w:r>
            <w:r w:rsidRPr="00CD6A28">
              <w:rPr>
                <w:sz w:val="22"/>
                <w:szCs w:val="22"/>
              </w:rPr>
              <w:t xml:space="preserve"> </w:t>
            </w:r>
            <w:r w:rsidRPr="00CD6A28">
              <w:rPr>
                <w:rFonts w:hint="eastAsia"/>
                <w:sz w:val="22"/>
                <w:szCs w:val="22"/>
              </w:rPr>
              <w:t>тонов</w:t>
            </w:r>
            <w:r w:rsidRPr="00CD6A28">
              <w:rPr>
                <w:sz w:val="22"/>
                <w:szCs w:val="22"/>
              </w:rPr>
              <w:t xml:space="preserve">, </w:t>
            </w:r>
            <w:r w:rsidRPr="00CD6A28">
              <w:rPr>
                <w:rFonts w:hint="eastAsia"/>
                <w:sz w:val="22"/>
                <w:szCs w:val="22"/>
              </w:rPr>
              <w:t>установлены</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оконных</w:t>
            </w:r>
            <w:r w:rsidRPr="00CD6A28">
              <w:rPr>
                <w:sz w:val="22"/>
                <w:szCs w:val="22"/>
              </w:rPr>
              <w:t xml:space="preserve"> </w:t>
            </w:r>
            <w:r w:rsidRPr="00CD6A28">
              <w:rPr>
                <w:rFonts w:hint="eastAsia"/>
                <w:sz w:val="22"/>
                <w:szCs w:val="22"/>
              </w:rPr>
              <w:t>проемах</w:t>
            </w:r>
            <w:r w:rsidRPr="00CD6A28">
              <w:rPr>
                <w:sz w:val="22"/>
                <w:szCs w:val="22"/>
              </w:rPr>
              <w:t>.</w:t>
            </w:r>
          </w:p>
          <w:p w14:paraId="7A3CA41A" w14:textId="77777777" w:rsidR="002D6734" w:rsidRPr="001C1920" w:rsidRDefault="002D6734" w:rsidP="004F03D5">
            <w:pPr>
              <w:jc w:val="both"/>
              <w:rPr>
                <w:sz w:val="22"/>
                <w:szCs w:val="22"/>
              </w:rPr>
            </w:pPr>
            <w:r w:rsidRPr="00CD6A28">
              <w:rPr>
                <w:rFonts w:hint="eastAsia"/>
                <w:sz w:val="22"/>
                <w:szCs w:val="22"/>
              </w:rPr>
              <w:t>Все</w:t>
            </w:r>
            <w:r w:rsidRPr="00CD6A28">
              <w:rPr>
                <w:sz w:val="22"/>
                <w:szCs w:val="22"/>
              </w:rPr>
              <w:t xml:space="preserve"> </w:t>
            </w:r>
            <w:r w:rsidRPr="00CD6A28">
              <w:rPr>
                <w:rFonts w:hint="eastAsia"/>
                <w:sz w:val="22"/>
                <w:szCs w:val="22"/>
              </w:rPr>
              <w:t>оконные</w:t>
            </w:r>
            <w:r w:rsidRPr="00CD6A28">
              <w:rPr>
                <w:sz w:val="22"/>
                <w:szCs w:val="22"/>
              </w:rPr>
              <w:t xml:space="preserve"> </w:t>
            </w:r>
            <w:r w:rsidRPr="00CD6A28">
              <w:rPr>
                <w:rFonts w:hint="eastAsia"/>
                <w:sz w:val="22"/>
                <w:szCs w:val="22"/>
              </w:rPr>
              <w:t>проемы</w:t>
            </w:r>
            <w:r w:rsidRPr="00CD6A28">
              <w:rPr>
                <w:sz w:val="22"/>
                <w:szCs w:val="22"/>
              </w:rPr>
              <w:t xml:space="preserve"> </w:t>
            </w:r>
            <w:r w:rsidRPr="00CD6A28">
              <w:rPr>
                <w:rFonts w:hint="eastAsia"/>
                <w:sz w:val="22"/>
                <w:szCs w:val="22"/>
              </w:rPr>
              <w:t>облицованы</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наружных</w:t>
            </w:r>
            <w:r w:rsidRPr="00CD6A28">
              <w:rPr>
                <w:sz w:val="22"/>
                <w:szCs w:val="22"/>
              </w:rPr>
              <w:t xml:space="preserve"> </w:t>
            </w:r>
            <w:r w:rsidRPr="00CD6A28">
              <w:rPr>
                <w:rFonts w:hint="eastAsia"/>
                <w:sz w:val="22"/>
                <w:szCs w:val="22"/>
              </w:rPr>
              <w:t>стенах</w:t>
            </w:r>
            <w:r w:rsidRPr="00CD6A28">
              <w:rPr>
                <w:sz w:val="22"/>
                <w:szCs w:val="22"/>
              </w:rPr>
              <w:t xml:space="preserve"> </w:t>
            </w:r>
            <w:r w:rsidRPr="00CD6A28">
              <w:rPr>
                <w:rFonts w:hint="eastAsia"/>
                <w:sz w:val="22"/>
                <w:szCs w:val="22"/>
              </w:rPr>
              <w:t>откосной</w:t>
            </w:r>
            <w:r w:rsidRPr="00CD6A28">
              <w:rPr>
                <w:sz w:val="22"/>
                <w:szCs w:val="22"/>
              </w:rPr>
              <w:t xml:space="preserve"> </w:t>
            </w:r>
            <w:r w:rsidRPr="00CD6A28">
              <w:rPr>
                <w:rFonts w:hint="eastAsia"/>
                <w:sz w:val="22"/>
                <w:szCs w:val="22"/>
              </w:rPr>
              <w:t>планкой</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оцинкованной</w:t>
            </w:r>
            <w:r w:rsidRPr="00CD6A28">
              <w:rPr>
                <w:sz w:val="22"/>
                <w:szCs w:val="22"/>
              </w:rPr>
              <w:t xml:space="preserve"> </w:t>
            </w:r>
            <w:r w:rsidRPr="00CD6A28">
              <w:rPr>
                <w:rFonts w:hint="eastAsia"/>
                <w:sz w:val="22"/>
                <w:szCs w:val="22"/>
              </w:rPr>
              <w:t>стали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полимерным</w:t>
            </w:r>
            <w:r w:rsidRPr="00CD6A28">
              <w:rPr>
                <w:sz w:val="22"/>
                <w:szCs w:val="22"/>
              </w:rPr>
              <w:t xml:space="preserve"> </w:t>
            </w:r>
            <w:r w:rsidRPr="00CD6A28">
              <w:rPr>
                <w:rFonts w:hint="eastAsia"/>
                <w:sz w:val="22"/>
                <w:szCs w:val="22"/>
              </w:rPr>
              <w:t>покрытием</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устройством</w:t>
            </w:r>
            <w:r w:rsidRPr="00CD6A28">
              <w:rPr>
                <w:sz w:val="22"/>
                <w:szCs w:val="22"/>
              </w:rPr>
              <w:t xml:space="preserve"> </w:t>
            </w:r>
            <w:r w:rsidRPr="00CD6A28">
              <w:rPr>
                <w:rFonts w:hint="eastAsia"/>
                <w:sz w:val="22"/>
                <w:szCs w:val="22"/>
              </w:rPr>
              <w:t>водоотлива</w:t>
            </w:r>
            <w:r w:rsidRPr="00CD6A28">
              <w:rPr>
                <w:sz w:val="22"/>
                <w:szCs w:val="22"/>
              </w:rPr>
              <w:t xml:space="preserve"> </w:t>
            </w:r>
            <w:r w:rsidRPr="00CD6A28">
              <w:rPr>
                <w:rFonts w:hint="eastAsia"/>
                <w:sz w:val="22"/>
                <w:szCs w:val="22"/>
              </w:rPr>
              <w:t>оконного</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оцинкованной</w:t>
            </w:r>
            <w:r w:rsidRPr="00CD6A28">
              <w:rPr>
                <w:sz w:val="22"/>
                <w:szCs w:val="22"/>
              </w:rPr>
              <w:t xml:space="preserve"> </w:t>
            </w:r>
            <w:r w:rsidRPr="00CD6A28">
              <w:rPr>
                <w:rFonts w:hint="eastAsia"/>
                <w:sz w:val="22"/>
                <w:szCs w:val="22"/>
              </w:rPr>
              <w:t>стали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полимерным</w:t>
            </w:r>
            <w:r w:rsidRPr="00CD6A28">
              <w:rPr>
                <w:sz w:val="22"/>
                <w:szCs w:val="22"/>
              </w:rPr>
              <w:t xml:space="preserve"> </w:t>
            </w:r>
            <w:r w:rsidRPr="00CD6A28">
              <w:rPr>
                <w:rFonts w:hint="eastAsia"/>
                <w:sz w:val="22"/>
                <w:szCs w:val="22"/>
              </w:rPr>
              <w:t>покрытием</w:t>
            </w:r>
            <w:r w:rsidRPr="00CD6A28">
              <w:rPr>
                <w:sz w:val="22"/>
                <w:szCs w:val="22"/>
              </w:rPr>
              <w:t xml:space="preserve"> </w:t>
            </w:r>
            <w:r w:rsidRPr="00CD6A28">
              <w:rPr>
                <w:rFonts w:hint="eastAsia"/>
                <w:sz w:val="22"/>
                <w:szCs w:val="22"/>
              </w:rPr>
              <w:t>светлых</w:t>
            </w:r>
            <w:r w:rsidRPr="00CD6A28">
              <w:rPr>
                <w:sz w:val="22"/>
                <w:szCs w:val="22"/>
              </w:rPr>
              <w:t xml:space="preserve"> </w:t>
            </w:r>
            <w:r w:rsidRPr="00CD6A28">
              <w:rPr>
                <w:rFonts w:hint="eastAsia"/>
                <w:sz w:val="22"/>
                <w:szCs w:val="22"/>
              </w:rPr>
              <w:t>тонов</w:t>
            </w:r>
            <w:r w:rsidRPr="00CD6A28">
              <w:rPr>
                <w:sz w:val="22"/>
                <w:szCs w:val="22"/>
              </w:rPr>
              <w:t>.</w:t>
            </w:r>
          </w:p>
        </w:tc>
      </w:tr>
      <w:tr w:rsidR="002D6734" w:rsidRPr="00CD6A28" w14:paraId="3BF70BBF" w14:textId="77777777" w:rsidTr="004F03D5">
        <w:trPr>
          <w:trHeight w:val="699"/>
        </w:trPr>
        <w:tc>
          <w:tcPr>
            <w:tcW w:w="709" w:type="dxa"/>
            <w:gridSpan w:val="2"/>
          </w:tcPr>
          <w:p w14:paraId="0CEC2792" w14:textId="77777777" w:rsidR="002D6734" w:rsidRPr="00CD6A28" w:rsidRDefault="002D6734" w:rsidP="004F03D5">
            <w:pPr>
              <w:contextualSpacing/>
              <w:jc w:val="both"/>
              <w:rPr>
                <w:rFonts w:eastAsia="Calibri"/>
                <w:sz w:val="22"/>
                <w:szCs w:val="22"/>
              </w:rPr>
            </w:pPr>
            <w:r w:rsidRPr="00CD6A28">
              <w:rPr>
                <w:rFonts w:eastAsia="Calibri"/>
                <w:sz w:val="22"/>
                <w:szCs w:val="22"/>
              </w:rPr>
              <w:lastRenderedPageBreak/>
              <w:t>1.12</w:t>
            </w:r>
          </w:p>
        </w:tc>
        <w:tc>
          <w:tcPr>
            <w:tcW w:w="1559" w:type="dxa"/>
          </w:tcPr>
          <w:p w14:paraId="5AB6D684" w14:textId="77777777" w:rsidR="002D6734" w:rsidRPr="00CD6A28" w:rsidRDefault="002D6734" w:rsidP="004F03D5">
            <w:pPr>
              <w:contextualSpacing/>
              <w:jc w:val="both"/>
              <w:rPr>
                <w:rFonts w:eastAsia="Calibri"/>
                <w:sz w:val="22"/>
                <w:szCs w:val="22"/>
              </w:rPr>
            </w:pPr>
            <w:r w:rsidRPr="00CD6A28">
              <w:rPr>
                <w:rFonts w:eastAsia="Calibri"/>
                <w:sz w:val="22"/>
                <w:szCs w:val="22"/>
              </w:rPr>
              <w:t>Двери</w:t>
            </w:r>
          </w:p>
        </w:tc>
        <w:tc>
          <w:tcPr>
            <w:tcW w:w="7626" w:type="dxa"/>
            <w:vAlign w:val="center"/>
          </w:tcPr>
          <w:p w14:paraId="335074EC" w14:textId="77777777" w:rsidR="002D6734" w:rsidRPr="00CD6A28" w:rsidRDefault="002D6734" w:rsidP="00AA1F31">
            <w:pPr>
              <w:numPr>
                <w:ilvl w:val="0"/>
                <w:numId w:val="33"/>
              </w:numPr>
              <w:contextualSpacing/>
              <w:jc w:val="both"/>
              <w:rPr>
                <w:sz w:val="22"/>
                <w:szCs w:val="22"/>
              </w:rPr>
            </w:pPr>
            <w:r w:rsidRPr="00CD6A28">
              <w:rPr>
                <w:rFonts w:hint="eastAsia"/>
                <w:sz w:val="22"/>
                <w:szCs w:val="22"/>
              </w:rPr>
              <w:t>Двери</w:t>
            </w:r>
            <w:r w:rsidRPr="00CD6A28">
              <w:rPr>
                <w:sz w:val="22"/>
                <w:szCs w:val="22"/>
              </w:rPr>
              <w:t xml:space="preserve"> </w:t>
            </w:r>
            <w:r w:rsidRPr="00CD6A28">
              <w:rPr>
                <w:rFonts w:hint="eastAsia"/>
                <w:sz w:val="22"/>
                <w:szCs w:val="22"/>
              </w:rPr>
              <w:t>тамбура</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вход</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помещение</w:t>
            </w:r>
            <w:r w:rsidRPr="00CD6A28">
              <w:rPr>
                <w:sz w:val="22"/>
                <w:szCs w:val="22"/>
              </w:rPr>
              <w:t xml:space="preserve"> - </w:t>
            </w:r>
            <w:r w:rsidRPr="00CD6A28">
              <w:rPr>
                <w:rFonts w:hint="eastAsia"/>
                <w:sz w:val="22"/>
                <w:szCs w:val="22"/>
              </w:rPr>
              <w:t>размером</w:t>
            </w:r>
            <w:r w:rsidRPr="00CD6A28">
              <w:rPr>
                <w:sz w:val="22"/>
                <w:szCs w:val="22"/>
              </w:rPr>
              <w:t xml:space="preserve"> </w:t>
            </w:r>
            <w:r w:rsidRPr="00CD6A28">
              <w:rPr>
                <w:rFonts w:hint="eastAsia"/>
                <w:sz w:val="22"/>
                <w:szCs w:val="22"/>
              </w:rPr>
              <w:t>по</w:t>
            </w:r>
            <w:r w:rsidRPr="00CD6A28">
              <w:rPr>
                <w:sz w:val="22"/>
                <w:szCs w:val="22"/>
              </w:rPr>
              <w:t xml:space="preserve"> </w:t>
            </w:r>
            <w:r w:rsidRPr="00CD6A28">
              <w:rPr>
                <w:rFonts w:hint="eastAsia"/>
                <w:sz w:val="22"/>
                <w:szCs w:val="22"/>
              </w:rPr>
              <w:t>световому</w:t>
            </w:r>
            <w:r w:rsidRPr="00CD6A28">
              <w:rPr>
                <w:sz w:val="22"/>
                <w:szCs w:val="22"/>
              </w:rPr>
              <w:t xml:space="preserve"> </w:t>
            </w:r>
            <w:r w:rsidRPr="00CD6A28">
              <w:rPr>
                <w:rFonts w:hint="eastAsia"/>
                <w:sz w:val="22"/>
                <w:szCs w:val="22"/>
              </w:rPr>
              <w:t>проему</w:t>
            </w:r>
            <w:r w:rsidRPr="00CD6A28">
              <w:rPr>
                <w:sz w:val="22"/>
                <w:szCs w:val="22"/>
              </w:rPr>
              <w:t xml:space="preserve"> </w:t>
            </w:r>
            <w:r w:rsidRPr="00CD6A28">
              <w:rPr>
                <w:rFonts w:hint="eastAsia"/>
                <w:sz w:val="22"/>
                <w:szCs w:val="22"/>
              </w:rPr>
              <w:t>ширина</w:t>
            </w:r>
            <w:r w:rsidRPr="00CD6A28">
              <w:rPr>
                <w:sz w:val="22"/>
                <w:szCs w:val="22"/>
              </w:rPr>
              <w:t xml:space="preserve"> 1000 </w:t>
            </w:r>
            <w:r w:rsidRPr="00CD6A28">
              <w:rPr>
                <w:rFonts w:hint="eastAsia"/>
                <w:sz w:val="22"/>
                <w:szCs w:val="22"/>
              </w:rPr>
              <w:t>мм</w:t>
            </w:r>
            <w:r w:rsidRPr="00CD6A28">
              <w:rPr>
                <w:sz w:val="22"/>
                <w:szCs w:val="22"/>
              </w:rPr>
              <w:t xml:space="preserve">, </w:t>
            </w:r>
            <w:r w:rsidRPr="00CD6A28">
              <w:rPr>
                <w:rFonts w:hint="eastAsia"/>
                <w:sz w:val="22"/>
                <w:szCs w:val="22"/>
              </w:rPr>
              <w:t>высота</w:t>
            </w:r>
            <w:r w:rsidRPr="00CD6A28">
              <w:rPr>
                <w:sz w:val="22"/>
                <w:szCs w:val="22"/>
              </w:rPr>
              <w:t xml:space="preserve"> 2000 </w:t>
            </w:r>
            <w:r w:rsidRPr="00CD6A28">
              <w:rPr>
                <w:rFonts w:hint="eastAsia"/>
                <w:sz w:val="22"/>
                <w:szCs w:val="22"/>
              </w:rPr>
              <w:t>мм</w:t>
            </w:r>
            <w:r w:rsidRPr="00CD6A28">
              <w:rPr>
                <w:sz w:val="22"/>
                <w:szCs w:val="22"/>
              </w:rPr>
              <w:t xml:space="preserve">, </w:t>
            </w:r>
            <w:r w:rsidRPr="00CD6A28">
              <w:rPr>
                <w:rFonts w:hint="eastAsia"/>
                <w:sz w:val="22"/>
                <w:szCs w:val="22"/>
              </w:rPr>
              <w:t>размер</w:t>
            </w:r>
            <w:r w:rsidRPr="00CD6A28">
              <w:rPr>
                <w:sz w:val="22"/>
                <w:szCs w:val="22"/>
              </w:rPr>
              <w:t xml:space="preserve"> </w:t>
            </w:r>
            <w:r w:rsidRPr="00CD6A28">
              <w:rPr>
                <w:rFonts w:hint="eastAsia"/>
                <w:sz w:val="22"/>
                <w:szCs w:val="22"/>
              </w:rPr>
              <w:t>по</w:t>
            </w:r>
            <w:r w:rsidRPr="00CD6A28">
              <w:rPr>
                <w:sz w:val="22"/>
                <w:szCs w:val="22"/>
              </w:rPr>
              <w:t xml:space="preserve"> </w:t>
            </w:r>
            <w:r w:rsidRPr="00CD6A28">
              <w:rPr>
                <w:rFonts w:hint="eastAsia"/>
                <w:sz w:val="22"/>
                <w:szCs w:val="22"/>
              </w:rPr>
              <w:t>световому</w:t>
            </w:r>
            <w:r w:rsidRPr="00CD6A28">
              <w:rPr>
                <w:sz w:val="22"/>
                <w:szCs w:val="22"/>
              </w:rPr>
              <w:t xml:space="preserve"> </w:t>
            </w:r>
            <w:r w:rsidRPr="00CD6A28">
              <w:rPr>
                <w:rFonts w:hint="eastAsia"/>
                <w:sz w:val="22"/>
                <w:szCs w:val="22"/>
              </w:rPr>
              <w:t>проему</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поливинилхлоридных</w:t>
            </w:r>
            <w:r w:rsidRPr="00CD6A28">
              <w:rPr>
                <w:sz w:val="22"/>
                <w:szCs w:val="22"/>
              </w:rPr>
              <w:t xml:space="preserve"> </w:t>
            </w:r>
            <w:r w:rsidRPr="00CD6A28">
              <w:rPr>
                <w:rFonts w:hint="eastAsia"/>
                <w:sz w:val="22"/>
                <w:szCs w:val="22"/>
              </w:rPr>
              <w:t>профилей</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защитой</w:t>
            </w:r>
            <w:r w:rsidRPr="00CD6A28">
              <w:rPr>
                <w:sz w:val="22"/>
                <w:szCs w:val="22"/>
              </w:rPr>
              <w:t xml:space="preserve"> </w:t>
            </w:r>
            <w:r w:rsidRPr="00CD6A28">
              <w:rPr>
                <w:rFonts w:hint="eastAsia"/>
                <w:sz w:val="22"/>
                <w:szCs w:val="22"/>
              </w:rPr>
              <w:t>нижней</w:t>
            </w:r>
            <w:r w:rsidRPr="00CD6A28">
              <w:rPr>
                <w:sz w:val="22"/>
                <w:szCs w:val="22"/>
              </w:rPr>
              <w:t xml:space="preserve"> </w:t>
            </w:r>
            <w:r w:rsidRPr="00CD6A28">
              <w:rPr>
                <w:rFonts w:hint="eastAsia"/>
                <w:sz w:val="22"/>
                <w:szCs w:val="22"/>
              </w:rPr>
              <w:t>фрамуги</w:t>
            </w:r>
            <w:r w:rsidRPr="00CD6A28">
              <w:rPr>
                <w:sz w:val="22"/>
                <w:szCs w:val="22"/>
              </w:rPr>
              <w:t xml:space="preserve"> </w:t>
            </w:r>
            <w:r w:rsidRPr="00CD6A28">
              <w:rPr>
                <w:rFonts w:hint="eastAsia"/>
                <w:sz w:val="22"/>
                <w:szCs w:val="22"/>
              </w:rPr>
              <w:t>кровельной</w:t>
            </w:r>
            <w:r w:rsidRPr="00CD6A28">
              <w:rPr>
                <w:sz w:val="22"/>
                <w:szCs w:val="22"/>
              </w:rPr>
              <w:t xml:space="preserve"> </w:t>
            </w:r>
            <w:r w:rsidRPr="00CD6A28">
              <w:rPr>
                <w:rFonts w:hint="eastAsia"/>
                <w:sz w:val="22"/>
                <w:szCs w:val="22"/>
              </w:rPr>
              <w:t>сталью</w:t>
            </w:r>
            <w:r w:rsidRPr="00CD6A28">
              <w:rPr>
                <w:sz w:val="22"/>
                <w:szCs w:val="22"/>
              </w:rPr>
              <w:t xml:space="preserve"> </w:t>
            </w:r>
            <w:r w:rsidRPr="00CD6A28">
              <w:rPr>
                <w:rFonts w:hint="eastAsia"/>
                <w:sz w:val="22"/>
                <w:szCs w:val="22"/>
              </w:rPr>
              <w:t>комплектуются</w:t>
            </w:r>
            <w:r w:rsidRPr="00CD6A28">
              <w:rPr>
                <w:sz w:val="22"/>
                <w:szCs w:val="22"/>
              </w:rPr>
              <w:t xml:space="preserve"> </w:t>
            </w:r>
            <w:r w:rsidRPr="00CD6A28">
              <w:rPr>
                <w:rFonts w:hint="eastAsia"/>
                <w:sz w:val="22"/>
                <w:szCs w:val="22"/>
              </w:rPr>
              <w:t>замками</w:t>
            </w:r>
            <w:r w:rsidRPr="00CD6A28">
              <w:rPr>
                <w:sz w:val="22"/>
                <w:szCs w:val="22"/>
              </w:rPr>
              <w:t xml:space="preserve"> </w:t>
            </w:r>
            <w:r w:rsidRPr="00CD6A28">
              <w:rPr>
                <w:rFonts w:hint="eastAsia"/>
                <w:sz w:val="22"/>
                <w:szCs w:val="22"/>
              </w:rPr>
              <w:t>по</w:t>
            </w:r>
            <w:r w:rsidRPr="00CD6A28">
              <w:rPr>
                <w:sz w:val="22"/>
                <w:szCs w:val="22"/>
              </w:rPr>
              <w:t xml:space="preserve"> </w:t>
            </w:r>
            <w:r w:rsidRPr="00CD6A28">
              <w:rPr>
                <w:rFonts w:hint="eastAsia"/>
                <w:sz w:val="22"/>
                <w:szCs w:val="22"/>
              </w:rPr>
              <w:t>ГОСТ</w:t>
            </w:r>
            <w:r w:rsidRPr="00CD6A28">
              <w:rPr>
                <w:sz w:val="22"/>
                <w:szCs w:val="22"/>
              </w:rPr>
              <w:t xml:space="preserve"> 5089 – 2011 </w:t>
            </w:r>
            <w:r w:rsidRPr="00CD6A28">
              <w:rPr>
                <w:rFonts w:hint="eastAsia"/>
                <w:sz w:val="22"/>
                <w:szCs w:val="22"/>
              </w:rPr>
              <w:t>с</w:t>
            </w:r>
            <w:r w:rsidRPr="00CD6A28">
              <w:rPr>
                <w:sz w:val="22"/>
                <w:szCs w:val="22"/>
              </w:rPr>
              <w:t xml:space="preserve"> </w:t>
            </w:r>
            <w:r w:rsidRPr="00CD6A28">
              <w:rPr>
                <w:rFonts w:hint="eastAsia"/>
                <w:sz w:val="22"/>
                <w:szCs w:val="22"/>
              </w:rPr>
              <w:t>ключами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наружной</w:t>
            </w:r>
            <w:r w:rsidRPr="00CD6A28">
              <w:rPr>
                <w:sz w:val="22"/>
                <w:szCs w:val="22"/>
              </w:rPr>
              <w:t xml:space="preserve"> </w:t>
            </w:r>
            <w:r w:rsidRPr="00CD6A28">
              <w:rPr>
                <w:rFonts w:hint="eastAsia"/>
                <w:sz w:val="22"/>
                <w:szCs w:val="22"/>
              </w:rPr>
              <w:t>стороны</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защелками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внутренней</w:t>
            </w:r>
            <w:r w:rsidRPr="00CD6A28">
              <w:rPr>
                <w:sz w:val="22"/>
                <w:szCs w:val="22"/>
              </w:rPr>
              <w:t xml:space="preserve">, </w:t>
            </w:r>
            <w:r w:rsidRPr="00CD6A28">
              <w:rPr>
                <w:rFonts w:hint="eastAsia"/>
                <w:sz w:val="22"/>
                <w:szCs w:val="22"/>
              </w:rPr>
              <w:t>дверными</w:t>
            </w:r>
            <w:r w:rsidRPr="00CD6A28">
              <w:rPr>
                <w:sz w:val="22"/>
                <w:szCs w:val="22"/>
              </w:rPr>
              <w:t xml:space="preserve"> </w:t>
            </w:r>
            <w:r w:rsidRPr="00CD6A28">
              <w:rPr>
                <w:rFonts w:hint="eastAsia"/>
                <w:sz w:val="22"/>
                <w:szCs w:val="22"/>
              </w:rPr>
              <w:t>ручками</w:t>
            </w:r>
            <w:r w:rsidRPr="00CD6A28">
              <w:rPr>
                <w:sz w:val="22"/>
                <w:szCs w:val="22"/>
              </w:rPr>
              <w:t xml:space="preserve">, </w:t>
            </w:r>
            <w:r w:rsidRPr="00CD6A28">
              <w:rPr>
                <w:rFonts w:hint="eastAsia"/>
                <w:sz w:val="22"/>
                <w:szCs w:val="22"/>
              </w:rPr>
              <w:t>доводчиками</w:t>
            </w:r>
            <w:r w:rsidRPr="00CD6A28">
              <w:rPr>
                <w:sz w:val="22"/>
                <w:szCs w:val="22"/>
              </w:rPr>
              <w:t xml:space="preserve"> (</w:t>
            </w:r>
            <w:r w:rsidRPr="00CD6A28">
              <w:rPr>
                <w:rFonts w:hint="eastAsia"/>
                <w:sz w:val="22"/>
                <w:szCs w:val="22"/>
              </w:rPr>
              <w:t>по</w:t>
            </w:r>
            <w:r w:rsidRPr="00CD6A28">
              <w:rPr>
                <w:sz w:val="22"/>
                <w:szCs w:val="22"/>
              </w:rPr>
              <w:t xml:space="preserve"> </w:t>
            </w:r>
            <w:r w:rsidRPr="00CD6A28">
              <w:rPr>
                <w:rFonts w:hint="eastAsia"/>
                <w:sz w:val="22"/>
                <w:szCs w:val="22"/>
              </w:rPr>
              <w:t>согласованию</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Заказчиком</w:t>
            </w:r>
            <w:r w:rsidRPr="00CD6A28">
              <w:rPr>
                <w:sz w:val="22"/>
                <w:szCs w:val="22"/>
              </w:rPr>
              <w:t xml:space="preserve">), </w:t>
            </w:r>
            <w:r>
              <w:rPr>
                <w:rFonts w:hint="eastAsia"/>
                <w:sz w:val="22"/>
                <w:szCs w:val="22"/>
              </w:rPr>
              <w:t>без</w:t>
            </w:r>
            <w:r w:rsidRPr="00CD6A28">
              <w:rPr>
                <w:sz w:val="22"/>
                <w:szCs w:val="22"/>
              </w:rPr>
              <w:t xml:space="preserve"> </w:t>
            </w:r>
            <w:r w:rsidRPr="00CD6A28">
              <w:rPr>
                <w:rFonts w:hint="eastAsia"/>
                <w:sz w:val="22"/>
                <w:szCs w:val="22"/>
              </w:rPr>
              <w:t>остеклени</w:t>
            </w:r>
            <w:r>
              <w:rPr>
                <w:rFonts w:hint="eastAsia"/>
                <w:sz w:val="22"/>
                <w:szCs w:val="22"/>
              </w:rPr>
              <w:t>я</w:t>
            </w:r>
            <w:r w:rsidRPr="00CD6A28">
              <w:rPr>
                <w:sz w:val="22"/>
                <w:szCs w:val="22"/>
              </w:rPr>
              <w:t xml:space="preserve"> </w:t>
            </w:r>
            <w:r w:rsidRPr="00CD6A28">
              <w:rPr>
                <w:rFonts w:hint="eastAsia"/>
                <w:sz w:val="22"/>
                <w:szCs w:val="22"/>
              </w:rPr>
              <w:t>цвет</w:t>
            </w:r>
            <w:r w:rsidRPr="00CD6A28">
              <w:rPr>
                <w:sz w:val="22"/>
                <w:szCs w:val="22"/>
              </w:rPr>
              <w:t xml:space="preserve"> </w:t>
            </w:r>
            <w:r w:rsidRPr="00CD6A28">
              <w:rPr>
                <w:rFonts w:hint="eastAsia"/>
                <w:sz w:val="22"/>
                <w:szCs w:val="22"/>
              </w:rPr>
              <w:t>белый</w:t>
            </w:r>
            <w:r>
              <w:rPr>
                <w:sz w:val="22"/>
                <w:szCs w:val="22"/>
              </w:rPr>
              <w:t>.</w:t>
            </w:r>
          </w:p>
          <w:p w14:paraId="30A25BF3" w14:textId="77777777" w:rsidR="002D6734" w:rsidRPr="00CD6A28" w:rsidRDefault="002D6734" w:rsidP="00AA1F31">
            <w:pPr>
              <w:numPr>
                <w:ilvl w:val="0"/>
                <w:numId w:val="33"/>
              </w:numPr>
              <w:contextualSpacing/>
              <w:jc w:val="both"/>
              <w:rPr>
                <w:sz w:val="22"/>
                <w:szCs w:val="22"/>
              </w:rPr>
            </w:pPr>
            <w:r w:rsidRPr="00CD6A28">
              <w:rPr>
                <w:rFonts w:hint="eastAsia"/>
                <w:sz w:val="22"/>
                <w:szCs w:val="22"/>
              </w:rPr>
              <w:t>В</w:t>
            </w:r>
            <w:r w:rsidRPr="00CD6A28">
              <w:rPr>
                <w:sz w:val="22"/>
                <w:szCs w:val="22"/>
              </w:rPr>
              <w:t xml:space="preserve"> </w:t>
            </w:r>
            <w:r w:rsidRPr="00CD6A28">
              <w:rPr>
                <w:rFonts w:hint="eastAsia"/>
                <w:sz w:val="22"/>
                <w:szCs w:val="22"/>
              </w:rPr>
              <w:t>остальных</w:t>
            </w:r>
            <w:r w:rsidRPr="00CD6A28">
              <w:rPr>
                <w:sz w:val="22"/>
                <w:szCs w:val="22"/>
              </w:rPr>
              <w:t xml:space="preserve"> </w:t>
            </w:r>
            <w:r w:rsidRPr="00CD6A28">
              <w:rPr>
                <w:rFonts w:hint="eastAsia"/>
                <w:sz w:val="22"/>
                <w:szCs w:val="22"/>
              </w:rPr>
              <w:t>помещениях</w:t>
            </w:r>
            <w:r w:rsidRPr="00CD6A28">
              <w:rPr>
                <w:sz w:val="22"/>
                <w:szCs w:val="22"/>
              </w:rPr>
              <w:t xml:space="preserve"> -  </w:t>
            </w:r>
            <w:r w:rsidRPr="00CD6A28">
              <w:rPr>
                <w:rFonts w:hint="eastAsia"/>
                <w:sz w:val="22"/>
                <w:szCs w:val="22"/>
              </w:rPr>
              <w:t>блоки</w:t>
            </w:r>
            <w:r w:rsidRPr="00CD6A28">
              <w:rPr>
                <w:sz w:val="22"/>
                <w:szCs w:val="22"/>
              </w:rPr>
              <w:t xml:space="preserve"> </w:t>
            </w:r>
            <w:r w:rsidRPr="00CD6A28">
              <w:rPr>
                <w:rFonts w:hint="eastAsia"/>
                <w:sz w:val="22"/>
                <w:szCs w:val="22"/>
              </w:rPr>
              <w:t>дверные</w:t>
            </w:r>
            <w:r w:rsidRPr="00CD6A28">
              <w:rPr>
                <w:sz w:val="22"/>
                <w:szCs w:val="22"/>
              </w:rPr>
              <w:t xml:space="preserve"> </w:t>
            </w:r>
            <w:r w:rsidRPr="00CD6A28">
              <w:rPr>
                <w:rFonts w:hint="eastAsia"/>
                <w:sz w:val="22"/>
                <w:szCs w:val="22"/>
              </w:rPr>
              <w:t>внутренние</w:t>
            </w:r>
            <w:r w:rsidRPr="00CD6A28">
              <w:rPr>
                <w:sz w:val="22"/>
                <w:szCs w:val="22"/>
              </w:rPr>
              <w:t xml:space="preserve"> </w:t>
            </w:r>
            <w:r w:rsidRPr="00CD6A28">
              <w:rPr>
                <w:rFonts w:hint="eastAsia"/>
                <w:sz w:val="22"/>
                <w:szCs w:val="22"/>
              </w:rPr>
              <w:t>глухие</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алюминиевого</w:t>
            </w:r>
            <w:r w:rsidRPr="00CD6A28">
              <w:rPr>
                <w:sz w:val="22"/>
                <w:szCs w:val="22"/>
              </w:rPr>
              <w:t xml:space="preserve"> </w:t>
            </w:r>
            <w:r w:rsidRPr="00CD6A28">
              <w:rPr>
                <w:rFonts w:hint="eastAsia"/>
                <w:sz w:val="22"/>
                <w:szCs w:val="22"/>
              </w:rPr>
              <w:t>профиля</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заполнением</w:t>
            </w:r>
            <w:r w:rsidRPr="00CD6A28">
              <w:rPr>
                <w:sz w:val="22"/>
                <w:szCs w:val="22"/>
              </w:rPr>
              <w:t xml:space="preserve"> </w:t>
            </w:r>
            <w:r w:rsidRPr="00CD6A28">
              <w:rPr>
                <w:rFonts w:hint="eastAsia"/>
                <w:sz w:val="22"/>
                <w:szCs w:val="22"/>
              </w:rPr>
              <w:t>ЛДС</w:t>
            </w:r>
            <w:r w:rsidRPr="00CD6A28">
              <w:rPr>
                <w:sz w:val="22"/>
                <w:szCs w:val="22"/>
              </w:rPr>
              <w:t xml:space="preserve"> </w:t>
            </w:r>
            <w:r w:rsidRPr="00CD6A28">
              <w:rPr>
                <w:rFonts w:hint="eastAsia"/>
                <w:sz w:val="22"/>
                <w:szCs w:val="22"/>
              </w:rPr>
              <w:t>толщиной</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16</w:t>
            </w:r>
            <w:r w:rsidRPr="00CD6A28">
              <w:rPr>
                <w:rFonts w:hint="eastAsia"/>
                <w:sz w:val="22"/>
                <w:szCs w:val="22"/>
              </w:rPr>
              <w:t>мм</w:t>
            </w:r>
            <w:r w:rsidRPr="00CD6A28">
              <w:rPr>
                <w:sz w:val="22"/>
                <w:szCs w:val="22"/>
              </w:rPr>
              <w:t xml:space="preserve"> </w:t>
            </w:r>
            <w:r w:rsidRPr="00CD6A28">
              <w:rPr>
                <w:rFonts w:hint="eastAsia"/>
                <w:sz w:val="22"/>
                <w:szCs w:val="22"/>
              </w:rPr>
              <w:t>ширина</w:t>
            </w:r>
            <w:r w:rsidRPr="00CD6A28">
              <w:rPr>
                <w:sz w:val="22"/>
                <w:szCs w:val="22"/>
              </w:rPr>
              <w:t xml:space="preserve"> 800 </w:t>
            </w:r>
            <w:r w:rsidRPr="00CD6A28">
              <w:rPr>
                <w:rFonts w:hint="eastAsia"/>
                <w:sz w:val="22"/>
                <w:szCs w:val="22"/>
              </w:rPr>
              <w:t>мм</w:t>
            </w:r>
            <w:r w:rsidRPr="00CD6A28">
              <w:rPr>
                <w:sz w:val="22"/>
                <w:szCs w:val="22"/>
              </w:rPr>
              <w:t xml:space="preserve">, </w:t>
            </w:r>
            <w:r w:rsidRPr="00CD6A28">
              <w:rPr>
                <w:rFonts w:hint="eastAsia"/>
                <w:sz w:val="22"/>
                <w:szCs w:val="22"/>
              </w:rPr>
              <w:t>высота</w:t>
            </w:r>
            <w:r w:rsidRPr="00CD6A28">
              <w:rPr>
                <w:sz w:val="22"/>
                <w:szCs w:val="22"/>
              </w:rPr>
              <w:t xml:space="preserve"> 2000 </w:t>
            </w:r>
            <w:r w:rsidRPr="00CD6A28">
              <w:rPr>
                <w:rFonts w:hint="eastAsia"/>
                <w:sz w:val="22"/>
                <w:szCs w:val="22"/>
              </w:rPr>
              <w:t>мм</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свету</w:t>
            </w:r>
            <w:r w:rsidRPr="00CD6A28">
              <w:rPr>
                <w:sz w:val="22"/>
                <w:szCs w:val="22"/>
              </w:rPr>
              <w:t xml:space="preserve">), </w:t>
            </w:r>
            <w:r w:rsidRPr="00CD6A28">
              <w:rPr>
                <w:rFonts w:hint="eastAsia"/>
                <w:sz w:val="22"/>
                <w:szCs w:val="22"/>
              </w:rPr>
              <w:t>цвет</w:t>
            </w:r>
            <w:r w:rsidRPr="00CD6A28">
              <w:rPr>
                <w:sz w:val="22"/>
                <w:szCs w:val="22"/>
              </w:rPr>
              <w:t xml:space="preserve"> </w:t>
            </w:r>
            <w:r w:rsidRPr="00CD6A28">
              <w:rPr>
                <w:rFonts w:hint="eastAsia"/>
                <w:sz w:val="22"/>
                <w:szCs w:val="22"/>
              </w:rPr>
              <w:t>белый</w:t>
            </w:r>
            <w:r w:rsidRPr="00CD6A28">
              <w:rPr>
                <w:sz w:val="22"/>
                <w:szCs w:val="22"/>
              </w:rPr>
              <w:t xml:space="preserve">, </w:t>
            </w:r>
            <w:r w:rsidRPr="00CD6A28">
              <w:rPr>
                <w:rFonts w:hint="eastAsia"/>
                <w:sz w:val="22"/>
                <w:szCs w:val="22"/>
              </w:rPr>
              <w:t>гарантия</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3 </w:t>
            </w:r>
            <w:r w:rsidRPr="00CD6A28">
              <w:rPr>
                <w:rFonts w:hint="eastAsia"/>
                <w:sz w:val="22"/>
                <w:szCs w:val="22"/>
              </w:rPr>
              <w:t>лет</w:t>
            </w:r>
            <w:r w:rsidRPr="00CD6A28">
              <w:rPr>
                <w:sz w:val="22"/>
                <w:szCs w:val="22"/>
              </w:rPr>
              <w:t xml:space="preserve">, </w:t>
            </w:r>
            <w:r w:rsidRPr="00CD6A28">
              <w:rPr>
                <w:rFonts w:hint="eastAsia"/>
                <w:sz w:val="22"/>
                <w:szCs w:val="22"/>
              </w:rPr>
              <w:t>герметизация</w:t>
            </w:r>
            <w:r w:rsidRPr="00CD6A28">
              <w:rPr>
                <w:sz w:val="22"/>
                <w:szCs w:val="22"/>
              </w:rPr>
              <w:t xml:space="preserve"> </w:t>
            </w:r>
            <w:r w:rsidRPr="00CD6A28">
              <w:rPr>
                <w:rFonts w:hint="eastAsia"/>
                <w:sz w:val="22"/>
                <w:szCs w:val="22"/>
              </w:rPr>
              <w:t>дверей</w:t>
            </w:r>
            <w:r w:rsidRPr="00CD6A28">
              <w:rPr>
                <w:sz w:val="22"/>
                <w:szCs w:val="22"/>
              </w:rPr>
              <w:t xml:space="preserve"> </w:t>
            </w:r>
            <w:proofErr w:type="spellStart"/>
            <w:r w:rsidRPr="00CD6A28">
              <w:rPr>
                <w:rFonts w:hint="eastAsia"/>
                <w:sz w:val="22"/>
                <w:szCs w:val="22"/>
              </w:rPr>
              <w:t>термоуплотнительной</w:t>
            </w:r>
            <w:proofErr w:type="spellEnd"/>
            <w:r w:rsidRPr="00CD6A28">
              <w:rPr>
                <w:sz w:val="22"/>
                <w:szCs w:val="22"/>
              </w:rPr>
              <w:t xml:space="preserve"> </w:t>
            </w:r>
            <w:r w:rsidRPr="00CD6A28">
              <w:rPr>
                <w:rFonts w:hint="eastAsia"/>
                <w:sz w:val="22"/>
                <w:szCs w:val="22"/>
              </w:rPr>
              <w:t>лентой</w:t>
            </w:r>
            <w:r w:rsidRPr="00CD6A28">
              <w:rPr>
                <w:sz w:val="22"/>
                <w:szCs w:val="22"/>
              </w:rPr>
              <w:t xml:space="preserve">, </w:t>
            </w:r>
            <w:r w:rsidRPr="00CD6A28">
              <w:rPr>
                <w:rFonts w:hint="eastAsia"/>
                <w:sz w:val="22"/>
                <w:szCs w:val="22"/>
              </w:rPr>
              <w:t>порошковая</w:t>
            </w:r>
            <w:r w:rsidRPr="00CD6A28">
              <w:rPr>
                <w:sz w:val="22"/>
                <w:szCs w:val="22"/>
              </w:rPr>
              <w:t xml:space="preserve">, </w:t>
            </w:r>
            <w:r w:rsidRPr="00CD6A28">
              <w:rPr>
                <w:rFonts w:hint="eastAsia"/>
                <w:sz w:val="22"/>
                <w:szCs w:val="22"/>
              </w:rPr>
              <w:t>комплектуются</w:t>
            </w:r>
            <w:r w:rsidRPr="00CD6A28">
              <w:rPr>
                <w:sz w:val="22"/>
                <w:szCs w:val="22"/>
              </w:rPr>
              <w:t xml:space="preserve"> </w:t>
            </w:r>
            <w:r w:rsidRPr="00CD6A28">
              <w:rPr>
                <w:rFonts w:hint="eastAsia"/>
                <w:sz w:val="22"/>
                <w:szCs w:val="22"/>
              </w:rPr>
              <w:t>замками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ключами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наружной</w:t>
            </w:r>
            <w:r w:rsidRPr="00CD6A28">
              <w:rPr>
                <w:sz w:val="22"/>
                <w:szCs w:val="22"/>
              </w:rPr>
              <w:t xml:space="preserve"> </w:t>
            </w:r>
            <w:r w:rsidRPr="00CD6A28">
              <w:rPr>
                <w:rFonts w:hint="eastAsia"/>
                <w:sz w:val="22"/>
                <w:szCs w:val="22"/>
              </w:rPr>
              <w:t>стороны</w:t>
            </w:r>
            <w:r w:rsidRPr="00CD6A28">
              <w:rPr>
                <w:sz w:val="22"/>
                <w:szCs w:val="22"/>
              </w:rPr>
              <w:t xml:space="preserve"> </w:t>
            </w:r>
            <w:r w:rsidRPr="00CD6A28">
              <w:rPr>
                <w:rFonts w:hint="eastAsia"/>
                <w:sz w:val="22"/>
                <w:szCs w:val="22"/>
              </w:rPr>
              <w:t>и</w:t>
            </w:r>
            <w:r w:rsidRPr="00CD6A28">
              <w:rPr>
                <w:sz w:val="22"/>
                <w:szCs w:val="22"/>
              </w:rPr>
              <w:t xml:space="preserve">  </w:t>
            </w:r>
            <w:r w:rsidRPr="00CD6A28">
              <w:rPr>
                <w:rFonts w:hint="eastAsia"/>
                <w:sz w:val="22"/>
                <w:szCs w:val="22"/>
              </w:rPr>
              <w:t>защелками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внутренней</w:t>
            </w:r>
            <w:r w:rsidRPr="00CD6A28">
              <w:rPr>
                <w:sz w:val="22"/>
                <w:szCs w:val="22"/>
              </w:rPr>
              <w:t xml:space="preserve">,  </w:t>
            </w:r>
            <w:r w:rsidRPr="00CD6A28">
              <w:rPr>
                <w:rFonts w:hint="eastAsia"/>
                <w:sz w:val="22"/>
                <w:szCs w:val="22"/>
              </w:rPr>
              <w:t>дверными</w:t>
            </w:r>
            <w:r w:rsidRPr="00CD6A28">
              <w:rPr>
                <w:sz w:val="22"/>
                <w:szCs w:val="22"/>
              </w:rPr>
              <w:t xml:space="preserve"> </w:t>
            </w:r>
            <w:r w:rsidRPr="00CD6A28">
              <w:rPr>
                <w:rFonts w:hint="eastAsia"/>
                <w:sz w:val="22"/>
                <w:szCs w:val="22"/>
              </w:rPr>
              <w:t>ручками</w:t>
            </w:r>
            <w:r w:rsidRPr="00CD6A28">
              <w:rPr>
                <w:sz w:val="22"/>
                <w:szCs w:val="22"/>
              </w:rPr>
              <w:t xml:space="preserve"> </w:t>
            </w:r>
            <w:r w:rsidRPr="00CD6A28">
              <w:rPr>
                <w:rFonts w:hint="eastAsia"/>
                <w:sz w:val="22"/>
                <w:szCs w:val="22"/>
              </w:rPr>
              <w:t>хром</w:t>
            </w:r>
            <w:r w:rsidRPr="00CD6A28">
              <w:rPr>
                <w:sz w:val="22"/>
                <w:szCs w:val="22"/>
              </w:rPr>
              <w:t xml:space="preserve"> </w:t>
            </w:r>
            <w:r w:rsidRPr="00CD6A28">
              <w:rPr>
                <w:rFonts w:hint="eastAsia"/>
                <w:sz w:val="22"/>
                <w:szCs w:val="22"/>
              </w:rPr>
              <w:t>стальной</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количестве</w:t>
            </w:r>
            <w:r w:rsidRPr="00CD6A28">
              <w:rPr>
                <w:sz w:val="22"/>
                <w:szCs w:val="22"/>
              </w:rPr>
              <w:t xml:space="preserve"> -  23  </w:t>
            </w:r>
            <w:r w:rsidRPr="00CD6A28">
              <w:rPr>
                <w:rFonts w:hint="eastAsia"/>
                <w:sz w:val="22"/>
                <w:szCs w:val="22"/>
              </w:rPr>
              <w:t>шт</w:t>
            </w:r>
            <w:r w:rsidRPr="00CD6A28">
              <w:rPr>
                <w:sz w:val="22"/>
                <w:szCs w:val="22"/>
              </w:rPr>
              <w:t>.</w:t>
            </w:r>
          </w:p>
          <w:p w14:paraId="5FAE476D" w14:textId="77777777" w:rsidR="002D6734" w:rsidRPr="001C1920" w:rsidRDefault="002D6734" w:rsidP="00AA1F31">
            <w:pPr>
              <w:numPr>
                <w:ilvl w:val="0"/>
                <w:numId w:val="33"/>
              </w:numPr>
              <w:contextualSpacing/>
              <w:jc w:val="both"/>
              <w:rPr>
                <w:sz w:val="22"/>
                <w:szCs w:val="22"/>
              </w:rPr>
            </w:pPr>
            <w:r w:rsidRPr="00CD6A28">
              <w:rPr>
                <w:rFonts w:hint="eastAsia"/>
                <w:sz w:val="22"/>
                <w:szCs w:val="22"/>
              </w:rPr>
              <w:t>Облицовка</w:t>
            </w:r>
            <w:r w:rsidRPr="00CD6A28">
              <w:rPr>
                <w:sz w:val="22"/>
                <w:szCs w:val="22"/>
              </w:rPr>
              <w:t xml:space="preserve"> </w:t>
            </w:r>
            <w:r w:rsidRPr="00CD6A28">
              <w:rPr>
                <w:rFonts w:hint="eastAsia"/>
                <w:sz w:val="22"/>
                <w:szCs w:val="22"/>
              </w:rPr>
              <w:t>дверных</w:t>
            </w:r>
            <w:r w:rsidRPr="00CD6A28">
              <w:rPr>
                <w:sz w:val="22"/>
                <w:szCs w:val="22"/>
              </w:rPr>
              <w:t xml:space="preserve"> </w:t>
            </w:r>
            <w:r w:rsidRPr="00CD6A28">
              <w:rPr>
                <w:rFonts w:hint="eastAsia"/>
                <w:sz w:val="22"/>
                <w:szCs w:val="22"/>
              </w:rPr>
              <w:t>проемов</w:t>
            </w:r>
            <w:r w:rsidRPr="00CD6A28">
              <w:rPr>
                <w:sz w:val="22"/>
                <w:szCs w:val="22"/>
              </w:rPr>
              <w:t xml:space="preserve"> </w:t>
            </w:r>
            <w:r w:rsidRPr="00CD6A28">
              <w:rPr>
                <w:rFonts w:hint="eastAsia"/>
                <w:sz w:val="22"/>
                <w:szCs w:val="22"/>
              </w:rPr>
              <w:t>в</w:t>
            </w:r>
            <w:r w:rsidRPr="00CD6A28">
              <w:rPr>
                <w:sz w:val="22"/>
                <w:szCs w:val="22"/>
              </w:rPr>
              <w:t xml:space="preserve"> </w:t>
            </w:r>
            <w:r w:rsidRPr="00CD6A28">
              <w:rPr>
                <w:rFonts w:hint="eastAsia"/>
                <w:sz w:val="22"/>
                <w:szCs w:val="22"/>
              </w:rPr>
              <w:t>наружных</w:t>
            </w:r>
            <w:r w:rsidRPr="00CD6A28">
              <w:rPr>
                <w:sz w:val="22"/>
                <w:szCs w:val="22"/>
              </w:rPr>
              <w:t xml:space="preserve"> </w:t>
            </w:r>
            <w:r w:rsidRPr="00CD6A28">
              <w:rPr>
                <w:rFonts w:hint="eastAsia"/>
                <w:sz w:val="22"/>
                <w:szCs w:val="22"/>
              </w:rPr>
              <w:t>стенах</w:t>
            </w:r>
            <w:r w:rsidRPr="00CD6A28">
              <w:rPr>
                <w:sz w:val="22"/>
                <w:szCs w:val="22"/>
              </w:rPr>
              <w:t xml:space="preserve"> </w:t>
            </w:r>
            <w:r w:rsidRPr="00CD6A28">
              <w:rPr>
                <w:rFonts w:hint="eastAsia"/>
                <w:sz w:val="22"/>
                <w:szCs w:val="22"/>
              </w:rPr>
              <w:t>откосной</w:t>
            </w:r>
            <w:r w:rsidRPr="00CD6A28">
              <w:rPr>
                <w:sz w:val="22"/>
                <w:szCs w:val="22"/>
              </w:rPr>
              <w:t xml:space="preserve"> </w:t>
            </w:r>
            <w:r w:rsidRPr="00CD6A28">
              <w:rPr>
                <w:rFonts w:hint="eastAsia"/>
                <w:sz w:val="22"/>
                <w:szCs w:val="22"/>
              </w:rPr>
              <w:t>планкой</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оцинкованной</w:t>
            </w:r>
            <w:r w:rsidRPr="00CD6A28">
              <w:rPr>
                <w:sz w:val="22"/>
                <w:szCs w:val="22"/>
              </w:rPr>
              <w:t xml:space="preserve"> </w:t>
            </w:r>
            <w:r w:rsidRPr="00CD6A28">
              <w:rPr>
                <w:rFonts w:hint="eastAsia"/>
                <w:sz w:val="22"/>
                <w:szCs w:val="22"/>
              </w:rPr>
              <w:t>стали</w:t>
            </w:r>
            <w:r w:rsidRPr="00CD6A28">
              <w:rPr>
                <w:sz w:val="22"/>
                <w:szCs w:val="22"/>
              </w:rPr>
              <w:t xml:space="preserve"> </w:t>
            </w:r>
            <w:r w:rsidRPr="00CD6A28">
              <w:rPr>
                <w:rFonts w:hint="eastAsia"/>
                <w:sz w:val="22"/>
                <w:szCs w:val="22"/>
              </w:rPr>
              <w:t>толщиной</w:t>
            </w:r>
            <w:r w:rsidRPr="00CD6A28">
              <w:rPr>
                <w:sz w:val="22"/>
                <w:szCs w:val="22"/>
              </w:rPr>
              <w:t xml:space="preserve"> </w:t>
            </w:r>
            <w:r w:rsidRPr="00CD6A28">
              <w:rPr>
                <w:rFonts w:hint="eastAsia"/>
                <w:sz w:val="22"/>
                <w:szCs w:val="22"/>
              </w:rPr>
              <w:t>не</w:t>
            </w:r>
            <w:r w:rsidRPr="00CD6A28">
              <w:rPr>
                <w:sz w:val="22"/>
                <w:szCs w:val="22"/>
              </w:rPr>
              <w:t xml:space="preserve"> </w:t>
            </w:r>
            <w:r w:rsidRPr="00CD6A28">
              <w:rPr>
                <w:rFonts w:hint="eastAsia"/>
                <w:sz w:val="22"/>
                <w:szCs w:val="22"/>
              </w:rPr>
              <w:t>менее</w:t>
            </w:r>
            <w:r w:rsidRPr="00CD6A28">
              <w:rPr>
                <w:sz w:val="22"/>
                <w:szCs w:val="22"/>
              </w:rPr>
              <w:t xml:space="preserve"> 0,55 </w:t>
            </w:r>
            <w:r w:rsidRPr="00CD6A28">
              <w:rPr>
                <w:rFonts w:hint="eastAsia"/>
                <w:sz w:val="22"/>
                <w:szCs w:val="22"/>
              </w:rPr>
              <w:t>мм</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полимерным</w:t>
            </w:r>
            <w:r w:rsidRPr="00CD6A28">
              <w:rPr>
                <w:sz w:val="22"/>
                <w:szCs w:val="22"/>
              </w:rPr>
              <w:t xml:space="preserve"> </w:t>
            </w:r>
            <w:r w:rsidRPr="00CD6A28">
              <w:rPr>
                <w:rFonts w:hint="eastAsia"/>
                <w:sz w:val="22"/>
                <w:szCs w:val="22"/>
              </w:rPr>
              <w:t>покрытием</w:t>
            </w:r>
            <w:r w:rsidRPr="00CD6A28">
              <w:rPr>
                <w:sz w:val="22"/>
                <w:szCs w:val="22"/>
              </w:rPr>
              <w:t xml:space="preserve"> </w:t>
            </w:r>
            <w:r w:rsidRPr="00CD6A28">
              <w:rPr>
                <w:rFonts w:hint="eastAsia"/>
                <w:sz w:val="22"/>
                <w:szCs w:val="22"/>
              </w:rPr>
              <w:t>цвет</w:t>
            </w:r>
            <w:r w:rsidRPr="00CD6A28">
              <w:rPr>
                <w:sz w:val="22"/>
                <w:szCs w:val="22"/>
              </w:rPr>
              <w:t xml:space="preserve"> </w:t>
            </w:r>
            <w:r w:rsidRPr="00CD6A28">
              <w:rPr>
                <w:rFonts w:hint="eastAsia"/>
                <w:sz w:val="22"/>
                <w:szCs w:val="22"/>
              </w:rPr>
              <w:t>белый</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установкой</w:t>
            </w:r>
            <w:r w:rsidRPr="00CD6A28">
              <w:rPr>
                <w:sz w:val="22"/>
                <w:szCs w:val="22"/>
              </w:rPr>
              <w:t xml:space="preserve"> </w:t>
            </w:r>
            <w:r w:rsidRPr="00CD6A28">
              <w:rPr>
                <w:rFonts w:hint="eastAsia"/>
                <w:sz w:val="22"/>
                <w:szCs w:val="22"/>
              </w:rPr>
              <w:t>наличников</w:t>
            </w:r>
            <w:r w:rsidRPr="00CD6A28">
              <w:rPr>
                <w:sz w:val="22"/>
                <w:szCs w:val="22"/>
              </w:rPr>
              <w:t xml:space="preserve"> </w:t>
            </w:r>
            <w:r w:rsidRPr="00CD6A28">
              <w:rPr>
                <w:rFonts w:hint="eastAsia"/>
                <w:sz w:val="22"/>
                <w:szCs w:val="22"/>
              </w:rPr>
              <w:t>из</w:t>
            </w:r>
            <w:r w:rsidRPr="00CD6A28">
              <w:rPr>
                <w:sz w:val="22"/>
                <w:szCs w:val="22"/>
              </w:rPr>
              <w:t xml:space="preserve"> </w:t>
            </w:r>
            <w:r w:rsidRPr="00CD6A28">
              <w:rPr>
                <w:rFonts w:hint="eastAsia"/>
                <w:sz w:val="22"/>
                <w:szCs w:val="22"/>
              </w:rPr>
              <w:t>оцинкованной</w:t>
            </w:r>
            <w:r w:rsidRPr="00CD6A28">
              <w:rPr>
                <w:sz w:val="22"/>
                <w:szCs w:val="22"/>
              </w:rPr>
              <w:t xml:space="preserve"> </w:t>
            </w:r>
            <w:r w:rsidRPr="00CD6A28">
              <w:rPr>
                <w:rFonts w:hint="eastAsia"/>
                <w:sz w:val="22"/>
                <w:szCs w:val="22"/>
              </w:rPr>
              <w:t>стали</w:t>
            </w:r>
            <w:r w:rsidRPr="00CD6A28">
              <w:rPr>
                <w:sz w:val="22"/>
                <w:szCs w:val="22"/>
              </w:rPr>
              <w:t xml:space="preserve"> </w:t>
            </w:r>
            <w:r w:rsidRPr="00CD6A28">
              <w:rPr>
                <w:rFonts w:hint="eastAsia"/>
                <w:sz w:val="22"/>
                <w:szCs w:val="22"/>
              </w:rPr>
              <w:t>с</w:t>
            </w:r>
            <w:r w:rsidRPr="00CD6A28">
              <w:rPr>
                <w:sz w:val="22"/>
                <w:szCs w:val="22"/>
              </w:rPr>
              <w:t xml:space="preserve"> </w:t>
            </w:r>
            <w:r w:rsidRPr="00CD6A28">
              <w:rPr>
                <w:rFonts w:hint="eastAsia"/>
                <w:sz w:val="22"/>
                <w:szCs w:val="22"/>
              </w:rPr>
              <w:t>полимерным</w:t>
            </w:r>
            <w:r w:rsidRPr="00CD6A28">
              <w:rPr>
                <w:sz w:val="22"/>
                <w:szCs w:val="22"/>
              </w:rPr>
              <w:t xml:space="preserve"> </w:t>
            </w:r>
            <w:r w:rsidRPr="00CD6A28">
              <w:rPr>
                <w:rFonts w:hint="eastAsia"/>
                <w:sz w:val="22"/>
                <w:szCs w:val="22"/>
              </w:rPr>
              <w:t>покрытием</w:t>
            </w:r>
            <w:r w:rsidRPr="00CD6A28">
              <w:rPr>
                <w:sz w:val="22"/>
                <w:szCs w:val="22"/>
              </w:rPr>
              <w:t xml:space="preserve"> </w:t>
            </w:r>
            <w:r w:rsidRPr="00CD6A28">
              <w:rPr>
                <w:rFonts w:hint="eastAsia"/>
                <w:sz w:val="22"/>
                <w:szCs w:val="22"/>
              </w:rPr>
              <w:t>светлых</w:t>
            </w:r>
            <w:r w:rsidRPr="00CD6A28">
              <w:rPr>
                <w:sz w:val="22"/>
                <w:szCs w:val="22"/>
              </w:rPr>
              <w:t xml:space="preserve"> </w:t>
            </w:r>
            <w:r w:rsidRPr="00CD6A28">
              <w:rPr>
                <w:rFonts w:hint="eastAsia"/>
                <w:sz w:val="22"/>
                <w:szCs w:val="22"/>
              </w:rPr>
              <w:t>тонов</w:t>
            </w:r>
            <w:r w:rsidRPr="00CD6A28">
              <w:rPr>
                <w:sz w:val="22"/>
                <w:szCs w:val="22"/>
              </w:rPr>
              <w:t xml:space="preserve">. </w:t>
            </w:r>
          </w:p>
        </w:tc>
      </w:tr>
      <w:tr w:rsidR="002D6734" w:rsidRPr="00CD6A28" w14:paraId="74DC2A5F" w14:textId="77777777" w:rsidTr="004F03D5">
        <w:trPr>
          <w:trHeight w:val="879"/>
        </w:trPr>
        <w:tc>
          <w:tcPr>
            <w:tcW w:w="709" w:type="dxa"/>
            <w:gridSpan w:val="2"/>
          </w:tcPr>
          <w:p w14:paraId="0F8A6E7D" w14:textId="77777777" w:rsidR="002D6734" w:rsidRPr="00CD6A28" w:rsidRDefault="002D6734" w:rsidP="004F03D5">
            <w:pPr>
              <w:shd w:val="clear" w:color="auto" w:fill="FFFFFF"/>
              <w:rPr>
                <w:color w:val="000000"/>
                <w:sz w:val="22"/>
                <w:szCs w:val="22"/>
              </w:rPr>
            </w:pPr>
            <w:r w:rsidRPr="00CD6A28">
              <w:rPr>
                <w:color w:val="000000"/>
                <w:sz w:val="22"/>
                <w:szCs w:val="22"/>
              </w:rPr>
              <w:t>1.13.</w:t>
            </w:r>
          </w:p>
        </w:tc>
        <w:tc>
          <w:tcPr>
            <w:tcW w:w="1559" w:type="dxa"/>
          </w:tcPr>
          <w:p w14:paraId="4CBD6B8E" w14:textId="77777777" w:rsidR="002D6734" w:rsidRPr="00CD6A28" w:rsidRDefault="002D6734" w:rsidP="004F03D5">
            <w:pPr>
              <w:jc w:val="both"/>
              <w:rPr>
                <w:bCs/>
                <w:iCs/>
                <w:color w:val="000000"/>
                <w:sz w:val="22"/>
                <w:szCs w:val="22"/>
              </w:rPr>
            </w:pPr>
            <w:r w:rsidRPr="00CD6A28">
              <w:rPr>
                <w:color w:val="000000"/>
                <w:sz w:val="22"/>
                <w:szCs w:val="22"/>
              </w:rPr>
              <w:t xml:space="preserve">Крыльцо </w:t>
            </w:r>
          </w:p>
        </w:tc>
        <w:tc>
          <w:tcPr>
            <w:tcW w:w="7626" w:type="dxa"/>
            <w:vAlign w:val="center"/>
          </w:tcPr>
          <w:p w14:paraId="19D3FEA1" w14:textId="77777777" w:rsidR="002D6734" w:rsidRPr="00CD6A28" w:rsidRDefault="002D6734" w:rsidP="004F03D5">
            <w:pPr>
              <w:shd w:val="clear" w:color="auto" w:fill="FFFFFF"/>
              <w:jc w:val="both"/>
              <w:rPr>
                <w:sz w:val="22"/>
                <w:szCs w:val="22"/>
              </w:rPr>
            </w:pPr>
            <w:r w:rsidRPr="00CD6A28">
              <w:rPr>
                <w:color w:val="000000"/>
                <w:sz w:val="22"/>
                <w:szCs w:val="22"/>
              </w:rPr>
              <w:t xml:space="preserve">Крыльцо </w:t>
            </w:r>
            <w:r>
              <w:rPr>
                <w:color w:val="000000"/>
                <w:sz w:val="22"/>
                <w:szCs w:val="22"/>
              </w:rPr>
              <w:t>с перилами</w:t>
            </w:r>
            <w:r w:rsidRPr="00CD6A28">
              <w:rPr>
                <w:color w:val="000000"/>
                <w:sz w:val="22"/>
                <w:szCs w:val="22"/>
              </w:rPr>
              <w:t xml:space="preserve"> выполнено в соответствии с требованиями действующего законодательства.  </w:t>
            </w:r>
          </w:p>
        </w:tc>
      </w:tr>
      <w:tr w:rsidR="002D6734" w:rsidRPr="00CD6A28" w14:paraId="12B68A0E" w14:textId="77777777" w:rsidTr="004F03D5">
        <w:trPr>
          <w:trHeight w:val="385"/>
        </w:trPr>
        <w:tc>
          <w:tcPr>
            <w:tcW w:w="709" w:type="dxa"/>
            <w:gridSpan w:val="2"/>
          </w:tcPr>
          <w:p w14:paraId="3D526E15" w14:textId="77777777" w:rsidR="002D6734" w:rsidRPr="00CD6A28" w:rsidRDefault="002D6734" w:rsidP="004F03D5">
            <w:pPr>
              <w:contextualSpacing/>
              <w:jc w:val="both"/>
              <w:rPr>
                <w:sz w:val="22"/>
                <w:szCs w:val="22"/>
              </w:rPr>
            </w:pPr>
            <w:r w:rsidRPr="00CD6A28">
              <w:rPr>
                <w:sz w:val="22"/>
                <w:szCs w:val="22"/>
              </w:rPr>
              <w:t>1.14.</w:t>
            </w:r>
          </w:p>
        </w:tc>
        <w:tc>
          <w:tcPr>
            <w:tcW w:w="1559" w:type="dxa"/>
          </w:tcPr>
          <w:p w14:paraId="1E55E0F1" w14:textId="77777777" w:rsidR="002D6734" w:rsidRPr="00CD6A28" w:rsidRDefault="002D6734" w:rsidP="004F03D5">
            <w:pPr>
              <w:contextualSpacing/>
              <w:jc w:val="both"/>
              <w:rPr>
                <w:sz w:val="22"/>
                <w:szCs w:val="22"/>
              </w:rPr>
            </w:pPr>
            <w:r w:rsidRPr="00CD6A28">
              <w:rPr>
                <w:sz w:val="22"/>
                <w:szCs w:val="22"/>
              </w:rPr>
              <w:t>Козырёк над входной дверью</w:t>
            </w:r>
          </w:p>
        </w:tc>
        <w:tc>
          <w:tcPr>
            <w:tcW w:w="7626" w:type="dxa"/>
            <w:vAlign w:val="center"/>
          </w:tcPr>
          <w:p w14:paraId="5FA331B3" w14:textId="77777777" w:rsidR="002D6734" w:rsidRPr="00CD6A28" w:rsidRDefault="002D6734" w:rsidP="004F03D5">
            <w:pPr>
              <w:shd w:val="clear" w:color="auto" w:fill="FFFFFF"/>
              <w:jc w:val="both"/>
              <w:rPr>
                <w:color w:val="000000"/>
                <w:sz w:val="22"/>
                <w:szCs w:val="22"/>
              </w:rPr>
            </w:pPr>
            <w:r w:rsidRPr="00CD6A28">
              <w:rPr>
                <w:color w:val="000000"/>
                <w:sz w:val="22"/>
                <w:szCs w:val="22"/>
              </w:rPr>
              <w:t>Над крыльцом установлен козырек из профлиста С8с полимерным покрытием в цвет кровли. Организованный водосток из металла толщиной 0,6 мм, диаметром 125 мм, включая желоба, воронки, колена, цвет белый.</w:t>
            </w:r>
          </w:p>
        </w:tc>
      </w:tr>
      <w:tr w:rsidR="002D6734" w:rsidRPr="00CD6A28" w14:paraId="64CEB683" w14:textId="77777777" w:rsidTr="004F03D5">
        <w:trPr>
          <w:trHeight w:val="385"/>
        </w:trPr>
        <w:tc>
          <w:tcPr>
            <w:tcW w:w="709" w:type="dxa"/>
            <w:gridSpan w:val="2"/>
          </w:tcPr>
          <w:p w14:paraId="7FDAEF62" w14:textId="77777777" w:rsidR="002D6734" w:rsidRPr="00CD6A28" w:rsidRDefault="002D6734" w:rsidP="004F03D5">
            <w:pPr>
              <w:contextualSpacing/>
              <w:jc w:val="both"/>
              <w:rPr>
                <w:sz w:val="22"/>
                <w:szCs w:val="22"/>
              </w:rPr>
            </w:pPr>
            <w:r w:rsidRPr="00CD6A28">
              <w:rPr>
                <w:sz w:val="22"/>
                <w:szCs w:val="22"/>
              </w:rPr>
              <w:t>1.15.</w:t>
            </w:r>
          </w:p>
        </w:tc>
        <w:tc>
          <w:tcPr>
            <w:tcW w:w="1559" w:type="dxa"/>
          </w:tcPr>
          <w:p w14:paraId="0D1E7A91" w14:textId="77777777" w:rsidR="002D6734" w:rsidRPr="00CD6A28" w:rsidRDefault="002D6734" w:rsidP="004F03D5">
            <w:pPr>
              <w:contextualSpacing/>
              <w:jc w:val="both"/>
              <w:rPr>
                <w:sz w:val="22"/>
                <w:szCs w:val="22"/>
              </w:rPr>
            </w:pPr>
            <w:r w:rsidRPr="00CD6A28">
              <w:rPr>
                <w:sz w:val="22"/>
                <w:szCs w:val="22"/>
              </w:rPr>
              <w:t>Цокольный свес</w:t>
            </w:r>
          </w:p>
        </w:tc>
        <w:tc>
          <w:tcPr>
            <w:tcW w:w="7626" w:type="dxa"/>
            <w:vAlign w:val="center"/>
          </w:tcPr>
          <w:p w14:paraId="6550B8CE" w14:textId="77777777" w:rsidR="002D6734" w:rsidRPr="00CD6A28" w:rsidRDefault="002D6734" w:rsidP="004F03D5">
            <w:pPr>
              <w:shd w:val="clear" w:color="auto" w:fill="FFFFFF"/>
              <w:jc w:val="both"/>
              <w:rPr>
                <w:color w:val="000000"/>
                <w:sz w:val="22"/>
                <w:szCs w:val="22"/>
              </w:rPr>
            </w:pPr>
            <w:r w:rsidRPr="00CD6A28">
              <w:rPr>
                <w:color w:val="000000"/>
                <w:sz w:val="22"/>
                <w:szCs w:val="22"/>
              </w:rPr>
              <w:t>Цокольный свес выполнен из профлиста С8 с полимерным покрытием, в цвет кровли.</w:t>
            </w:r>
          </w:p>
        </w:tc>
      </w:tr>
      <w:tr w:rsidR="002D6734" w:rsidRPr="00CD6A28" w14:paraId="5D870C09" w14:textId="77777777" w:rsidTr="004F03D5">
        <w:trPr>
          <w:trHeight w:val="409"/>
        </w:trPr>
        <w:tc>
          <w:tcPr>
            <w:tcW w:w="709" w:type="dxa"/>
            <w:gridSpan w:val="2"/>
          </w:tcPr>
          <w:p w14:paraId="693CAD35" w14:textId="77777777" w:rsidR="002D6734" w:rsidRPr="00CD6A28" w:rsidRDefault="002D6734" w:rsidP="004F03D5">
            <w:pPr>
              <w:contextualSpacing/>
              <w:jc w:val="both"/>
              <w:rPr>
                <w:sz w:val="22"/>
                <w:szCs w:val="22"/>
              </w:rPr>
            </w:pPr>
            <w:r w:rsidRPr="00CD6A28">
              <w:rPr>
                <w:sz w:val="22"/>
                <w:szCs w:val="22"/>
              </w:rPr>
              <w:t>1.16.</w:t>
            </w:r>
          </w:p>
        </w:tc>
        <w:tc>
          <w:tcPr>
            <w:tcW w:w="1559" w:type="dxa"/>
          </w:tcPr>
          <w:p w14:paraId="57CDC07D" w14:textId="77777777" w:rsidR="002D6734" w:rsidRPr="00CD6A28" w:rsidRDefault="002D6734" w:rsidP="004F03D5">
            <w:pPr>
              <w:contextualSpacing/>
              <w:jc w:val="both"/>
              <w:rPr>
                <w:sz w:val="22"/>
                <w:szCs w:val="22"/>
              </w:rPr>
            </w:pPr>
            <w:r w:rsidRPr="00CD6A28">
              <w:rPr>
                <w:rFonts w:eastAsia="Calibri"/>
                <w:sz w:val="22"/>
                <w:szCs w:val="22"/>
              </w:rPr>
              <w:t>Инженерные системы</w:t>
            </w:r>
          </w:p>
        </w:tc>
        <w:tc>
          <w:tcPr>
            <w:tcW w:w="7626" w:type="dxa"/>
            <w:vAlign w:val="center"/>
          </w:tcPr>
          <w:p w14:paraId="0B5E6D61" w14:textId="77777777" w:rsidR="002D6734" w:rsidRPr="00CD6A28" w:rsidRDefault="002D6734" w:rsidP="004F03D5">
            <w:pPr>
              <w:shd w:val="clear" w:color="auto" w:fill="FFFFFF"/>
              <w:jc w:val="both"/>
              <w:rPr>
                <w:rFonts w:eastAsia="Calibri"/>
                <w:sz w:val="22"/>
                <w:szCs w:val="22"/>
              </w:rPr>
            </w:pPr>
            <w:r w:rsidRPr="00CD6A28">
              <w:rPr>
                <w:rFonts w:eastAsia="Calibri"/>
                <w:sz w:val="22"/>
                <w:szCs w:val="22"/>
              </w:rPr>
              <w:t>Инженерные системы (система отопления, холодного и горячего водоснабжения, канализации, электроосвещения, вентиляции) соответствуют действующим ГОСТ, СНИП, ТУ.</w:t>
            </w:r>
          </w:p>
          <w:p w14:paraId="4096E047" w14:textId="77777777" w:rsidR="002D6734" w:rsidRPr="00CD6A28" w:rsidRDefault="002D6734" w:rsidP="004F03D5">
            <w:pPr>
              <w:spacing w:after="12" w:line="247" w:lineRule="auto"/>
              <w:ind w:right="364"/>
              <w:jc w:val="both"/>
              <w:rPr>
                <w:rFonts w:ascii="Tms Rmn" w:hAnsi="Tms Rmn"/>
                <w:sz w:val="22"/>
                <w:szCs w:val="22"/>
              </w:rPr>
            </w:pPr>
            <w:r w:rsidRPr="00CD6A28">
              <w:rPr>
                <w:b/>
                <w:color w:val="434142"/>
                <w:sz w:val="22"/>
                <w:szCs w:val="22"/>
                <w:u w:val="single"/>
              </w:rPr>
              <w:t>Система отопления</w:t>
            </w:r>
            <w:r w:rsidRPr="00CD6A28">
              <w:rPr>
                <w:b/>
                <w:color w:val="434142"/>
                <w:sz w:val="22"/>
                <w:szCs w:val="22"/>
              </w:rPr>
              <w:t xml:space="preserve"> -</w:t>
            </w:r>
            <w:r w:rsidRPr="00CD6A28">
              <w:rPr>
                <w:color w:val="434142"/>
                <w:sz w:val="22"/>
                <w:szCs w:val="22"/>
              </w:rPr>
              <w:t xml:space="preserve"> </w:t>
            </w:r>
            <w:r w:rsidRPr="00CD6A28">
              <w:rPr>
                <w:rFonts w:ascii="Tms Rmn" w:hAnsi="Tms Rmn"/>
                <w:sz w:val="22"/>
                <w:szCs w:val="22"/>
              </w:rPr>
              <w:t>электрическое</w:t>
            </w:r>
            <w:r w:rsidRPr="001B5B36">
              <w:rPr>
                <w:rFonts w:ascii="Calibri" w:hAnsi="Calibri"/>
                <w:sz w:val="22"/>
                <w:szCs w:val="22"/>
              </w:rPr>
              <w:t xml:space="preserve"> </w:t>
            </w:r>
            <w:r w:rsidRPr="00CD6A28">
              <w:rPr>
                <w:rFonts w:ascii="Tms Rmn" w:hAnsi="Tms Rmn"/>
                <w:sz w:val="22"/>
                <w:szCs w:val="22"/>
              </w:rPr>
              <w:t>отопление панельны</w:t>
            </w:r>
            <w:r w:rsidRPr="001B5B36">
              <w:rPr>
                <w:rFonts w:ascii="Calibri" w:hAnsi="Calibri"/>
                <w:sz w:val="22"/>
                <w:szCs w:val="22"/>
              </w:rPr>
              <w:t>м</w:t>
            </w:r>
            <w:r w:rsidRPr="00CD6A28">
              <w:rPr>
                <w:rFonts w:ascii="Tms Rmn" w:hAnsi="Tms Rmn"/>
                <w:sz w:val="22"/>
                <w:szCs w:val="22"/>
              </w:rPr>
              <w:t xml:space="preserve">и конвекторами. </w:t>
            </w:r>
          </w:p>
          <w:p w14:paraId="7726ECEA" w14:textId="77777777" w:rsidR="002D6734" w:rsidRPr="00CD6A28" w:rsidRDefault="002D6734" w:rsidP="004F03D5">
            <w:pPr>
              <w:ind w:left="33" w:right="364"/>
              <w:jc w:val="both"/>
              <w:rPr>
                <w:sz w:val="22"/>
                <w:szCs w:val="22"/>
              </w:rPr>
            </w:pPr>
            <w:r w:rsidRPr="001B5B36">
              <w:rPr>
                <w:rFonts w:ascii="Calibri" w:hAnsi="Calibri"/>
                <w:sz w:val="22"/>
                <w:szCs w:val="22"/>
              </w:rPr>
              <w:t xml:space="preserve">     </w:t>
            </w:r>
            <w:r w:rsidRPr="00CD6A28">
              <w:rPr>
                <w:rFonts w:ascii="Tms Rmn" w:hAnsi="Tms Rmn"/>
                <w:sz w:val="22"/>
                <w:szCs w:val="22"/>
              </w:rPr>
              <w:t>Электрические конвекторы обеспе</w:t>
            </w:r>
            <w:r w:rsidRPr="001B5B36">
              <w:rPr>
                <w:rFonts w:ascii="Calibri" w:hAnsi="Calibri"/>
                <w:sz w:val="22"/>
                <w:szCs w:val="22"/>
              </w:rPr>
              <w:t>чи</w:t>
            </w:r>
            <w:r w:rsidRPr="00CD6A28">
              <w:rPr>
                <w:rFonts w:ascii="Tms Rmn" w:hAnsi="Tms Rmn"/>
                <w:sz w:val="22"/>
                <w:szCs w:val="22"/>
              </w:rPr>
              <w:t>ва</w:t>
            </w:r>
            <w:r w:rsidRPr="001B5B36">
              <w:rPr>
                <w:rFonts w:ascii="Calibri" w:hAnsi="Calibri"/>
                <w:sz w:val="22"/>
                <w:szCs w:val="22"/>
              </w:rPr>
              <w:t>ют</w:t>
            </w:r>
            <w:r w:rsidRPr="00CD6A28">
              <w:rPr>
                <w:rFonts w:ascii="Tms Rmn" w:hAnsi="Tms Rmn"/>
                <w:sz w:val="22"/>
                <w:szCs w:val="22"/>
              </w:rPr>
              <w:t xml:space="preserve"> соблюдение температурных норм в соответствии с СП 24.3648-20 «Санитарно-эпидемиологические требования к организациям воспитания и обучения, отдыха и </w:t>
            </w:r>
            <w:r w:rsidRPr="00CD6A28">
              <w:rPr>
                <w:sz w:val="22"/>
                <w:szCs w:val="22"/>
              </w:rPr>
              <w:t xml:space="preserve">оздоровления детей и молодежи» а также действующих правил пожарной безопасности. Температура воздуха в помещениях составляет от +20 </w:t>
            </w:r>
            <w:r w:rsidRPr="00CD6A28">
              <w:rPr>
                <w:sz w:val="22"/>
                <w:szCs w:val="22"/>
                <w:vertAlign w:val="superscript"/>
              </w:rPr>
              <w:t xml:space="preserve">0 </w:t>
            </w:r>
            <w:r w:rsidRPr="00CD6A28">
              <w:rPr>
                <w:sz w:val="22"/>
                <w:szCs w:val="22"/>
              </w:rPr>
              <w:t xml:space="preserve">С до +24 </w:t>
            </w:r>
            <w:r w:rsidRPr="00CD6A28">
              <w:rPr>
                <w:sz w:val="22"/>
                <w:szCs w:val="22"/>
                <w:vertAlign w:val="superscript"/>
              </w:rPr>
              <w:t xml:space="preserve">0 </w:t>
            </w:r>
            <w:r w:rsidRPr="00CD6A28">
              <w:rPr>
                <w:sz w:val="22"/>
                <w:szCs w:val="22"/>
              </w:rPr>
              <w:t>С; в коридоре</w:t>
            </w:r>
            <w:r>
              <w:rPr>
                <w:sz w:val="22"/>
                <w:szCs w:val="22"/>
              </w:rPr>
              <w:t>-</w:t>
            </w:r>
            <w:r w:rsidRPr="00CD6A28">
              <w:rPr>
                <w:sz w:val="22"/>
                <w:szCs w:val="22"/>
              </w:rPr>
              <w:t xml:space="preserve">тамбуре, - от +18 </w:t>
            </w:r>
            <w:r w:rsidRPr="00CD6A28">
              <w:rPr>
                <w:sz w:val="22"/>
                <w:szCs w:val="22"/>
                <w:vertAlign w:val="superscript"/>
              </w:rPr>
              <w:t xml:space="preserve">0 </w:t>
            </w:r>
            <w:r w:rsidRPr="00CD6A28">
              <w:rPr>
                <w:sz w:val="22"/>
                <w:szCs w:val="22"/>
              </w:rPr>
              <w:t xml:space="preserve">С до +24 </w:t>
            </w:r>
            <w:r w:rsidRPr="00CD6A28">
              <w:rPr>
                <w:sz w:val="22"/>
                <w:szCs w:val="22"/>
                <w:vertAlign w:val="superscript"/>
              </w:rPr>
              <w:t>0</w:t>
            </w:r>
            <w:r w:rsidRPr="00CD6A28">
              <w:rPr>
                <w:sz w:val="22"/>
                <w:szCs w:val="22"/>
              </w:rPr>
              <w:t>С.</w:t>
            </w:r>
          </w:p>
          <w:p w14:paraId="2B5BC724" w14:textId="77777777" w:rsidR="002D6734" w:rsidRPr="001B5B36" w:rsidRDefault="002D6734" w:rsidP="004F03D5">
            <w:pPr>
              <w:spacing w:after="12" w:line="247" w:lineRule="auto"/>
              <w:ind w:right="364"/>
              <w:jc w:val="both"/>
              <w:rPr>
                <w:rFonts w:ascii="Calibri" w:hAnsi="Calibri"/>
                <w:sz w:val="22"/>
                <w:szCs w:val="22"/>
                <w:u w:val="single" w:color="000000"/>
              </w:rPr>
            </w:pPr>
            <w:r w:rsidRPr="00CD6A28">
              <w:rPr>
                <w:sz w:val="22"/>
                <w:szCs w:val="22"/>
              </w:rPr>
              <w:t xml:space="preserve">Электрические конвекторы с электронным термостатом подвесные </w:t>
            </w:r>
            <w:r w:rsidRPr="00CD6A28">
              <w:rPr>
                <w:sz w:val="22"/>
                <w:szCs w:val="22"/>
                <w:shd w:val="clear" w:color="auto" w:fill="FFFFFF"/>
              </w:rPr>
              <w:t>напольные, подвесные–  количество определить проектом.</w:t>
            </w:r>
            <w:r w:rsidRPr="001B5B36">
              <w:rPr>
                <w:rFonts w:ascii="Calibri" w:hAnsi="Calibri"/>
                <w:sz w:val="22"/>
                <w:szCs w:val="22"/>
                <w:u w:val="single" w:color="000000"/>
              </w:rPr>
              <w:t xml:space="preserve">  </w:t>
            </w:r>
          </w:p>
          <w:p w14:paraId="7AF38CE9" w14:textId="77777777" w:rsidR="002D6734" w:rsidRPr="00CD6A28" w:rsidRDefault="002D6734" w:rsidP="004F03D5">
            <w:pPr>
              <w:spacing w:after="12" w:line="247" w:lineRule="auto"/>
              <w:ind w:right="364"/>
              <w:jc w:val="both"/>
              <w:rPr>
                <w:rFonts w:ascii="Tms Rmn" w:hAnsi="Tms Rmn"/>
                <w:sz w:val="22"/>
                <w:szCs w:val="22"/>
              </w:rPr>
            </w:pPr>
            <w:r w:rsidRPr="001B5B36">
              <w:rPr>
                <w:rFonts w:ascii="Calibri" w:hAnsi="Calibri"/>
                <w:sz w:val="22"/>
                <w:szCs w:val="22"/>
                <w:u w:val="single" w:color="000000"/>
              </w:rPr>
              <w:t xml:space="preserve">  </w:t>
            </w:r>
            <w:r w:rsidRPr="00CD6A28">
              <w:rPr>
                <w:rFonts w:ascii="Tms Rmn" w:hAnsi="Tms Rmn"/>
                <w:b/>
                <w:sz w:val="22"/>
                <w:szCs w:val="22"/>
                <w:u w:val="single" w:color="000000"/>
              </w:rPr>
              <w:t>Освещение и электроснабжение</w:t>
            </w:r>
            <w:r w:rsidRPr="00CD6A28">
              <w:rPr>
                <w:rFonts w:ascii="Tms Rmn" w:hAnsi="Tms Rmn"/>
                <w:sz w:val="22"/>
                <w:szCs w:val="22"/>
                <w:u w:val="single" w:color="000000"/>
              </w:rPr>
              <w:t>:</w:t>
            </w:r>
            <w:r w:rsidRPr="00CD6A28">
              <w:rPr>
                <w:rFonts w:ascii="Tms Rmn" w:hAnsi="Tms Rmn"/>
                <w:sz w:val="22"/>
                <w:szCs w:val="22"/>
              </w:rPr>
              <w:t xml:space="preserve"> естественное и электрическое светодиодное.</w:t>
            </w:r>
          </w:p>
          <w:p w14:paraId="6C71C8DE" w14:textId="77777777" w:rsidR="002D6734" w:rsidRPr="00CD6A28" w:rsidRDefault="002D6734" w:rsidP="004F03D5">
            <w:pPr>
              <w:ind w:left="33" w:right="364"/>
              <w:jc w:val="both"/>
              <w:rPr>
                <w:rFonts w:ascii="Tms Rmn" w:hAnsi="Tms Rmn"/>
                <w:sz w:val="22"/>
                <w:szCs w:val="22"/>
              </w:rPr>
            </w:pPr>
            <w:r w:rsidRPr="00CD6A28">
              <w:rPr>
                <w:rFonts w:ascii="Tms Rmn" w:hAnsi="Tms Rmn"/>
                <w:sz w:val="22"/>
                <w:szCs w:val="22"/>
              </w:rPr>
              <w:t>Уровни естественного и искусственного освещения соответствую</w:t>
            </w:r>
            <w:r w:rsidRPr="001B5B36">
              <w:rPr>
                <w:rFonts w:ascii="Calibri" w:hAnsi="Calibri"/>
                <w:sz w:val="22"/>
                <w:szCs w:val="22"/>
              </w:rPr>
              <w:t>т</w:t>
            </w:r>
            <w:r w:rsidRPr="00CD6A28">
              <w:rPr>
                <w:rFonts w:ascii="Tms Rmn" w:hAnsi="Tms Rmn"/>
                <w:sz w:val="22"/>
                <w:szCs w:val="22"/>
              </w:rPr>
              <w:t xml:space="preserve"> требованиям к естественному, искусственному и совмещенному освещению в соответствии с действующим законодательством.</w:t>
            </w:r>
          </w:p>
          <w:p w14:paraId="6433E129" w14:textId="77777777" w:rsidR="002D6734" w:rsidRPr="00CD6A28" w:rsidRDefault="002D6734" w:rsidP="004F03D5">
            <w:pPr>
              <w:ind w:left="33" w:right="364"/>
              <w:jc w:val="both"/>
              <w:rPr>
                <w:rFonts w:ascii="Tms Rmn" w:hAnsi="Tms Rmn"/>
                <w:sz w:val="22"/>
                <w:szCs w:val="22"/>
              </w:rPr>
            </w:pPr>
            <w:r w:rsidRPr="00CD6A28">
              <w:rPr>
                <w:rFonts w:ascii="Tms Rmn" w:hAnsi="Tms Rmn"/>
                <w:sz w:val="22"/>
                <w:szCs w:val="22"/>
              </w:rPr>
              <w:t>Источники искусственного освещения обеспечив</w:t>
            </w:r>
            <w:r w:rsidRPr="001B5B36">
              <w:rPr>
                <w:rFonts w:ascii="Calibri" w:hAnsi="Calibri"/>
                <w:sz w:val="22"/>
                <w:szCs w:val="22"/>
              </w:rPr>
              <w:t>ают</w:t>
            </w:r>
            <w:r w:rsidRPr="00CD6A28">
              <w:rPr>
                <w:rFonts w:ascii="Tms Rmn" w:hAnsi="Tms Rmn"/>
                <w:sz w:val="22"/>
                <w:szCs w:val="22"/>
              </w:rPr>
              <w:t xml:space="preserve"> равномерное освещение всех помещений. Осветительные приборы в помещениях име</w:t>
            </w:r>
            <w:r w:rsidRPr="001B5B36">
              <w:rPr>
                <w:rFonts w:ascii="Calibri" w:hAnsi="Calibri"/>
                <w:sz w:val="22"/>
                <w:szCs w:val="22"/>
              </w:rPr>
              <w:t>ют</w:t>
            </w:r>
            <w:r w:rsidRPr="00CD6A28">
              <w:rPr>
                <w:rFonts w:ascii="Tms Rmn" w:hAnsi="Tms Rmn"/>
                <w:sz w:val="22"/>
                <w:szCs w:val="22"/>
              </w:rPr>
              <w:t xml:space="preserve"> защитную светорассеивающую арматуру. Потолочные светильники светодиодные, степенью защиты не ниже IP40. Потолочные светильники во влажных помещениях пыле-влагозащищенными. Расположение </w:t>
            </w:r>
            <w:r w:rsidRPr="00CD6A28">
              <w:rPr>
                <w:rFonts w:ascii="Tms Rmn" w:hAnsi="Tms Rmn"/>
                <w:sz w:val="22"/>
                <w:szCs w:val="22"/>
              </w:rPr>
              <w:lastRenderedPageBreak/>
              <w:t>светильников в соответствии с требованиями к размещению источников искусственного освещения.</w:t>
            </w:r>
          </w:p>
          <w:p w14:paraId="3551CD1E" w14:textId="77777777" w:rsidR="002D6734" w:rsidRPr="00CD6A28" w:rsidRDefault="002D6734" w:rsidP="004F03D5">
            <w:pPr>
              <w:ind w:left="33" w:right="364"/>
              <w:jc w:val="both"/>
              <w:rPr>
                <w:sz w:val="22"/>
                <w:szCs w:val="22"/>
              </w:rPr>
            </w:pPr>
            <w:r w:rsidRPr="00CD6A28">
              <w:rPr>
                <w:rFonts w:ascii="Tms Rmn" w:hAnsi="Tms Rmn"/>
                <w:sz w:val="22"/>
                <w:szCs w:val="22"/>
              </w:rPr>
              <w:t xml:space="preserve">В каждом </w:t>
            </w:r>
            <w:r w:rsidRPr="00CD6A28">
              <w:rPr>
                <w:sz w:val="22"/>
                <w:szCs w:val="22"/>
              </w:rPr>
              <w:t xml:space="preserve">помещении смонтирована электрическая разводка, включающая в себя выключатели и розетки. Расположение выключателей и розеток соответствует нормам действующего законодательства, в том числе СП 59.13330.2020. Все розетки внешние с заземлением и защитными шторками, выключатели внешней установки. </w:t>
            </w:r>
          </w:p>
          <w:p w14:paraId="1E36CEF8" w14:textId="77777777" w:rsidR="002D6734" w:rsidRPr="00CD6A28" w:rsidRDefault="002D6734" w:rsidP="004F03D5">
            <w:pPr>
              <w:ind w:left="33" w:right="364"/>
              <w:jc w:val="both"/>
              <w:rPr>
                <w:sz w:val="22"/>
                <w:szCs w:val="22"/>
              </w:rPr>
            </w:pPr>
            <w:r w:rsidRPr="00CD6A28">
              <w:rPr>
                <w:sz w:val="22"/>
                <w:szCs w:val="22"/>
              </w:rPr>
              <w:t xml:space="preserve">Конвекторы с подключением  в розетку. </w:t>
            </w:r>
          </w:p>
          <w:p w14:paraId="37AEB61E" w14:textId="77777777" w:rsidR="002D6734" w:rsidRPr="00CD6A28" w:rsidRDefault="002D6734" w:rsidP="004F03D5">
            <w:pPr>
              <w:ind w:left="33" w:right="364"/>
              <w:jc w:val="both"/>
              <w:rPr>
                <w:rFonts w:ascii="Tms Rmn" w:hAnsi="Tms Rmn"/>
                <w:sz w:val="22"/>
                <w:szCs w:val="22"/>
              </w:rPr>
            </w:pPr>
            <w:r w:rsidRPr="00CD6A28">
              <w:rPr>
                <w:sz w:val="22"/>
                <w:szCs w:val="22"/>
              </w:rPr>
              <w:t>Электрические сети смонтировано с напряжением 380 Вольт и 220 Вольт, с устройствами защитного отключения (АВДТ на всех розеточных группах) и автоматами защиты, щиты этажные наружного исполнения. Вводное распределительное устройство - с применением автоматических включателей и реверсивных рубильников. На вводах приборы для визуального контроля напряжения и токов в количестве 2х штук. С необходимыми надписями и схемами. Заземление электрощитов обеспечивается перемычками ПГС-50. Сопротивление изоляции соответствует</w:t>
            </w:r>
            <w:r w:rsidRPr="00CD6A28">
              <w:rPr>
                <w:rFonts w:ascii="Tms Rmn" w:hAnsi="Tms Rmn"/>
                <w:sz w:val="22"/>
                <w:szCs w:val="22"/>
              </w:rPr>
              <w:t xml:space="preserve"> требованиям ПУЭ «Правила устройства электроустановок».</w:t>
            </w:r>
          </w:p>
          <w:p w14:paraId="448D7550" w14:textId="77777777" w:rsidR="002D6734" w:rsidRPr="00CD6A28" w:rsidRDefault="002D6734" w:rsidP="004F03D5">
            <w:pPr>
              <w:spacing w:after="37"/>
              <w:ind w:left="33" w:right="364"/>
              <w:jc w:val="both"/>
              <w:rPr>
                <w:rFonts w:ascii="Tms Rmn" w:hAnsi="Tms Rmn"/>
                <w:sz w:val="22"/>
                <w:szCs w:val="22"/>
              </w:rPr>
            </w:pPr>
            <w:r w:rsidRPr="00CD6A28">
              <w:rPr>
                <w:rFonts w:ascii="Tms Rmn" w:hAnsi="Tms Rmn"/>
                <w:sz w:val="22"/>
                <w:szCs w:val="22"/>
              </w:rPr>
              <w:t>Точкой подключения внутренней электрической сети модуля к наружной электрической сети являются контакты соединения вводного коммутационного аппарата в ВРУ.</w:t>
            </w:r>
          </w:p>
          <w:p w14:paraId="01DA64CB" w14:textId="77777777" w:rsidR="002D6734" w:rsidRPr="001B5B36" w:rsidRDefault="002D6734" w:rsidP="004F03D5">
            <w:pPr>
              <w:spacing w:after="68"/>
              <w:ind w:left="33" w:right="364"/>
              <w:jc w:val="both"/>
              <w:rPr>
                <w:rFonts w:ascii="Calibri" w:hAnsi="Calibri"/>
                <w:sz w:val="22"/>
                <w:szCs w:val="22"/>
              </w:rPr>
            </w:pPr>
            <w:r w:rsidRPr="00CD6A28">
              <w:rPr>
                <w:rFonts w:ascii="Tms Rmn" w:hAnsi="Tms Rmn"/>
                <w:sz w:val="22"/>
                <w:szCs w:val="22"/>
              </w:rPr>
              <w:t xml:space="preserve">Над </w:t>
            </w:r>
            <w:r w:rsidRPr="00CD6A28">
              <w:rPr>
                <w:sz w:val="22"/>
                <w:szCs w:val="22"/>
              </w:rPr>
              <w:t xml:space="preserve">входом в модуль </w:t>
            </w:r>
            <w:r w:rsidRPr="00CD6A28">
              <w:rPr>
                <w:rFonts w:ascii="Tms Rmn" w:hAnsi="Tms Rmn"/>
                <w:sz w:val="22"/>
                <w:szCs w:val="22"/>
              </w:rPr>
              <w:t>установлен светильник уличный светодиодный с датчиком движения.</w:t>
            </w:r>
          </w:p>
          <w:p w14:paraId="32597459" w14:textId="77777777" w:rsidR="002D6734" w:rsidRPr="00CD6A28" w:rsidRDefault="002D6734" w:rsidP="004F03D5">
            <w:pPr>
              <w:shd w:val="clear" w:color="auto" w:fill="FFFFFF"/>
              <w:jc w:val="both"/>
              <w:rPr>
                <w:sz w:val="22"/>
                <w:szCs w:val="22"/>
              </w:rPr>
            </w:pPr>
            <w:r w:rsidRPr="00CD6A28">
              <w:rPr>
                <w:b/>
                <w:sz w:val="22"/>
                <w:szCs w:val="22"/>
                <w:u w:val="single"/>
              </w:rPr>
              <w:t>Электроснабжение</w:t>
            </w:r>
            <w:r w:rsidRPr="00CD6A28">
              <w:rPr>
                <w:b/>
                <w:sz w:val="22"/>
                <w:szCs w:val="22"/>
              </w:rPr>
              <w:t xml:space="preserve"> </w:t>
            </w:r>
            <w:r w:rsidRPr="00CD6A28">
              <w:rPr>
                <w:sz w:val="22"/>
                <w:szCs w:val="22"/>
              </w:rPr>
              <w:t xml:space="preserve">от существующей опоры имеющимся воздушным кабелем. </w:t>
            </w:r>
          </w:p>
          <w:p w14:paraId="2CD14171" w14:textId="77777777" w:rsidR="002D6734" w:rsidRPr="00CD6A28" w:rsidRDefault="002D6734" w:rsidP="004F03D5">
            <w:pPr>
              <w:shd w:val="clear" w:color="auto" w:fill="FFFFFF"/>
              <w:jc w:val="both"/>
              <w:rPr>
                <w:sz w:val="22"/>
                <w:szCs w:val="22"/>
              </w:rPr>
            </w:pPr>
            <w:r w:rsidRPr="00CD6A28">
              <w:rPr>
                <w:sz w:val="22"/>
                <w:szCs w:val="22"/>
              </w:rPr>
              <w:t>На вводе в здание заземляющее устройство с общим сопротивлением 30 ом. заземление и молниезащита здания согласно ПУЭ. В качестве главной заземляющей шины РЕ-шина вводных ящиков.</w:t>
            </w:r>
          </w:p>
          <w:p w14:paraId="72C864FD" w14:textId="77777777" w:rsidR="002D6734" w:rsidRPr="00CD6A28" w:rsidRDefault="002D6734" w:rsidP="004F03D5">
            <w:pPr>
              <w:shd w:val="clear" w:color="auto" w:fill="FFFFFF"/>
              <w:rPr>
                <w:sz w:val="22"/>
                <w:szCs w:val="22"/>
              </w:rPr>
            </w:pPr>
            <w:r w:rsidRPr="00CD6A28">
              <w:rPr>
                <w:sz w:val="22"/>
                <w:szCs w:val="22"/>
              </w:rPr>
              <w:t>Номинальный ток 30А</w:t>
            </w:r>
          </w:p>
          <w:p w14:paraId="0CD72F0E" w14:textId="77777777" w:rsidR="002D6734" w:rsidRPr="00CD6A28" w:rsidRDefault="002D6734" w:rsidP="004F03D5">
            <w:pPr>
              <w:shd w:val="clear" w:color="auto" w:fill="FFFFFF"/>
              <w:rPr>
                <w:sz w:val="22"/>
                <w:szCs w:val="22"/>
              </w:rPr>
            </w:pPr>
            <w:r w:rsidRPr="00CD6A28">
              <w:rPr>
                <w:sz w:val="22"/>
                <w:szCs w:val="22"/>
              </w:rPr>
              <w:t>Вводной автомат определить проектом</w:t>
            </w:r>
          </w:p>
          <w:p w14:paraId="3634EA5A" w14:textId="77777777" w:rsidR="002D6734" w:rsidRPr="00CD6A28" w:rsidRDefault="002D6734" w:rsidP="004F03D5">
            <w:pPr>
              <w:shd w:val="clear" w:color="auto" w:fill="FFFFFF"/>
              <w:rPr>
                <w:sz w:val="22"/>
                <w:szCs w:val="22"/>
              </w:rPr>
            </w:pPr>
            <w:r w:rsidRPr="00CD6A28">
              <w:rPr>
                <w:sz w:val="22"/>
                <w:szCs w:val="22"/>
              </w:rPr>
              <w:t>Климатическое исполнение У3</w:t>
            </w:r>
          </w:p>
          <w:p w14:paraId="270F565D" w14:textId="77777777" w:rsidR="002D6734" w:rsidRPr="00CD6A28" w:rsidRDefault="002D6734" w:rsidP="004F03D5">
            <w:pPr>
              <w:shd w:val="clear" w:color="auto" w:fill="FFFFFF"/>
              <w:rPr>
                <w:sz w:val="22"/>
                <w:szCs w:val="22"/>
              </w:rPr>
            </w:pPr>
            <w:r w:rsidRPr="00CD6A28">
              <w:rPr>
                <w:sz w:val="22"/>
                <w:szCs w:val="22"/>
              </w:rPr>
              <w:t xml:space="preserve">Степень защиты </w:t>
            </w:r>
            <w:r w:rsidRPr="00CD6A28">
              <w:rPr>
                <w:sz w:val="22"/>
                <w:szCs w:val="22"/>
                <w:lang w:val="en-US"/>
              </w:rPr>
              <w:t>IP</w:t>
            </w:r>
            <w:r w:rsidRPr="00CD6A28">
              <w:rPr>
                <w:sz w:val="22"/>
                <w:szCs w:val="22"/>
              </w:rPr>
              <w:t>-54</w:t>
            </w:r>
          </w:p>
          <w:p w14:paraId="1270F532" w14:textId="77777777" w:rsidR="002D6734" w:rsidRPr="00CD6A28" w:rsidRDefault="002D6734" w:rsidP="004F03D5">
            <w:pPr>
              <w:shd w:val="clear" w:color="auto" w:fill="FFFFFF"/>
              <w:rPr>
                <w:sz w:val="22"/>
                <w:szCs w:val="22"/>
              </w:rPr>
            </w:pPr>
            <w:r w:rsidRPr="00CD6A28">
              <w:rPr>
                <w:sz w:val="22"/>
                <w:szCs w:val="22"/>
              </w:rPr>
              <w:t xml:space="preserve">3х фазный </w:t>
            </w:r>
            <w:proofErr w:type="spellStart"/>
            <w:r w:rsidRPr="00CD6A28">
              <w:rPr>
                <w:sz w:val="22"/>
                <w:szCs w:val="22"/>
              </w:rPr>
              <w:t>эл.счетчик</w:t>
            </w:r>
            <w:proofErr w:type="spellEnd"/>
          </w:p>
          <w:p w14:paraId="127B369D" w14:textId="77777777" w:rsidR="002D6734" w:rsidRPr="00CD6A28" w:rsidRDefault="002D6734" w:rsidP="004F03D5">
            <w:pPr>
              <w:shd w:val="clear" w:color="auto" w:fill="FFFFFF"/>
              <w:rPr>
                <w:sz w:val="22"/>
                <w:szCs w:val="22"/>
              </w:rPr>
            </w:pPr>
            <w:r w:rsidRPr="00CD6A28">
              <w:rPr>
                <w:sz w:val="22"/>
                <w:szCs w:val="22"/>
              </w:rPr>
              <w:t>Щит распределительный в комплектации:</w:t>
            </w:r>
          </w:p>
          <w:p w14:paraId="1BEAE866" w14:textId="77777777" w:rsidR="002D6734" w:rsidRPr="00CD6A28" w:rsidRDefault="002D6734" w:rsidP="004F03D5">
            <w:pPr>
              <w:shd w:val="clear" w:color="auto" w:fill="FFFFFF"/>
              <w:rPr>
                <w:sz w:val="22"/>
                <w:szCs w:val="22"/>
              </w:rPr>
            </w:pPr>
            <w:proofErr w:type="spellStart"/>
            <w:r w:rsidRPr="00CD6A28">
              <w:rPr>
                <w:sz w:val="22"/>
                <w:szCs w:val="22"/>
              </w:rPr>
              <w:t>Мах.количество</w:t>
            </w:r>
            <w:proofErr w:type="spellEnd"/>
            <w:r w:rsidRPr="00CD6A28">
              <w:rPr>
                <w:sz w:val="22"/>
                <w:szCs w:val="22"/>
              </w:rPr>
              <w:t xml:space="preserve"> модулей-определить проектом</w:t>
            </w:r>
          </w:p>
          <w:p w14:paraId="1DE24FD9" w14:textId="77777777" w:rsidR="002D6734" w:rsidRPr="00CD6A28" w:rsidRDefault="002D6734" w:rsidP="004F03D5">
            <w:pPr>
              <w:shd w:val="clear" w:color="auto" w:fill="FFFFFF"/>
              <w:rPr>
                <w:sz w:val="22"/>
                <w:szCs w:val="22"/>
              </w:rPr>
            </w:pPr>
            <w:r w:rsidRPr="00CD6A28">
              <w:rPr>
                <w:sz w:val="22"/>
                <w:szCs w:val="22"/>
              </w:rPr>
              <w:t xml:space="preserve">Количество </w:t>
            </w:r>
            <w:r w:rsidRPr="00CD6A28">
              <w:rPr>
                <w:sz w:val="22"/>
                <w:szCs w:val="22"/>
                <w:lang w:val="en-US"/>
              </w:rPr>
              <w:t>DIN</w:t>
            </w:r>
            <w:r w:rsidRPr="00CD6A28">
              <w:rPr>
                <w:sz w:val="22"/>
                <w:szCs w:val="22"/>
              </w:rPr>
              <w:t xml:space="preserve"> реек - определить проектом</w:t>
            </w:r>
          </w:p>
          <w:p w14:paraId="0E1DF38E" w14:textId="77777777" w:rsidR="002D6734" w:rsidRPr="00CD6A28" w:rsidRDefault="002D6734" w:rsidP="004F03D5">
            <w:pPr>
              <w:shd w:val="clear" w:color="auto" w:fill="FFFFFF"/>
              <w:rPr>
                <w:sz w:val="22"/>
                <w:szCs w:val="22"/>
              </w:rPr>
            </w:pPr>
            <w:r w:rsidRPr="00CD6A28">
              <w:rPr>
                <w:sz w:val="22"/>
                <w:szCs w:val="22"/>
              </w:rPr>
              <w:t>Климатическое исполнение УХЛ</w:t>
            </w:r>
          </w:p>
          <w:p w14:paraId="2E153926" w14:textId="77777777" w:rsidR="002D6734" w:rsidRPr="00CD6A28" w:rsidRDefault="002D6734" w:rsidP="004F03D5">
            <w:pPr>
              <w:shd w:val="clear" w:color="auto" w:fill="FFFFFF"/>
              <w:rPr>
                <w:sz w:val="22"/>
                <w:szCs w:val="22"/>
              </w:rPr>
            </w:pPr>
            <w:r w:rsidRPr="00CD6A28">
              <w:rPr>
                <w:sz w:val="22"/>
                <w:szCs w:val="22"/>
              </w:rPr>
              <w:t>Корпус металлический</w:t>
            </w:r>
          </w:p>
          <w:p w14:paraId="7F3E20DF" w14:textId="77777777" w:rsidR="002D6734" w:rsidRPr="00CD6A28" w:rsidRDefault="002D6734" w:rsidP="004F03D5">
            <w:pPr>
              <w:shd w:val="clear" w:color="auto" w:fill="FFFFFF"/>
              <w:rPr>
                <w:sz w:val="22"/>
                <w:szCs w:val="22"/>
              </w:rPr>
            </w:pPr>
            <w:r w:rsidRPr="00CD6A28">
              <w:rPr>
                <w:sz w:val="22"/>
                <w:szCs w:val="22"/>
              </w:rPr>
              <w:t xml:space="preserve">Степень защиты </w:t>
            </w:r>
            <w:r w:rsidRPr="00CD6A28">
              <w:rPr>
                <w:sz w:val="22"/>
                <w:szCs w:val="22"/>
                <w:lang w:val="en-US"/>
              </w:rPr>
              <w:t>IP</w:t>
            </w:r>
            <w:r w:rsidRPr="00CD6A28">
              <w:rPr>
                <w:sz w:val="22"/>
                <w:szCs w:val="22"/>
              </w:rPr>
              <w:t xml:space="preserve"> -54</w:t>
            </w:r>
          </w:p>
          <w:p w14:paraId="0D800273" w14:textId="77777777" w:rsidR="002D6734" w:rsidRPr="00CD6A28" w:rsidRDefault="002D6734" w:rsidP="004F03D5">
            <w:pPr>
              <w:jc w:val="both"/>
              <w:rPr>
                <w:b/>
                <w:sz w:val="22"/>
                <w:szCs w:val="22"/>
                <w:u w:val="single"/>
              </w:rPr>
            </w:pPr>
            <w:r w:rsidRPr="00CD6A28">
              <w:rPr>
                <w:b/>
                <w:sz w:val="22"/>
                <w:szCs w:val="22"/>
                <w:u w:val="single"/>
              </w:rPr>
              <w:t>Электроосвещение и электросиловое оборудование:</w:t>
            </w:r>
          </w:p>
          <w:p w14:paraId="02EABDF0" w14:textId="77777777" w:rsidR="002D6734" w:rsidRPr="00CD6A28" w:rsidRDefault="002D6734" w:rsidP="004F03D5">
            <w:pPr>
              <w:rPr>
                <w:sz w:val="22"/>
                <w:szCs w:val="22"/>
              </w:rPr>
            </w:pPr>
            <w:r w:rsidRPr="00CD6A28">
              <w:rPr>
                <w:sz w:val="22"/>
                <w:szCs w:val="22"/>
              </w:rPr>
              <w:t xml:space="preserve">Электроосвещение выполнено согласно требований ПУЭ. </w:t>
            </w:r>
          </w:p>
          <w:p w14:paraId="02855098" w14:textId="77777777" w:rsidR="002D6734" w:rsidRPr="00CD6A28" w:rsidRDefault="002D6734" w:rsidP="004F03D5">
            <w:pPr>
              <w:jc w:val="both"/>
              <w:rPr>
                <w:sz w:val="22"/>
                <w:szCs w:val="22"/>
              </w:rPr>
            </w:pPr>
            <w:r w:rsidRPr="00CD6A28">
              <w:rPr>
                <w:sz w:val="22"/>
                <w:szCs w:val="22"/>
              </w:rPr>
              <w:t xml:space="preserve">Вводно-распределительное устройство </w:t>
            </w:r>
            <w:proofErr w:type="spellStart"/>
            <w:r w:rsidRPr="00CD6A28">
              <w:rPr>
                <w:sz w:val="22"/>
                <w:szCs w:val="22"/>
              </w:rPr>
              <w:t>опеределить</w:t>
            </w:r>
            <w:proofErr w:type="spellEnd"/>
            <w:r w:rsidRPr="00CD6A28">
              <w:rPr>
                <w:sz w:val="22"/>
                <w:szCs w:val="22"/>
              </w:rPr>
              <w:t xml:space="preserve"> проектом со степенью защиты по ГОСТ 14254 - 1 шт. </w:t>
            </w:r>
          </w:p>
          <w:p w14:paraId="4F7197BC" w14:textId="77777777" w:rsidR="002D6734" w:rsidRPr="00CD6A28" w:rsidRDefault="002D6734" w:rsidP="004F03D5">
            <w:pPr>
              <w:jc w:val="both"/>
              <w:rPr>
                <w:sz w:val="22"/>
                <w:szCs w:val="22"/>
              </w:rPr>
            </w:pPr>
            <w:r w:rsidRPr="00CD6A28">
              <w:rPr>
                <w:sz w:val="22"/>
                <w:szCs w:val="22"/>
              </w:rPr>
              <w:t xml:space="preserve">Щиты распределительные силовые определить проектом -1 шт.  </w:t>
            </w:r>
          </w:p>
          <w:p w14:paraId="53D6E0D5" w14:textId="77777777" w:rsidR="002D6734" w:rsidRPr="00CD6A28" w:rsidRDefault="002D6734" w:rsidP="004F03D5">
            <w:pPr>
              <w:jc w:val="both"/>
              <w:rPr>
                <w:sz w:val="22"/>
                <w:szCs w:val="22"/>
              </w:rPr>
            </w:pPr>
            <w:r w:rsidRPr="00CD6A28">
              <w:rPr>
                <w:sz w:val="22"/>
                <w:szCs w:val="22"/>
              </w:rPr>
              <w:t xml:space="preserve">Щитки осветительные, установлены в нише распорными дюбелями, - 1 шт. </w:t>
            </w:r>
          </w:p>
          <w:p w14:paraId="757C1FE5" w14:textId="77777777" w:rsidR="002D6734" w:rsidRPr="00CD6A28" w:rsidRDefault="002D6734" w:rsidP="004F03D5">
            <w:pPr>
              <w:ind w:left="33" w:right="364"/>
              <w:jc w:val="both"/>
              <w:rPr>
                <w:sz w:val="22"/>
                <w:szCs w:val="22"/>
                <w:shd w:val="clear" w:color="auto" w:fill="FFFFFF"/>
              </w:rPr>
            </w:pPr>
          </w:p>
          <w:p w14:paraId="35E09033" w14:textId="77777777" w:rsidR="002D6734" w:rsidRPr="00CD6A28" w:rsidRDefault="002D6734" w:rsidP="004F03D5">
            <w:pPr>
              <w:spacing w:after="26" w:line="253" w:lineRule="auto"/>
              <w:ind w:left="14" w:right="408"/>
              <w:jc w:val="both"/>
              <w:rPr>
                <w:sz w:val="22"/>
                <w:szCs w:val="22"/>
              </w:rPr>
            </w:pPr>
            <w:r w:rsidRPr="00CD6A28">
              <w:rPr>
                <w:b/>
                <w:sz w:val="22"/>
                <w:szCs w:val="22"/>
              </w:rPr>
              <w:t xml:space="preserve">Канализация </w:t>
            </w:r>
            <w:r w:rsidRPr="00CD6A28">
              <w:rPr>
                <w:sz w:val="22"/>
                <w:szCs w:val="22"/>
              </w:rPr>
              <w:t>из полипропиленовых труб диаметром 100 мм  защищена греющим кабелем, обеспечивающем от замерзания, прокладывается под полом, все приемники стоков внутренней канализации имеют гидравлические затворы. Выпуск канализации до септика. Септик подключение к строению - ответственность Поставщика.</w:t>
            </w:r>
          </w:p>
          <w:p w14:paraId="0308BFAF" w14:textId="77777777" w:rsidR="002D6734" w:rsidRPr="00CD6A28" w:rsidRDefault="002D6734" w:rsidP="004F03D5">
            <w:pPr>
              <w:ind w:left="33" w:right="364"/>
              <w:jc w:val="both"/>
              <w:rPr>
                <w:rFonts w:ascii="Tms Rmn" w:hAnsi="Tms Rmn"/>
                <w:sz w:val="22"/>
                <w:szCs w:val="22"/>
              </w:rPr>
            </w:pPr>
            <w:r w:rsidRPr="00CD6A28">
              <w:rPr>
                <w:rFonts w:ascii="Tms Rmn" w:hAnsi="Tms Rmn"/>
                <w:sz w:val="22"/>
                <w:szCs w:val="22"/>
              </w:rPr>
              <w:t>Все сантехнические приборы (раковины, унитазы) подключены к системе внутренней канализации. Сантехн</w:t>
            </w:r>
            <w:r w:rsidRPr="001B5B36">
              <w:rPr>
                <w:rFonts w:ascii="Calibri" w:hAnsi="Calibri"/>
                <w:sz w:val="22"/>
                <w:szCs w:val="22"/>
              </w:rPr>
              <w:t>и</w:t>
            </w:r>
            <w:r w:rsidRPr="00CD6A28">
              <w:rPr>
                <w:rFonts w:ascii="Tms Rmn" w:hAnsi="Tms Rmn"/>
                <w:sz w:val="22"/>
                <w:szCs w:val="22"/>
              </w:rPr>
              <w:t>ческие приборы смонтированы с использованием силиконового герметика универсального нейтрального для герметизации стыков. Подключение к системе канализации раковин, сливов произ</w:t>
            </w:r>
            <w:r w:rsidRPr="001B5B36">
              <w:rPr>
                <w:rFonts w:ascii="Calibri" w:hAnsi="Calibri"/>
                <w:sz w:val="22"/>
                <w:szCs w:val="22"/>
              </w:rPr>
              <w:t>ведено</w:t>
            </w:r>
            <w:r w:rsidRPr="00CD6A28">
              <w:rPr>
                <w:rFonts w:ascii="Tms Rmn" w:hAnsi="Tms Rmn"/>
                <w:sz w:val="22"/>
                <w:szCs w:val="22"/>
              </w:rPr>
              <w:t xml:space="preserve"> с наличием сифонов и разрывов в соответствии с действующими требованиями.</w:t>
            </w:r>
          </w:p>
          <w:p w14:paraId="01AE572C" w14:textId="77777777" w:rsidR="002D6734" w:rsidRPr="00CD6A28" w:rsidRDefault="002D6734" w:rsidP="004F03D5">
            <w:pPr>
              <w:ind w:left="33" w:right="364"/>
              <w:jc w:val="both"/>
              <w:rPr>
                <w:rFonts w:ascii="Tms Rmn" w:hAnsi="Tms Rmn"/>
                <w:sz w:val="22"/>
                <w:szCs w:val="22"/>
              </w:rPr>
            </w:pPr>
            <w:r w:rsidRPr="00CD6A28">
              <w:rPr>
                <w:rFonts w:ascii="Tms Rmn" w:hAnsi="Tms Rmn"/>
                <w:sz w:val="22"/>
                <w:szCs w:val="22"/>
              </w:rPr>
              <w:t>Сануз</w:t>
            </w:r>
            <w:r w:rsidRPr="001B5B36">
              <w:rPr>
                <w:rFonts w:ascii="Calibri" w:hAnsi="Calibri"/>
                <w:sz w:val="22"/>
                <w:szCs w:val="22"/>
              </w:rPr>
              <w:t>е</w:t>
            </w:r>
            <w:r w:rsidRPr="00CD6A28">
              <w:rPr>
                <w:rFonts w:ascii="Tms Rmn" w:hAnsi="Tms Rmn"/>
                <w:sz w:val="22"/>
                <w:szCs w:val="22"/>
              </w:rPr>
              <w:t>л оборудован раковин</w:t>
            </w:r>
            <w:r w:rsidRPr="001B5B36">
              <w:rPr>
                <w:rFonts w:ascii="Calibri" w:hAnsi="Calibri"/>
                <w:sz w:val="22"/>
                <w:szCs w:val="22"/>
              </w:rPr>
              <w:t>ой</w:t>
            </w:r>
            <w:r w:rsidRPr="00CD6A28">
              <w:rPr>
                <w:rFonts w:ascii="Tms Rmn" w:hAnsi="Tms Rmn"/>
                <w:sz w:val="22"/>
                <w:szCs w:val="22"/>
              </w:rPr>
              <w:t>, унитаз</w:t>
            </w:r>
            <w:r w:rsidRPr="001B5B36">
              <w:rPr>
                <w:rFonts w:ascii="Calibri" w:hAnsi="Calibri"/>
                <w:sz w:val="22"/>
                <w:szCs w:val="22"/>
              </w:rPr>
              <w:t>о</w:t>
            </w:r>
            <w:r w:rsidRPr="00CD6A28">
              <w:rPr>
                <w:rFonts w:ascii="Tms Rmn" w:hAnsi="Tms Rmn"/>
                <w:sz w:val="22"/>
                <w:szCs w:val="22"/>
              </w:rPr>
              <w:t>м</w:t>
            </w:r>
            <w:r w:rsidRPr="00CD6A28">
              <w:rPr>
                <w:sz w:val="22"/>
                <w:szCs w:val="22"/>
              </w:rPr>
              <w:t>.</w:t>
            </w:r>
            <w:r w:rsidRPr="00CD6A28">
              <w:rPr>
                <w:rFonts w:ascii="Tms Rmn" w:hAnsi="Tms Rmn"/>
                <w:sz w:val="22"/>
                <w:szCs w:val="22"/>
              </w:rPr>
              <w:t xml:space="preserve"> </w:t>
            </w:r>
          </w:p>
          <w:p w14:paraId="1852E81D" w14:textId="77777777" w:rsidR="002D6734" w:rsidRPr="00CD6A28" w:rsidRDefault="002D6734" w:rsidP="004F03D5">
            <w:pPr>
              <w:spacing w:after="36"/>
              <w:ind w:left="33" w:right="364"/>
              <w:jc w:val="both"/>
              <w:rPr>
                <w:rFonts w:ascii="Tms Rmn" w:hAnsi="Tms Rmn"/>
                <w:sz w:val="22"/>
                <w:szCs w:val="22"/>
              </w:rPr>
            </w:pPr>
            <w:r w:rsidRPr="00CD6A28">
              <w:rPr>
                <w:rFonts w:ascii="Tms Rmn" w:hAnsi="Tms Rmn"/>
                <w:sz w:val="22"/>
                <w:szCs w:val="22"/>
              </w:rPr>
              <w:t>Все сантехнические приборы подключены к сетям горячей и холодной воды, канализации.</w:t>
            </w:r>
          </w:p>
          <w:p w14:paraId="3F9F62B1" w14:textId="77777777" w:rsidR="002D6734" w:rsidRPr="00637B48" w:rsidRDefault="002D6734" w:rsidP="004F03D5">
            <w:pPr>
              <w:ind w:left="33" w:right="364"/>
              <w:jc w:val="both"/>
              <w:rPr>
                <w:rFonts w:ascii="Calibri" w:hAnsi="Calibri"/>
                <w:sz w:val="22"/>
                <w:szCs w:val="22"/>
              </w:rPr>
            </w:pPr>
            <w:r w:rsidRPr="00CD6A28">
              <w:rPr>
                <w:rFonts w:ascii="Tms Rmn" w:hAnsi="Tms Rmn"/>
                <w:sz w:val="22"/>
                <w:szCs w:val="22"/>
              </w:rPr>
              <w:lastRenderedPageBreak/>
              <w:t>Раковин</w:t>
            </w:r>
            <w:r w:rsidRPr="001B5B36">
              <w:rPr>
                <w:rFonts w:ascii="Calibri" w:hAnsi="Calibri"/>
                <w:sz w:val="22"/>
                <w:szCs w:val="22"/>
              </w:rPr>
              <w:t>а</w:t>
            </w:r>
            <w:r w:rsidRPr="00CD6A28">
              <w:rPr>
                <w:rFonts w:ascii="Tms Rmn" w:hAnsi="Tms Rmn"/>
                <w:sz w:val="22"/>
                <w:szCs w:val="22"/>
              </w:rPr>
              <w:t xml:space="preserve"> оснащен</w:t>
            </w:r>
            <w:r w:rsidRPr="001B5B36">
              <w:rPr>
                <w:rFonts w:ascii="Calibri" w:hAnsi="Calibri"/>
                <w:sz w:val="22"/>
                <w:szCs w:val="22"/>
              </w:rPr>
              <w:t>а</w:t>
            </w:r>
            <w:r w:rsidRPr="00CD6A28">
              <w:rPr>
                <w:rFonts w:ascii="Tms Rmn" w:hAnsi="Tms Rmn"/>
                <w:sz w:val="22"/>
                <w:szCs w:val="22"/>
              </w:rPr>
              <w:t xml:space="preserve"> смесителем с возможностью использования холодной и горячей воды. Высота установки умывальных раковин (от пола до борта) </w:t>
            </w:r>
            <w:r w:rsidRPr="001B5B36">
              <w:rPr>
                <w:rFonts w:ascii="Calibri" w:hAnsi="Calibri"/>
                <w:sz w:val="22"/>
                <w:szCs w:val="22"/>
              </w:rPr>
              <w:t>не менее</w:t>
            </w:r>
            <w:r w:rsidRPr="00CD6A28">
              <w:rPr>
                <w:rFonts w:ascii="Tms Rmn" w:hAnsi="Tms Rmn"/>
                <w:sz w:val="22"/>
                <w:szCs w:val="22"/>
              </w:rPr>
              <w:t xml:space="preserve"> 0,7м. </w:t>
            </w:r>
          </w:p>
          <w:p w14:paraId="609A016D" w14:textId="77777777" w:rsidR="002D6734" w:rsidRPr="00637B48" w:rsidRDefault="002D6734" w:rsidP="004F03D5">
            <w:pPr>
              <w:ind w:left="33" w:right="364"/>
              <w:jc w:val="both"/>
              <w:rPr>
                <w:rFonts w:ascii="Calibri" w:hAnsi="Calibri"/>
                <w:sz w:val="22"/>
                <w:szCs w:val="22"/>
              </w:rPr>
            </w:pPr>
            <w:r w:rsidRPr="00637B48">
              <w:rPr>
                <w:rFonts w:ascii="Calibri" w:hAnsi="Calibri"/>
                <w:sz w:val="22"/>
                <w:szCs w:val="22"/>
              </w:rPr>
              <w:t>Над раковиной установить высокоскоростную электросушилку для рук мощностью 2 кВт.</w:t>
            </w:r>
          </w:p>
          <w:p w14:paraId="0F359428" w14:textId="77777777" w:rsidR="002D6734" w:rsidRPr="001B5B36" w:rsidRDefault="002D6734" w:rsidP="004F03D5">
            <w:pPr>
              <w:jc w:val="both"/>
              <w:rPr>
                <w:rFonts w:ascii="Calibri" w:hAnsi="Calibri"/>
                <w:sz w:val="22"/>
                <w:szCs w:val="22"/>
              </w:rPr>
            </w:pPr>
            <w:r w:rsidRPr="00CD6A28">
              <w:rPr>
                <w:rFonts w:ascii="Tms Rmn" w:hAnsi="Tms Rmn"/>
                <w:sz w:val="22"/>
                <w:szCs w:val="22"/>
              </w:rPr>
              <w:t xml:space="preserve">Изделия </w:t>
            </w:r>
            <w:r w:rsidRPr="001B5B36">
              <w:rPr>
                <w:rFonts w:ascii="Calibri" w:hAnsi="Calibri"/>
                <w:sz w:val="22"/>
                <w:szCs w:val="22"/>
              </w:rPr>
              <w:t>новые</w:t>
            </w:r>
            <w:r w:rsidRPr="00CD6A28">
              <w:rPr>
                <w:rFonts w:ascii="Tms Rmn" w:hAnsi="Tms Rmn"/>
                <w:sz w:val="22"/>
                <w:szCs w:val="22"/>
              </w:rPr>
              <w:t xml:space="preserve"> и выполнены с учетом действующих ГОСТ и СП</w:t>
            </w:r>
          </w:p>
          <w:p w14:paraId="1581890B" w14:textId="77777777" w:rsidR="002D6734" w:rsidRPr="00CD6A28" w:rsidRDefault="002D6734" w:rsidP="004F03D5">
            <w:pPr>
              <w:jc w:val="both"/>
              <w:rPr>
                <w:sz w:val="22"/>
                <w:szCs w:val="22"/>
                <w:shd w:val="clear" w:color="auto" w:fill="FBFBFE"/>
              </w:rPr>
            </w:pPr>
            <w:r w:rsidRPr="00CD6A28">
              <w:rPr>
                <w:sz w:val="22"/>
                <w:szCs w:val="22"/>
                <w:shd w:val="clear" w:color="auto" w:fill="FBFBFE"/>
              </w:rPr>
              <w:t xml:space="preserve">Раковина- 1 шт. </w:t>
            </w:r>
          </w:p>
          <w:p w14:paraId="25731B8D" w14:textId="77777777" w:rsidR="002D6734" w:rsidRDefault="002D6734" w:rsidP="004F03D5">
            <w:pPr>
              <w:jc w:val="both"/>
              <w:rPr>
                <w:sz w:val="22"/>
                <w:szCs w:val="22"/>
                <w:shd w:val="clear" w:color="auto" w:fill="FBFBFE"/>
              </w:rPr>
            </w:pPr>
            <w:r w:rsidRPr="00CD6A28">
              <w:rPr>
                <w:sz w:val="22"/>
                <w:szCs w:val="22"/>
                <w:shd w:val="clear" w:color="auto" w:fill="FBFBFE"/>
              </w:rPr>
              <w:t xml:space="preserve">Унитаз-1 шт. </w:t>
            </w:r>
          </w:p>
          <w:p w14:paraId="4BF4BEAC" w14:textId="77777777" w:rsidR="002D6734" w:rsidRPr="00CD6A28" w:rsidRDefault="002D6734" w:rsidP="004F03D5">
            <w:pPr>
              <w:jc w:val="both"/>
              <w:rPr>
                <w:sz w:val="22"/>
                <w:szCs w:val="22"/>
                <w:shd w:val="clear" w:color="auto" w:fill="FBFBFE"/>
              </w:rPr>
            </w:pPr>
            <w:r>
              <w:rPr>
                <w:sz w:val="22"/>
                <w:szCs w:val="22"/>
                <w:shd w:val="clear" w:color="auto" w:fill="FBFBFE"/>
              </w:rPr>
              <w:t>Электросушилка – 1 шт.</w:t>
            </w:r>
          </w:p>
          <w:p w14:paraId="0743AD25" w14:textId="77777777" w:rsidR="002D6734" w:rsidRPr="00CD6A28" w:rsidRDefault="002D6734" w:rsidP="004F03D5">
            <w:pPr>
              <w:shd w:val="clear" w:color="auto" w:fill="FFFFFF"/>
              <w:jc w:val="both"/>
              <w:rPr>
                <w:sz w:val="22"/>
                <w:szCs w:val="22"/>
              </w:rPr>
            </w:pPr>
            <w:r w:rsidRPr="00CD6A28">
              <w:rPr>
                <w:b/>
                <w:sz w:val="22"/>
                <w:szCs w:val="22"/>
                <w:u w:val="single"/>
              </w:rPr>
              <w:t>Холодное водоснабжение</w:t>
            </w:r>
            <w:r w:rsidRPr="00CD6A28">
              <w:rPr>
                <w:b/>
                <w:sz w:val="22"/>
                <w:szCs w:val="22"/>
              </w:rPr>
              <w:t xml:space="preserve"> </w:t>
            </w:r>
            <w:r w:rsidRPr="00CD6A28">
              <w:rPr>
                <w:sz w:val="22"/>
                <w:szCs w:val="22"/>
              </w:rPr>
              <w:t xml:space="preserve">от установленной емкости не менее 1 куба </w:t>
            </w:r>
            <w:proofErr w:type="spellStart"/>
            <w:r w:rsidRPr="00CD6A28">
              <w:rPr>
                <w:sz w:val="22"/>
                <w:szCs w:val="22"/>
              </w:rPr>
              <w:t>пенопропиленовыми</w:t>
            </w:r>
            <w:proofErr w:type="spellEnd"/>
            <w:r w:rsidRPr="00CD6A28">
              <w:rPr>
                <w:sz w:val="22"/>
                <w:szCs w:val="22"/>
              </w:rPr>
              <w:t xml:space="preserve"> трубами класс эксплуатации ХВ, рабочее давление </w:t>
            </w:r>
            <w:r>
              <w:rPr>
                <w:sz w:val="22"/>
                <w:szCs w:val="22"/>
              </w:rPr>
              <w:t>1</w:t>
            </w:r>
            <w:r w:rsidRPr="00CD6A28">
              <w:rPr>
                <w:sz w:val="22"/>
                <w:szCs w:val="22"/>
              </w:rPr>
              <w:t xml:space="preserve">0 бар, </w:t>
            </w:r>
            <w:r>
              <w:rPr>
                <w:sz w:val="22"/>
                <w:szCs w:val="22"/>
              </w:rPr>
              <w:t>размеры определяются проектом и согласовываются с Заказчиком</w:t>
            </w:r>
            <w:r w:rsidRPr="00CD6A28">
              <w:rPr>
                <w:sz w:val="22"/>
                <w:szCs w:val="22"/>
              </w:rPr>
              <w:t xml:space="preserve">. </w:t>
            </w:r>
          </w:p>
          <w:p w14:paraId="4A56240E" w14:textId="77777777" w:rsidR="002D6734" w:rsidRPr="001B5B36" w:rsidRDefault="002D6734" w:rsidP="004F03D5">
            <w:pPr>
              <w:shd w:val="clear" w:color="auto" w:fill="FFFFFF"/>
              <w:jc w:val="both"/>
              <w:rPr>
                <w:rFonts w:ascii="Calibri" w:hAnsi="Calibri"/>
                <w:sz w:val="22"/>
                <w:szCs w:val="22"/>
              </w:rPr>
            </w:pPr>
            <w:r w:rsidRPr="00CD6A28">
              <w:rPr>
                <w:b/>
                <w:sz w:val="22"/>
                <w:szCs w:val="22"/>
                <w:u w:val="single"/>
              </w:rPr>
              <w:t>Горячее водоснабжение</w:t>
            </w:r>
            <w:r w:rsidRPr="00CD6A28">
              <w:rPr>
                <w:b/>
                <w:sz w:val="22"/>
                <w:szCs w:val="22"/>
              </w:rPr>
              <w:t xml:space="preserve"> </w:t>
            </w:r>
            <w:r w:rsidRPr="00CD6A28">
              <w:rPr>
                <w:rFonts w:ascii="Tms Rmn" w:hAnsi="Tms Rmn"/>
                <w:sz w:val="22"/>
                <w:szCs w:val="22"/>
              </w:rPr>
              <w:t>по закрытой системе от на</w:t>
            </w:r>
            <w:r w:rsidRPr="001B5B36">
              <w:rPr>
                <w:rFonts w:ascii="Calibri" w:hAnsi="Calibri"/>
                <w:sz w:val="22"/>
                <w:szCs w:val="22"/>
              </w:rPr>
              <w:t>стенных</w:t>
            </w:r>
            <w:r w:rsidRPr="00CD6A28">
              <w:rPr>
                <w:rFonts w:ascii="Tms Rmn" w:hAnsi="Tms Rmn"/>
                <w:sz w:val="22"/>
                <w:szCs w:val="22"/>
              </w:rPr>
              <w:t xml:space="preserve"> </w:t>
            </w:r>
            <w:proofErr w:type="spellStart"/>
            <w:r w:rsidRPr="00CD6A28">
              <w:rPr>
                <w:rFonts w:ascii="Tms Rmn" w:hAnsi="Tms Rmn"/>
                <w:sz w:val="22"/>
                <w:szCs w:val="22"/>
              </w:rPr>
              <w:t>водоподогревателей</w:t>
            </w:r>
            <w:proofErr w:type="spellEnd"/>
            <w:r w:rsidRPr="00CD6A28">
              <w:rPr>
                <w:rFonts w:ascii="Tms Rmn" w:hAnsi="Tms Rmn"/>
                <w:sz w:val="22"/>
                <w:szCs w:val="22"/>
              </w:rPr>
              <w:t xml:space="preserve"> (</w:t>
            </w:r>
            <w:r w:rsidRPr="001B5B36">
              <w:rPr>
                <w:rFonts w:ascii="Calibri" w:hAnsi="Calibri"/>
                <w:sz w:val="22"/>
                <w:szCs w:val="22"/>
              </w:rPr>
              <w:t>1</w:t>
            </w:r>
            <w:r w:rsidRPr="00CD6A28">
              <w:rPr>
                <w:rFonts w:ascii="Tms Rmn" w:hAnsi="Tms Rmn"/>
                <w:sz w:val="22"/>
                <w:szCs w:val="22"/>
              </w:rPr>
              <w:t xml:space="preserve"> </w:t>
            </w:r>
            <w:proofErr w:type="spellStart"/>
            <w:r w:rsidRPr="00CD6A28">
              <w:rPr>
                <w:rFonts w:ascii="Tms Rmn" w:hAnsi="Tms Rmn"/>
                <w:sz w:val="22"/>
                <w:szCs w:val="22"/>
              </w:rPr>
              <w:t>шт</w:t>
            </w:r>
            <w:proofErr w:type="spellEnd"/>
            <w:r w:rsidRPr="00CD6A28">
              <w:rPr>
                <w:rFonts w:ascii="Tms Rmn" w:hAnsi="Tms Rmn"/>
                <w:sz w:val="22"/>
                <w:szCs w:val="22"/>
              </w:rPr>
              <w:t xml:space="preserve">, объемом бака не менее </w:t>
            </w:r>
            <w:r w:rsidRPr="001B5B36">
              <w:rPr>
                <w:rFonts w:ascii="Calibri" w:hAnsi="Calibri"/>
                <w:sz w:val="22"/>
                <w:szCs w:val="22"/>
              </w:rPr>
              <w:t>8</w:t>
            </w:r>
            <w:r w:rsidRPr="00CD6A28">
              <w:rPr>
                <w:rFonts w:ascii="Tms Rmn" w:hAnsi="Tms Rmn"/>
                <w:sz w:val="22"/>
                <w:szCs w:val="22"/>
              </w:rPr>
              <w:t xml:space="preserve">0 л., мощностью </w:t>
            </w:r>
            <w:r w:rsidRPr="001B5B36">
              <w:rPr>
                <w:rFonts w:ascii="Calibri" w:hAnsi="Calibri"/>
                <w:sz w:val="22"/>
                <w:szCs w:val="22"/>
              </w:rPr>
              <w:t>2</w:t>
            </w:r>
            <w:r w:rsidRPr="00CD6A28">
              <w:rPr>
                <w:rFonts w:ascii="Tms Rmn" w:hAnsi="Tms Rmn"/>
                <w:sz w:val="22"/>
                <w:szCs w:val="22"/>
              </w:rPr>
              <w:t xml:space="preserve"> кВт) температура воды не ниже 75 гр., с внутреннем покрытием бака – нержавеющая сталь, цвет </w:t>
            </w:r>
            <w:r w:rsidRPr="001B5B36">
              <w:rPr>
                <w:rFonts w:ascii="Calibri" w:eastAsia="Calibri" w:hAnsi="Calibri"/>
                <w:sz w:val="22"/>
                <w:szCs w:val="22"/>
              </w:rPr>
              <w:t>белый</w:t>
            </w:r>
            <w:r w:rsidRPr="00CD6A28">
              <w:rPr>
                <w:rFonts w:ascii="Tms Rmn" w:hAnsi="Tms Rmn"/>
                <w:sz w:val="22"/>
                <w:szCs w:val="22"/>
              </w:rPr>
              <w:t xml:space="preserve">, </w:t>
            </w:r>
            <w:proofErr w:type="spellStart"/>
            <w:r w:rsidRPr="00CD6A28">
              <w:rPr>
                <w:rFonts w:ascii="Tms Rmn" w:hAnsi="Tms Rmn"/>
                <w:sz w:val="22"/>
                <w:szCs w:val="22"/>
              </w:rPr>
              <w:t>устанавливлины</w:t>
            </w:r>
            <w:proofErr w:type="spellEnd"/>
            <w:r w:rsidRPr="00CD6A28">
              <w:rPr>
                <w:rFonts w:ascii="Tms Rmn" w:hAnsi="Tms Rmn"/>
                <w:sz w:val="22"/>
                <w:szCs w:val="22"/>
              </w:rPr>
              <w:t xml:space="preserve"> в комнате уборочного инвентаря. </w:t>
            </w:r>
            <w:r w:rsidRPr="00CD6A28">
              <w:rPr>
                <w:rFonts w:ascii="Tms Rmn" w:hAnsi="Tms Rmn"/>
                <w:sz w:val="24"/>
                <w:szCs w:val="24"/>
              </w:rPr>
              <w:t xml:space="preserve">Для циркуляции воды </w:t>
            </w:r>
            <w:proofErr w:type="spellStart"/>
            <w:r w:rsidRPr="00CD6A28">
              <w:rPr>
                <w:rFonts w:ascii="Tms Rmn" w:hAnsi="Tms Rmn"/>
                <w:sz w:val="24"/>
                <w:szCs w:val="24"/>
              </w:rPr>
              <w:t>устана</w:t>
            </w:r>
            <w:r w:rsidRPr="001B5B36">
              <w:rPr>
                <w:rFonts w:ascii="Calibri" w:hAnsi="Calibri"/>
                <w:sz w:val="24"/>
                <w:szCs w:val="24"/>
              </w:rPr>
              <w:t>влен</w:t>
            </w:r>
            <w:proofErr w:type="spellEnd"/>
            <w:r w:rsidRPr="00CD6A28">
              <w:rPr>
                <w:rFonts w:ascii="Tms Rmn" w:hAnsi="Tms Rmn"/>
                <w:sz w:val="24"/>
                <w:szCs w:val="24"/>
              </w:rPr>
              <w:t xml:space="preserve"> циркуляционный насос Ц-1Д/40 СТАНДАРТ Вихрь.</w:t>
            </w:r>
          </w:p>
          <w:p w14:paraId="65B20F17" w14:textId="77777777" w:rsidR="002D6734" w:rsidRPr="00CD6A28" w:rsidRDefault="002D6734" w:rsidP="004F03D5">
            <w:pPr>
              <w:jc w:val="both"/>
              <w:rPr>
                <w:sz w:val="22"/>
                <w:szCs w:val="22"/>
              </w:rPr>
            </w:pPr>
            <w:r w:rsidRPr="00CD6A28">
              <w:rPr>
                <w:sz w:val="22"/>
                <w:szCs w:val="22"/>
              </w:rPr>
              <w:t>Трубы пропиленовые термостойкостью не ниже 75-95°С, давлением до 20 Бар диаметр и протяженность определить проектом.</w:t>
            </w:r>
          </w:p>
          <w:p w14:paraId="7AF9D5AB" w14:textId="77777777" w:rsidR="002D6734" w:rsidRPr="00CD6A28" w:rsidRDefault="002D6734" w:rsidP="004F03D5">
            <w:pPr>
              <w:jc w:val="both"/>
              <w:rPr>
                <w:sz w:val="18"/>
                <w:szCs w:val="18"/>
              </w:rPr>
            </w:pPr>
          </w:p>
        </w:tc>
      </w:tr>
      <w:tr w:rsidR="002D6734" w:rsidRPr="00CD6A28" w14:paraId="62AAB090" w14:textId="77777777" w:rsidTr="004F03D5">
        <w:trPr>
          <w:trHeight w:val="409"/>
        </w:trPr>
        <w:tc>
          <w:tcPr>
            <w:tcW w:w="709" w:type="dxa"/>
            <w:gridSpan w:val="2"/>
          </w:tcPr>
          <w:p w14:paraId="20E5AC7C" w14:textId="77777777" w:rsidR="002D6734" w:rsidRPr="00CD6A28" w:rsidRDefault="002D6734" w:rsidP="004F03D5">
            <w:pPr>
              <w:contextualSpacing/>
              <w:jc w:val="both"/>
              <w:rPr>
                <w:rFonts w:eastAsia="Calibri"/>
                <w:sz w:val="22"/>
                <w:szCs w:val="22"/>
              </w:rPr>
            </w:pPr>
            <w:r w:rsidRPr="00CD6A28">
              <w:rPr>
                <w:rFonts w:eastAsia="Calibri"/>
                <w:sz w:val="22"/>
                <w:szCs w:val="22"/>
              </w:rPr>
              <w:lastRenderedPageBreak/>
              <w:t>1.18.</w:t>
            </w:r>
          </w:p>
        </w:tc>
        <w:tc>
          <w:tcPr>
            <w:tcW w:w="1559" w:type="dxa"/>
          </w:tcPr>
          <w:p w14:paraId="2616C426" w14:textId="77777777" w:rsidR="002D6734" w:rsidRPr="00CD6A28" w:rsidRDefault="002D6734" w:rsidP="004F03D5">
            <w:pPr>
              <w:contextualSpacing/>
              <w:jc w:val="both"/>
              <w:rPr>
                <w:rFonts w:eastAsia="Calibri"/>
                <w:sz w:val="22"/>
                <w:szCs w:val="22"/>
              </w:rPr>
            </w:pPr>
            <w:r w:rsidRPr="00CD6A28">
              <w:rPr>
                <w:color w:val="000000"/>
                <w:sz w:val="22"/>
                <w:szCs w:val="22"/>
              </w:rPr>
              <w:t>Пожарная сигнализация</w:t>
            </w:r>
          </w:p>
        </w:tc>
        <w:tc>
          <w:tcPr>
            <w:tcW w:w="7626" w:type="dxa"/>
            <w:vAlign w:val="center"/>
          </w:tcPr>
          <w:p w14:paraId="526FBAFF" w14:textId="77777777" w:rsidR="002D6734" w:rsidRPr="00CD6A28" w:rsidRDefault="002D6734" w:rsidP="004F03D5">
            <w:pPr>
              <w:shd w:val="clear" w:color="auto" w:fill="FFFFFF"/>
              <w:rPr>
                <w:color w:val="000000"/>
                <w:sz w:val="24"/>
                <w:szCs w:val="24"/>
              </w:rPr>
            </w:pPr>
            <w:r w:rsidRPr="00CD6A28">
              <w:rPr>
                <w:color w:val="000000"/>
                <w:sz w:val="24"/>
                <w:szCs w:val="24"/>
              </w:rPr>
              <w:t xml:space="preserve">Предустановлена охранно- пожарная сигнализация которая включает в себя приборы: </w:t>
            </w:r>
          </w:p>
          <w:p w14:paraId="2365B6A2" w14:textId="77777777" w:rsidR="002D6734" w:rsidRPr="00CD6A28" w:rsidRDefault="002D6734" w:rsidP="004F03D5">
            <w:pPr>
              <w:shd w:val="clear" w:color="auto" w:fill="FFFFFF"/>
              <w:rPr>
                <w:color w:val="000000"/>
                <w:sz w:val="22"/>
                <w:szCs w:val="22"/>
              </w:rPr>
            </w:pPr>
            <w:r w:rsidRPr="00CD6A28">
              <w:rPr>
                <w:color w:val="000000"/>
                <w:sz w:val="22"/>
                <w:szCs w:val="22"/>
              </w:rPr>
              <w:t>-пульт контроля и управления охранно-пожарный определить проектом</w:t>
            </w:r>
          </w:p>
          <w:p w14:paraId="101C3135" w14:textId="77777777" w:rsidR="002D6734" w:rsidRPr="00CD6A28" w:rsidRDefault="002D6734" w:rsidP="004F03D5">
            <w:pPr>
              <w:shd w:val="clear" w:color="auto" w:fill="FFFFFF"/>
              <w:rPr>
                <w:color w:val="000000"/>
                <w:sz w:val="22"/>
                <w:szCs w:val="22"/>
              </w:rPr>
            </w:pPr>
            <w:r w:rsidRPr="00CD6A28">
              <w:rPr>
                <w:color w:val="000000"/>
                <w:sz w:val="22"/>
                <w:szCs w:val="22"/>
              </w:rPr>
              <w:t xml:space="preserve">-контроллер двухпроводной связи определить проектом </w:t>
            </w:r>
          </w:p>
          <w:p w14:paraId="24987541" w14:textId="77777777" w:rsidR="002D6734" w:rsidRPr="00CD6A28" w:rsidRDefault="002D6734" w:rsidP="004F03D5">
            <w:pPr>
              <w:shd w:val="clear" w:color="auto" w:fill="FFFFFF"/>
              <w:rPr>
                <w:color w:val="000000"/>
                <w:sz w:val="22"/>
                <w:szCs w:val="22"/>
              </w:rPr>
            </w:pPr>
            <w:r w:rsidRPr="00CD6A28">
              <w:rPr>
                <w:color w:val="000000"/>
                <w:sz w:val="22"/>
                <w:szCs w:val="22"/>
              </w:rPr>
              <w:t>- блок сигнально-пусковой определить проектом</w:t>
            </w:r>
          </w:p>
          <w:p w14:paraId="07D6FE88" w14:textId="77777777" w:rsidR="002D6734" w:rsidRPr="00CD6A28" w:rsidRDefault="002D6734" w:rsidP="004F03D5">
            <w:pPr>
              <w:shd w:val="clear" w:color="auto" w:fill="FFFFFF"/>
              <w:rPr>
                <w:color w:val="000000"/>
                <w:sz w:val="24"/>
                <w:szCs w:val="24"/>
              </w:rPr>
            </w:pPr>
            <w:r w:rsidRPr="00CD6A28">
              <w:rPr>
                <w:color w:val="000000"/>
                <w:sz w:val="22"/>
                <w:szCs w:val="22"/>
              </w:rPr>
              <w:t xml:space="preserve"> - блок индикации определить проектом</w:t>
            </w:r>
          </w:p>
          <w:p w14:paraId="5DEF588F" w14:textId="77777777" w:rsidR="002D6734" w:rsidRPr="00CD6A28" w:rsidRDefault="002D6734" w:rsidP="004F03D5">
            <w:pPr>
              <w:shd w:val="clear" w:color="auto" w:fill="FFFFFF"/>
              <w:rPr>
                <w:color w:val="000000"/>
                <w:sz w:val="22"/>
                <w:szCs w:val="22"/>
              </w:rPr>
            </w:pPr>
            <w:r w:rsidRPr="00CD6A28">
              <w:rPr>
                <w:color w:val="000000"/>
                <w:sz w:val="22"/>
                <w:szCs w:val="22"/>
              </w:rPr>
              <w:t xml:space="preserve">-прибор приемно-контрольный охранно-пожарный Сигнал-10 </w:t>
            </w:r>
          </w:p>
          <w:p w14:paraId="422545C8" w14:textId="77777777" w:rsidR="002D6734" w:rsidRPr="00CD6A28" w:rsidRDefault="002D6734" w:rsidP="004F03D5">
            <w:pPr>
              <w:shd w:val="clear" w:color="auto" w:fill="FFFFFF"/>
              <w:rPr>
                <w:color w:val="000000"/>
                <w:sz w:val="22"/>
                <w:szCs w:val="22"/>
              </w:rPr>
            </w:pPr>
            <w:r w:rsidRPr="00CD6A28">
              <w:rPr>
                <w:color w:val="000000"/>
                <w:sz w:val="22"/>
                <w:szCs w:val="22"/>
              </w:rPr>
              <w:t xml:space="preserve">- преобразователь волоконно-оптический </w:t>
            </w:r>
            <w:r w:rsidRPr="00CD6A28">
              <w:rPr>
                <w:color w:val="000000"/>
                <w:sz w:val="22"/>
                <w:szCs w:val="22"/>
                <w:lang w:val="en-US"/>
              </w:rPr>
              <w:t>RS</w:t>
            </w:r>
            <w:r w:rsidRPr="00CD6A28">
              <w:rPr>
                <w:color w:val="000000"/>
                <w:sz w:val="22"/>
                <w:szCs w:val="22"/>
              </w:rPr>
              <w:t>-</w:t>
            </w:r>
            <w:r w:rsidRPr="00CD6A28">
              <w:rPr>
                <w:color w:val="000000"/>
                <w:sz w:val="22"/>
                <w:szCs w:val="22"/>
                <w:lang w:val="en-US"/>
              </w:rPr>
              <w:t>FX</w:t>
            </w:r>
            <w:r w:rsidRPr="00CD6A28">
              <w:rPr>
                <w:color w:val="000000"/>
                <w:sz w:val="22"/>
                <w:szCs w:val="22"/>
              </w:rPr>
              <w:t>-</w:t>
            </w:r>
            <w:r w:rsidRPr="00CD6A28">
              <w:rPr>
                <w:color w:val="000000"/>
                <w:sz w:val="22"/>
                <w:szCs w:val="22"/>
                <w:lang w:val="en-US"/>
              </w:rPr>
              <w:t>SM</w:t>
            </w:r>
            <w:r w:rsidRPr="00CD6A28">
              <w:rPr>
                <w:color w:val="000000"/>
                <w:sz w:val="22"/>
                <w:szCs w:val="22"/>
              </w:rPr>
              <w:t xml:space="preserve">40 устанавливаемые в помещениях согласно планам. </w:t>
            </w:r>
          </w:p>
          <w:p w14:paraId="2AF2EFB6" w14:textId="77777777" w:rsidR="002D6734" w:rsidRPr="00CD6A28" w:rsidRDefault="002D6734" w:rsidP="004F03D5">
            <w:pPr>
              <w:shd w:val="clear" w:color="auto" w:fill="FFFFFF"/>
              <w:rPr>
                <w:color w:val="000000"/>
                <w:sz w:val="22"/>
                <w:szCs w:val="22"/>
              </w:rPr>
            </w:pPr>
            <w:r w:rsidRPr="00CD6A28">
              <w:rPr>
                <w:color w:val="000000"/>
                <w:sz w:val="22"/>
                <w:szCs w:val="22"/>
              </w:rPr>
              <w:t xml:space="preserve">Сигнал о срабатывании пожарной сигнализации выведен на пульт основного здания АБК и помещение охраны в Прибайкальском </w:t>
            </w:r>
            <w:proofErr w:type="spellStart"/>
            <w:r w:rsidRPr="00CD6A28">
              <w:rPr>
                <w:color w:val="000000"/>
                <w:sz w:val="22"/>
                <w:szCs w:val="22"/>
              </w:rPr>
              <w:t>РЭСе</w:t>
            </w:r>
            <w:proofErr w:type="spellEnd"/>
            <w:r w:rsidRPr="00CD6A28">
              <w:rPr>
                <w:color w:val="000000"/>
                <w:sz w:val="22"/>
                <w:szCs w:val="22"/>
              </w:rPr>
              <w:t>.</w:t>
            </w:r>
          </w:p>
          <w:p w14:paraId="44E2DBBA" w14:textId="77777777" w:rsidR="002D6734" w:rsidRPr="00CD6A28" w:rsidRDefault="002D6734" w:rsidP="004F03D5">
            <w:pPr>
              <w:shd w:val="clear" w:color="auto" w:fill="FFFFFF"/>
              <w:rPr>
                <w:color w:val="000000"/>
                <w:sz w:val="22"/>
                <w:szCs w:val="22"/>
              </w:rPr>
            </w:pPr>
            <w:r w:rsidRPr="00CD6A28">
              <w:rPr>
                <w:color w:val="000000"/>
                <w:sz w:val="22"/>
                <w:szCs w:val="22"/>
              </w:rPr>
              <w:t>- Блок бесперебойного питания РИП - 12 с АКБ 12 А/ч.</w:t>
            </w:r>
            <w:r w:rsidRPr="00CD6A28">
              <w:rPr>
                <w:color w:val="000000"/>
              </w:rPr>
              <w:t xml:space="preserve"> </w:t>
            </w:r>
          </w:p>
          <w:p w14:paraId="4E145AC4" w14:textId="77777777" w:rsidR="002D6734" w:rsidRPr="00CD6A28" w:rsidRDefault="002D6734" w:rsidP="004F03D5">
            <w:pPr>
              <w:shd w:val="clear" w:color="auto" w:fill="FFFFFF"/>
              <w:jc w:val="both"/>
              <w:rPr>
                <w:color w:val="000000"/>
                <w:sz w:val="22"/>
                <w:szCs w:val="22"/>
              </w:rPr>
            </w:pPr>
            <w:r w:rsidRPr="00CD6A28">
              <w:rPr>
                <w:color w:val="000000"/>
                <w:sz w:val="22"/>
                <w:szCs w:val="22"/>
              </w:rPr>
              <w:t>Шлейфы пожарной сигнализации и сети оповещения выполнены проводами КПСВВ-</w:t>
            </w:r>
            <w:r w:rsidRPr="00CD6A28">
              <w:rPr>
                <w:color w:val="000000"/>
                <w:sz w:val="22"/>
                <w:szCs w:val="22"/>
                <w:lang w:val="en-US"/>
              </w:rPr>
              <w:t>LS</w:t>
            </w:r>
            <w:r w:rsidRPr="00CD6A28">
              <w:rPr>
                <w:color w:val="000000"/>
                <w:sz w:val="22"/>
                <w:szCs w:val="22"/>
              </w:rPr>
              <w:t xml:space="preserve"> 4х2х0.5 и </w:t>
            </w:r>
            <w:proofErr w:type="spellStart"/>
            <w:r w:rsidRPr="00CD6A28">
              <w:rPr>
                <w:color w:val="000000"/>
                <w:sz w:val="22"/>
                <w:szCs w:val="22"/>
              </w:rPr>
              <w:t>КПСВВнг</w:t>
            </w:r>
            <w:proofErr w:type="spellEnd"/>
            <w:r w:rsidRPr="00CD6A28">
              <w:rPr>
                <w:color w:val="000000"/>
                <w:sz w:val="22"/>
                <w:szCs w:val="22"/>
              </w:rPr>
              <w:t>-</w:t>
            </w:r>
            <w:r w:rsidRPr="00CD6A28">
              <w:rPr>
                <w:color w:val="000000"/>
                <w:sz w:val="22"/>
                <w:szCs w:val="22"/>
                <w:lang w:val="en-US"/>
              </w:rPr>
              <w:t>LS</w:t>
            </w:r>
            <w:r w:rsidRPr="00CD6A28">
              <w:rPr>
                <w:color w:val="000000"/>
                <w:sz w:val="22"/>
                <w:szCs w:val="22"/>
              </w:rPr>
              <w:t xml:space="preserve"> 1х2х0.5 по стенам и потолкам в кабель-каналах.</w:t>
            </w:r>
          </w:p>
          <w:p w14:paraId="7DEAF621" w14:textId="77777777" w:rsidR="002D6734" w:rsidRPr="00CD6A28" w:rsidRDefault="002D6734" w:rsidP="004F03D5">
            <w:pPr>
              <w:shd w:val="clear" w:color="auto" w:fill="FFFFFF"/>
              <w:jc w:val="both"/>
              <w:rPr>
                <w:sz w:val="22"/>
                <w:szCs w:val="22"/>
                <w:shd w:val="clear" w:color="auto" w:fill="FFFFFF"/>
              </w:rPr>
            </w:pPr>
            <w:r w:rsidRPr="00CD6A28">
              <w:rPr>
                <w:rFonts w:ascii="YS Text" w:hAnsi="YS Text"/>
                <w:sz w:val="22"/>
                <w:szCs w:val="22"/>
                <w:shd w:val="clear" w:color="auto" w:fill="FFFFFF"/>
              </w:rPr>
              <w:t> </w:t>
            </w:r>
            <w:r w:rsidRPr="00CD6A28">
              <w:rPr>
                <w:sz w:val="22"/>
                <w:szCs w:val="22"/>
                <w:shd w:val="clear" w:color="auto" w:fill="FFFFFF"/>
              </w:rPr>
              <w:t>СООРУЖЕНИЕ  ОСНАЩЕНО -  совмещающие звуковое и световое оповещение (сирен или звонков в таких СОУЭ монтаж световых указателей «Выход») над дверями, ведущими из помещений пути эвакуации.</w:t>
            </w:r>
          </w:p>
          <w:p w14:paraId="39F14387" w14:textId="77777777" w:rsidR="002D6734" w:rsidRPr="00CD6A28" w:rsidRDefault="002D6734" w:rsidP="004F03D5">
            <w:pPr>
              <w:shd w:val="clear" w:color="auto" w:fill="FFFFFF"/>
              <w:jc w:val="both"/>
              <w:rPr>
                <w:sz w:val="22"/>
                <w:szCs w:val="22"/>
              </w:rPr>
            </w:pPr>
            <w:r w:rsidRPr="00CD6A28">
              <w:rPr>
                <w:sz w:val="22"/>
                <w:szCs w:val="22"/>
                <w:shd w:val="clear" w:color="auto" w:fill="FFFFFF"/>
              </w:rPr>
              <w:t>Система оповещения и управления эвакуации людей при пожаре спроектирована в соответствии с требованиями СП 3.13130.2009 , СТО 14276496 -001 – 2023</w:t>
            </w:r>
          </w:p>
          <w:p w14:paraId="77B86F7A" w14:textId="77777777" w:rsidR="002D6734" w:rsidRPr="00CD6A28" w:rsidRDefault="002D6734" w:rsidP="004F03D5">
            <w:pPr>
              <w:spacing w:after="12" w:line="247" w:lineRule="auto"/>
              <w:ind w:right="182"/>
              <w:jc w:val="both"/>
              <w:rPr>
                <w:rFonts w:ascii="Tms Rmn" w:hAnsi="Tms Rmn"/>
                <w:sz w:val="22"/>
                <w:szCs w:val="22"/>
              </w:rPr>
            </w:pPr>
            <w:r w:rsidRPr="00CD6A28">
              <w:rPr>
                <w:rFonts w:ascii="Tms Rmn" w:hAnsi="Tms Rmn"/>
                <w:sz w:val="22"/>
                <w:szCs w:val="22"/>
                <w:u w:val="single" w:color="000000"/>
              </w:rPr>
              <w:t>Аварийное освещение</w:t>
            </w:r>
            <w:r w:rsidRPr="00CD6A28">
              <w:rPr>
                <w:rFonts w:ascii="Tms Rmn" w:hAnsi="Tms Rmn"/>
                <w:sz w:val="22"/>
                <w:szCs w:val="22"/>
              </w:rPr>
              <w:t>:  в соответствии с СП 56.13330.2021, СП 439.1325800.2018 «Здания и сооружения. Правила проектирования аварийного освещения», ГОСТ Р 55842-2013 «Освещение аварийное. Классификация и нормы» и состоит из светильников светодиодных и информационных табличек.</w:t>
            </w:r>
          </w:p>
          <w:p w14:paraId="79998890" w14:textId="77777777" w:rsidR="002D6734" w:rsidRPr="00CD6A28" w:rsidRDefault="002D6734" w:rsidP="004F03D5">
            <w:pPr>
              <w:spacing w:after="41"/>
              <w:ind w:left="33" w:right="364"/>
              <w:jc w:val="both"/>
              <w:rPr>
                <w:rFonts w:ascii="Calibri" w:hAnsi="Calibri"/>
                <w:sz w:val="22"/>
                <w:szCs w:val="22"/>
              </w:rPr>
            </w:pPr>
            <w:r w:rsidRPr="00CD6A28">
              <w:rPr>
                <w:rFonts w:ascii="Tms Rmn" w:hAnsi="Tms Rmn"/>
                <w:sz w:val="22"/>
                <w:szCs w:val="22"/>
              </w:rPr>
              <w:t xml:space="preserve">На пути эвакуационных выходов </w:t>
            </w:r>
            <w:r w:rsidRPr="00CD6A28">
              <w:rPr>
                <w:rFonts w:ascii="Calibri" w:hAnsi="Calibri"/>
                <w:sz w:val="22"/>
                <w:szCs w:val="22"/>
              </w:rPr>
              <w:t>имеются</w:t>
            </w:r>
            <w:r w:rsidRPr="00CD6A28">
              <w:rPr>
                <w:rFonts w:ascii="Tms Rmn" w:hAnsi="Tms Rmn"/>
                <w:sz w:val="22"/>
                <w:szCs w:val="22"/>
              </w:rPr>
              <w:t xml:space="preserve"> светодиодные светильники и информационные таблички «Выход</w:t>
            </w:r>
            <w:r w:rsidRPr="00CD6A28">
              <w:rPr>
                <w:rFonts w:ascii="Calibri" w:hAnsi="Calibri"/>
                <w:sz w:val="22"/>
                <w:szCs w:val="22"/>
              </w:rPr>
              <w:t xml:space="preserve">» </w:t>
            </w:r>
            <w:r w:rsidRPr="00CD6A28">
              <w:rPr>
                <w:rFonts w:ascii="Tms Rmn" w:hAnsi="Tms Rmn"/>
                <w:sz w:val="22"/>
                <w:szCs w:val="22"/>
              </w:rPr>
              <w:t>со встроенн</w:t>
            </w:r>
            <w:r w:rsidRPr="00CD6A28">
              <w:rPr>
                <w:rFonts w:ascii="Calibri" w:hAnsi="Calibri"/>
                <w:sz w:val="22"/>
                <w:szCs w:val="22"/>
              </w:rPr>
              <w:t>ы</w:t>
            </w:r>
            <w:r w:rsidRPr="00CD6A28">
              <w:rPr>
                <w:rFonts w:ascii="Tms Rmn" w:hAnsi="Tms Rmn"/>
                <w:sz w:val="22"/>
                <w:szCs w:val="22"/>
              </w:rPr>
              <w:t>м аккумулятором с возможностью автономной работы не менее трёх часов.</w:t>
            </w:r>
          </w:p>
          <w:p w14:paraId="1218F639" w14:textId="77777777" w:rsidR="002D6734" w:rsidRPr="00CD6A28" w:rsidRDefault="002D6734" w:rsidP="004F03D5">
            <w:pPr>
              <w:shd w:val="clear" w:color="auto" w:fill="FFFFFF"/>
              <w:jc w:val="both"/>
              <w:rPr>
                <w:rFonts w:eastAsia="Calibri"/>
                <w:sz w:val="22"/>
                <w:szCs w:val="22"/>
              </w:rPr>
            </w:pPr>
          </w:p>
        </w:tc>
      </w:tr>
    </w:tbl>
    <w:p w14:paraId="49446592" w14:textId="77777777" w:rsidR="002D6734" w:rsidRPr="00CD6A28" w:rsidRDefault="002D6734" w:rsidP="002D6734">
      <w:pPr>
        <w:pStyle w:val="afc"/>
        <w:rPr>
          <w:sz w:val="24"/>
          <w:szCs w:val="24"/>
        </w:rPr>
      </w:pPr>
    </w:p>
    <w:p w14:paraId="5FF96309" w14:textId="77777777" w:rsidR="002D6734" w:rsidRPr="00415A03" w:rsidRDefault="002D6734" w:rsidP="00AA1F31">
      <w:pPr>
        <w:pStyle w:val="afc"/>
        <w:widowControl/>
        <w:numPr>
          <w:ilvl w:val="1"/>
          <w:numId w:val="28"/>
        </w:numPr>
        <w:overflowPunct w:val="0"/>
        <w:spacing w:after="0"/>
        <w:ind w:left="0" w:firstLine="0"/>
        <w:contextualSpacing/>
        <w:textAlignment w:val="baseline"/>
        <w:rPr>
          <w:sz w:val="24"/>
          <w:szCs w:val="24"/>
        </w:rPr>
      </w:pPr>
      <w:r w:rsidRPr="007C14A3">
        <w:rPr>
          <w:color w:val="000000"/>
          <w:sz w:val="24"/>
        </w:rPr>
        <w:t>Архитектурн</w:t>
      </w:r>
      <w:r>
        <w:rPr>
          <w:color w:val="000000"/>
          <w:sz w:val="24"/>
        </w:rPr>
        <w:t>ы</w:t>
      </w:r>
      <w:r w:rsidRPr="007C14A3">
        <w:rPr>
          <w:color w:val="000000"/>
          <w:sz w:val="24"/>
        </w:rPr>
        <w:t>е решени</w:t>
      </w:r>
      <w:r>
        <w:rPr>
          <w:color w:val="000000"/>
          <w:sz w:val="24"/>
        </w:rPr>
        <w:t>я выполнить в соответствии с рисунком №1 (размеры, планировка уточняется при проектировании).</w:t>
      </w:r>
    </w:p>
    <w:p w14:paraId="7D5937AB" w14:textId="77777777" w:rsidR="002D6734" w:rsidRDefault="002D6734" w:rsidP="002D6734">
      <w:pPr>
        <w:pStyle w:val="afc"/>
        <w:rPr>
          <w:color w:val="000000"/>
          <w:sz w:val="24"/>
        </w:rPr>
      </w:pPr>
      <w:r>
        <w:rPr>
          <w:color w:val="000000"/>
          <w:sz w:val="24"/>
        </w:rPr>
        <w:t>Рис. №1</w:t>
      </w:r>
    </w:p>
    <w:p w14:paraId="62B98E6F" w14:textId="77777777" w:rsidR="002D6734" w:rsidRDefault="002D6734" w:rsidP="002D6734">
      <w:pPr>
        <w:pStyle w:val="afc"/>
        <w:rPr>
          <w:sz w:val="24"/>
          <w:szCs w:val="24"/>
        </w:rPr>
      </w:pPr>
      <w:r>
        <w:object w:dxaOrig="9751" w:dyaOrig="7561" w14:anchorId="32EE6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351.75pt" o:ole="">
            <v:imagedata r:id="rId22" o:title=""/>
          </v:shape>
          <o:OLEObject Type="Embed" ProgID="Visio.Drawing.15" ShapeID="_x0000_i1025" DrawAspect="Content" ObjectID="_1774352999" r:id="rId23"/>
        </w:object>
      </w:r>
    </w:p>
    <w:p w14:paraId="039A2726" w14:textId="77777777" w:rsidR="002D6734" w:rsidRPr="00EB429E" w:rsidRDefault="002D6734" w:rsidP="00AA1F31">
      <w:pPr>
        <w:pStyle w:val="afc"/>
        <w:numPr>
          <w:ilvl w:val="1"/>
          <w:numId w:val="28"/>
        </w:numPr>
        <w:shd w:val="clear" w:color="auto" w:fill="FFFFFF"/>
        <w:tabs>
          <w:tab w:val="left" w:pos="709"/>
        </w:tabs>
        <w:spacing w:before="5" w:after="0"/>
        <w:ind w:left="0" w:right="-142" w:firstLine="0"/>
        <w:contextualSpacing/>
        <w:rPr>
          <w:color w:val="000000"/>
          <w:sz w:val="24"/>
          <w:szCs w:val="24"/>
        </w:rPr>
      </w:pPr>
      <w:r w:rsidRPr="00EB429E">
        <w:rPr>
          <w:color w:val="000000"/>
          <w:sz w:val="24"/>
          <w:szCs w:val="24"/>
        </w:rPr>
        <w:t>Электроснабжение и электроосвещение</w:t>
      </w:r>
      <w:r>
        <w:rPr>
          <w:color w:val="000000"/>
          <w:sz w:val="24"/>
          <w:szCs w:val="24"/>
        </w:rPr>
        <w:t>:</w:t>
      </w:r>
    </w:p>
    <w:p w14:paraId="4BDC82B8" w14:textId="77777777" w:rsidR="002D6734" w:rsidRDefault="002D6734" w:rsidP="00AA1F31">
      <w:pPr>
        <w:widowControl w:val="0"/>
        <w:numPr>
          <w:ilvl w:val="2"/>
          <w:numId w:val="28"/>
        </w:numPr>
        <w:shd w:val="clear" w:color="auto" w:fill="FFFFFF"/>
        <w:autoSpaceDE w:val="0"/>
        <w:autoSpaceDN w:val="0"/>
        <w:adjustRightInd w:val="0"/>
        <w:spacing w:before="5"/>
        <w:ind w:left="0" w:right="-142" w:firstLine="0"/>
        <w:jc w:val="both"/>
        <w:rPr>
          <w:color w:val="000000"/>
          <w:sz w:val="24"/>
          <w:szCs w:val="24"/>
        </w:rPr>
      </w:pPr>
      <w:r w:rsidRPr="0047643C">
        <w:rPr>
          <w:color w:val="000000"/>
          <w:sz w:val="24"/>
          <w:szCs w:val="24"/>
        </w:rPr>
        <w:t xml:space="preserve">Электроснабжение здания выполнить от </w:t>
      </w:r>
      <w:r w:rsidRPr="00843B22">
        <w:rPr>
          <w:color w:val="000000"/>
          <w:sz w:val="24"/>
          <w:szCs w:val="24"/>
        </w:rPr>
        <w:t>ВЛ 10 кВ Хомутово – Поселок, КТП 10/0,4 кВ № 1-816</w:t>
      </w:r>
      <w:r w:rsidRPr="0047643C">
        <w:rPr>
          <w:color w:val="000000"/>
          <w:sz w:val="24"/>
          <w:szCs w:val="24"/>
        </w:rPr>
        <w:t>.</w:t>
      </w:r>
    </w:p>
    <w:p w14:paraId="658FA33C" w14:textId="77777777" w:rsidR="002D6734" w:rsidRPr="00415A03" w:rsidRDefault="002D6734" w:rsidP="00AA1F31">
      <w:pPr>
        <w:widowControl w:val="0"/>
        <w:numPr>
          <w:ilvl w:val="2"/>
          <w:numId w:val="28"/>
        </w:numPr>
        <w:shd w:val="clear" w:color="auto" w:fill="FFFFFF"/>
        <w:autoSpaceDE w:val="0"/>
        <w:autoSpaceDN w:val="0"/>
        <w:adjustRightInd w:val="0"/>
        <w:spacing w:before="5"/>
        <w:ind w:left="0" w:right="-142" w:firstLine="0"/>
        <w:jc w:val="both"/>
        <w:rPr>
          <w:color w:val="000000"/>
          <w:sz w:val="24"/>
          <w:szCs w:val="24"/>
        </w:rPr>
      </w:pPr>
      <w:r w:rsidRPr="007F5ADA">
        <w:rPr>
          <w:color w:val="000000"/>
          <w:sz w:val="24"/>
          <w:szCs w:val="24"/>
        </w:rPr>
        <w:t xml:space="preserve">Система электроснабжения </w:t>
      </w:r>
      <w:r w:rsidRPr="007F5ADA">
        <w:rPr>
          <w:color w:val="000000"/>
          <w:sz w:val="24"/>
          <w:szCs w:val="24"/>
          <w:lang w:val="en-US"/>
        </w:rPr>
        <w:t>TN</w:t>
      </w:r>
      <w:r w:rsidRPr="007F5ADA">
        <w:rPr>
          <w:color w:val="000000"/>
          <w:sz w:val="24"/>
          <w:szCs w:val="24"/>
        </w:rPr>
        <w:t>-</w:t>
      </w:r>
      <w:r w:rsidRPr="007F5ADA">
        <w:rPr>
          <w:color w:val="000000"/>
          <w:sz w:val="24"/>
          <w:szCs w:val="24"/>
          <w:lang w:val="en-US"/>
        </w:rPr>
        <w:t>S</w:t>
      </w:r>
      <w:r w:rsidRPr="007F5ADA">
        <w:rPr>
          <w:color w:val="000000"/>
          <w:sz w:val="24"/>
          <w:szCs w:val="24"/>
        </w:rPr>
        <w:t>. Групповые сети электропитания запроектировать кабелем ВВГнг</w:t>
      </w:r>
      <w:r>
        <w:rPr>
          <w:color w:val="000000"/>
          <w:sz w:val="24"/>
          <w:szCs w:val="24"/>
          <w:lang w:val="en-US"/>
        </w:rPr>
        <w:t>ls</w:t>
      </w:r>
      <w:r w:rsidRPr="007F5ADA">
        <w:rPr>
          <w:color w:val="000000"/>
          <w:sz w:val="24"/>
          <w:szCs w:val="24"/>
        </w:rPr>
        <w:t>.</w:t>
      </w:r>
    </w:p>
    <w:p w14:paraId="52761F32" w14:textId="77777777" w:rsidR="002D6734" w:rsidRPr="003E0DA3" w:rsidRDefault="002D6734" w:rsidP="00AA1F31">
      <w:pPr>
        <w:pStyle w:val="Style52"/>
        <w:widowControl/>
        <w:numPr>
          <w:ilvl w:val="0"/>
          <w:numId w:val="28"/>
        </w:numPr>
        <w:tabs>
          <w:tab w:val="left" w:pos="709"/>
          <w:tab w:val="left" w:pos="1142"/>
        </w:tabs>
        <w:spacing w:before="226" w:line="274" w:lineRule="exact"/>
        <w:ind w:left="0" w:firstLine="0"/>
        <w:jc w:val="left"/>
        <w:rPr>
          <w:b/>
        </w:rPr>
      </w:pPr>
      <w:r w:rsidRPr="003E0DA3">
        <w:rPr>
          <w:b/>
        </w:rPr>
        <w:t>Стадийность проектирования.</w:t>
      </w:r>
    </w:p>
    <w:p w14:paraId="1897984F" w14:textId="77777777" w:rsidR="002D6734" w:rsidRDefault="002D6734" w:rsidP="00AA1F31">
      <w:pPr>
        <w:pStyle w:val="afc"/>
        <w:widowControl/>
        <w:numPr>
          <w:ilvl w:val="1"/>
          <w:numId w:val="28"/>
        </w:numPr>
        <w:tabs>
          <w:tab w:val="left" w:pos="709"/>
        </w:tabs>
        <w:overflowPunct w:val="0"/>
        <w:spacing w:after="0"/>
        <w:ind w:left="0" w:firstLine="0"/>
        <w:contextualSpacing/>
        <w:textAlignment w:val="baseline"/>
        <w:rPr>
          <w:sz w:val="24"/>
          <w:szCs w:val="24"/>
        </w:rPr>
      </w:pPr>
      <w:r>
        <w:rPr>
          <w:sz w:val="24"/>
          <w:szCs w:val="24"/>
        </w:rPr>
        <w:t>Р</w:t>
      </w:r>
      <w:r w:rsidRPr="003E0DA3">
        <w:rPr>
          <w:sz w:val="24"/>
          <w:szCs w:val="24"/>
        </w:rPr>
        <w:t>абочая документация</w:t>
      </w:r>
    </w:p>
    <w:p w14:paraId="0ABACBB2" w14:textId="77777777" w:rsidR="002D6734" w:rsidRDefault="002D6734" w:rsidP="00AA1F31">
      <w:pPr>
        <w:pStyle w:val="afc"/>
        <w:widowControl/>
        <w:numPr>
          <w:ilvl w:val="1"/>
          <w:numId w:val="28"/>
        </w:numPr>
        <w:tabs>
          <w:tab w:val="left" w:pos="709"/>
        </w:tabs>
        <w:overflowPunct w:val="0"/>
        <w:spacing w:after="0"/>
        <w:ind w:left="0" w:firstLine="0"/>
        <w:contextualSpacing/>
        <w:textAlignment w:val="baseline"/>
        <w:rPr>
          <w:sz w:val="24"/>
          <w:szCs w:val="24"/>
        </w:rPr>
      </w:pPr>
      <w:r w:rsidRPr="003E0DA3">
        <w:rPr>
          <w:sz w:val="24"/>
          <w:szCs w:val="24"/>
        </w:rPr>
        <w:t>Сводный сметный расчет и локальные сметы на строительно-монтажные и пуско-наладочные работы выполнить в текущих ценах согласно Исходных данных Заказчика (</w:t>
      </w:r>
      <w:r>
        <w:rPr>
          <w:sz w:val="24"/>
          <w:szCs w:val="24"/>
        </w:rPr>
        <w:t>П</w:t>
      </w:r>
      <w:r w:rsidRPr="003E0DA3">
        <w:rPr>
          <w:sz w:val="24"/>
          <w:szCs w:val="24"/>
        </w:rPr>
        <w:t>риложение</w:t>
      </w:r>
      <w:r>
        <w:rPr>
          <w:sz w:val="24"/>
          <w:szCs w:val="24"/>
        </w:rPr>
        <w:t xml:space="preserve"> 1</w:t>
      </w:r>
      <w:r w:rsidRPr="003E0DA3">
        <w:rPr>
          <w:sz w:val="24"/>
          <w:szCs w:val="24"/>
        </w:rPr>
        <w:t xml:space="preserve"> к Заданию)</w:t>
      </w:r>
      <w:r>
        <w:rPr>
          <w:sz w:val="24"/>
          <w:szCs w:val="24"/>
        </w:rPr>
        <w:t>.</w:t>
      </w:r>
    </w:p>
    <w:p w14:paraId="3B251999" w14:textId="77777777" w:rsidR="002D6734" w:rsidRDefault="002D6734" w:rsidP="002D6734">
      <w:pPr>
        <w:tabs>
          <w:tab w:val="left" w:pos="709"/>
        </w:tabs>
        <w:jc w:val="both"/>
        <w:rPr>
          <w:sz w:val="24"/>
          <w:szCs w:val="24"/>
        </w:rPr>
      </w:pPr>
    </w:p>
    <w:p w14:paraId="1953C353" w14:textId="77777777" w:rsidR="002D6734" w:rsidRDefault="002D6734" w:rsidP="00AA1F31">
      <w:pPr>
        <w:pStyle w:val="afc"/>
        <w:widowControl/>
        <w:numPr>
          <w:ilvl w:val="0"/>
          <w:numId w:val="28"/>
        </w:numPr>
        <w:tabs>
          <w:tab w:val="left" w:pos="709"/>
        </w:tabs>
        <w:overflowPunct w:val="0"/>
        <w:spacing w:after="0"/>
        <w:ind w:left="0" w:firstLine="0"/>
        <w:contextualSpacing/>
        <w:textAlignment w:val="baseline"/>
        <w:rPr>
          <w:b w:val="0"/>
          <w:sz w:val="24"/>
          <w:szCs w:val="24"/>
        </w:rPr>
      </w:pPr>
      <w:r w:rsidRPr="00BB1AD2">
        <w:rPr>
          <w:b w:val="0"/>
          <w:sz w:val="24"/>
          <w:szCs w:val="24"/>
        </w:rPr>
        <w:t>Особые условия проектирования и строительства</w:t>
      </w:r>
    </w:p>
    <w:p w14:paraId="3D78F83B" w14:textId="77777777" w:rsidR="002D6734" w:rsidRPr="00BC3B8E" w:rsidRDefault="002D6734" w:rsidP="00AA1F31">
      <w:pPr>
        <w:pStyle w:val="Style52"/>
        <w:widowControl/>
        <w:numPr>
          <w:ilvl w:val="1"/>
          <w:numId w:val="28"/>
        </w:numPr>
        <w:tabs>
          <w:tab w:val="left" w:pos="709"/>
        </w:tabs>
        <w:spacing w:line="274" w:lineRule="exact"/>
        <w:ind w:left="0" w:firstLine="0"/>
      </w:pPr>
      <w:r w:rsidRPr="00BC3B8E">
        <w:t>Проектирование выполнить в соответствии с действующими нормативными до</w:t>
      </w:r>
      <w:r w:rsidRPr="00BC3B8E">
        <w:softHyphen/>
        <w:t>кументами:</w:t>
      </w:r>
    </w:p>
    <w:p w14:paraId="64D7C84C" w14:textId="77777777" w:rsidR="002D6734" w:rsidRPr="00C15448" w:rsidRDefault="002D6734" w:rsidP="00AA1F31">
      <w:pPr>
        <w:pStyle w:val="Style20"/>
        <w:widowControl/>
        <w:numPr>
          <w:ilvl w:val="0"/>
          <w:numId w:val="30"/>
        </w:numPr>
        <w:tabs>
          <w:tab w:val="left" w:pos="709"/>
          <w:tab w:val="left" w:pos="868"/>
        </w:tabs>
        <w:spacing w:line="274" w:lineRule="exact"/>
        <w:ind w:firstLine="0"/>
      </w:pPr>
      <w:r w:rsidRPr="00C15448">
        <w:t>Правила устройства электроустановок (ПУЭ), 7 издание с исправлениями (в дей</w:t>
      </w:r>
      <w:r w:rsidRPr="00C15448">
        <w:softHyphen/>
        <w:t>ствующей редакции);</w:t>
      </w:r>
    </w:p>
    <w:p w14:paraId="452BF5C8" w14:textId="77777777" w:rsidR="002D6734" w:rsidRPr="001B5B36" w:rsidRDefault="002D6734" w:rsidP="00AA1F31">
      <w:pPr>
        <w:pStyle w:val="Style20"/>
        <w:widowControl/>
        <w:numPr>
          <w:ilvl w:val="0"/>
          <w:numId w:val="30"/>
        </w:numPr>
        <w:tabs>
          <w:tab w:val="left" w:pos="709"/>
          <w:tab w:val="left" w:pos="868"/>
        </w:tabs>
        <w:spacing w:line="274" w:lineRule="exact"/>
        <w:ind w:firstLine="0"/>
      </w:pPr>
      <w:r w:rsidRPr="00C15448">
        <w:t>Федеральный закон РФ № 123-ФЗ от 22.07.2008 г. (в действующей редакции) «Технический регламент о требованиях пожарной безопасности»;</w:t>
      </w:r>
    </w:p>
    <w:p w14:paraId="4280E242" w14:textId="77777777" w:rsidR="002D6734" w:rsidRPr="004E21DE" w:rsidRDefault="002D6734" w:rsidP="00AA1F31">
      <w:pPr>
        <w:pStyle w:val="afc"/>
        <w:widowControl/>
        <w:numPr>
          <w:ilvl w:val="1"/>
          <w:numId w:val="28"/>
        </w:numPr>
        <w:tabs>
          <w:tab w:val="left" w:pos="709"/>
        </w:tabs>
        <w:overflowPunct w:val="0"/>
        <w:spacing w:after="0"/>
        <w:ind w:left="0" w:firstLine="0"/>
        <w:contextualSpacing/>
        <w:textAlignment w:val="baseline"/>
        <w:rPr>
          <w:sz w:val="24"/>
          <w:szCs w:val="24"/>
        </w:rPr>
      </w:pPr>
      <w:r>
        <w:rPr>
          <w:sz w:val="24"/>
          <w:szCs w:val="24"/>
        </w:rPr>
        <w:t xml:space="preserve">Определить место размещения объекта, сформировать полосу отвода, отображающую планируемый объект, направить на согласование в </w:t>
      </w:r>
      <w:r w:rsidRPr="00A75734">
        <w:rPr>
          <w:sz w:val="24"/>
          <w:szCs w:val="24"/>
        </w:rPr>
        <w:t xml:space="preserve">филиал </w:t>
      </w:r>
      <w:r>
        <w:rPr>
          <w:sz w:val="24"/>
          <w:szCs w:val="24"/>
        </w:rPr>
        <w:t>АО</w:t>
      </w:r>
      <w:r w:rsidRPr="00A75734">
        <w:rPr>
          <w:sz w:val="24"/>
          <w:szCs w:val="24"/>
        </w:rPr>
        <w:t xml:space="preserve"> «ИЭСК» </w:t>
      </w:r>
      <w:r w:rsidRPr="00DB3014">
        <w:rPr>
          <w:sz w:val="24"/>
          <w:szCs w:val="24"/>
        </w:rPr>
        <w:t>«Восточные электрические сети».</w:t>
      </w:r>
    </w:p>
    <w:p w14:paraId="6574C754" w14:textId="77777777" w:rsidR="002D6734" w:rsidRDefault="002D6734" w:rsidP="00AA1F31">
      <w:pPr>
        <w:pStyle w:val="Style52"/>
        <w:widowControl/>
        <w:numPr>
          <w:ilvl w:val="1"/>
          <w:numId w:val="28"/>
        </w:numPr>
        <w:tabs>
          <w:tab w:val="left" w:pos="709"/>
          <w:tab w:val="left" w:pos="1142"/>
        </w:tabs>
        <w:spacing w:line="274" w:lineRule="exact"/>
        <w:ind w:left="0" w:firstLine="0"/>
      </w:pPr>
      <w:r>
        <w:t>Цветовую гамму основных элементов гаража выполнить в соответствии с «</w:t>
      </w:r>
      <w:r w:rsidRPr="007B54D0">
        <w:t>Типовы</w:t>
      </w:r>
      <w:r>
        <w:t>ми</w:t>
      </w:r>
      <w:r w:rsidRPr="007B54D0">
        <w:t xml:space="preserve"> требования</w:t>
      </w:r>
      <w:r>
        <w:t>ми</w:t>
      </w:r>
      <w:r w:rsidRPr="007B54D0">
        <w:t xml:space="preserve"> к корпоративному стилю оформления объектов, принадлежащих </w:t>
      </w:r>
      <w:r>
        <w:t>АО</w:t>
      </w:r>
      <w:r w:rsidRPr="007B54D0">
        <w:t xml:space="preserve"> «ИЭСК»</w:t>
      </w:r>
      <w:r>
        <w:t>.</w:t>
      </w:r>
    </w:p>
    <w:p w14:paraId="4C0FDB0D" w14:textId="77777777" w:rsidR="002D6734" w:rsidRDefault="002D6734" w:rsidP="00AA1F31">
      <w:pPr>
        <w:pStyle w:val="Style52"/>
        <w:widowControl/>
        <w:numPr>
          <w:ilvl w:val="1"/>
          <w:numId w:val="28"/>
        </w:numPr>
        <w:tabs>
          <w:tab w:val="left" w:pos="709"/>
          <w:tab w:val="left" w:pos="1142"/>
        </w:tabs>
        <w:spacing w:line="274" w:lineRule="exact"/>
        <w:ind w:left="0" w:firstLine="0"/>
      </w:pPr>
      <w:r>
        <w:t>Визуализацию элементов строительных и иных конструкций, оборудования, которые могут явиться причиной получения травм работающим выполнить в соответствии с ГОСТ 12.4.026-2015.</w:t>
      </w:r>
    </w:p>
    <w:p w14:paraId="17534D07" w14:textId="77777777" w:rsidR="002D6734" w:rsidRPr="004132D8" w:rsidRDefault="002D6734" w:rsidP="00AA1F31">
      <w:pPr>
        <w:pStyle w:val="afc"/>
        <w:widowControl/>
        <w:numPr>
          <w:ilvl w:val="1"/>
          <w:numId w:val="28"/>
        </w:numPr>
        <w:tabs>
          <w:tab w:val="left" w:pos="284"/>
          <w:tab w:val="left" w:pos="709"/>
        </w:tabs>
        <w:overflowPunct w:val="0"/>
        <w:spacing w:after="0"/>
        <w:ind w:left="0" w:firstLine="0"/>
        <w:contextualSpacing/>
        <w:textAlignment w:val="baseline"/>
        <w:rPr>
          <w:sz w:val="24"/>
          <w:szCs w:val="24"/>
        </w:rPr>
      </w:pPr>
      <w:r w:rsidRPr="004132D8">
        <w:rPr>
          <w:sz w:val="24"/>
          <w:szCs w:val="24"/>
        </w:rPr>
        <w:lastRenderedPageBreak/>
        <w:t xml:space="preserve">Рабочую документацию на объект капитального строительства разработать в объеме необходимом для реализации в процессе строительства архитектурных, технических и технологических решений, содержащихся в </w:t>
      </w:r>
      <w:r>
        <w:rPr>
          <w:sz w:val="24"/>
          <w:szCs w:val="24"/>
        </w:rPr>
        <w:t>таблице №1</w:t>
      </w:r>
      <w:r w:rsidRPr="004132D8">
        <w:rPr>
          <w:sz w:val="24"/>
          <w:szCs w:val="24"/>
        </w:rPr>
        <w:t>.</w:t>
      </w:r>
    </w:p>
    <w:p w14:paraId="71BECE12" w14:textId="77777777" w:rsidR="002D6734" w:rsidRPr="001C6E87" w:rsidRDefault="002D6734" w:rsidP="00AA1F31">
      <w:pPr>
        <w:pStyle w:val="afc"/>
        <w:widowControl/>
        <w:numPr>
          <w:ilvl w:val="1"/>
          <w:numId w:val="28"/>
        </w:numPr>
        <w:tabs>
          <w:tab w:val="left" w:pos="709"/>
        </w:tabs>
        <w:overflowPunct w:val="0"/>
        <w:spacing w:after="0"/>
        <w:ind w:left="0" w:firstLine="0"/>
        <w:contextualSpacing/>
        <w:textAlignment w:val="baseline"/>
        <w:rPr>
          <w:sz w:val="24"/>
          <w:szCs w:val="24"/>
        </w:rPr>
      </w:pPr>
      <w:r w:rsidRPr="001B5B36">
        <w:rPr>
          <w:sz w:val="24"/>
          <w:szCs w:val="24"/>
        </w:rPr>
        <w:t>До начала монтажа предоставить Заказчику на согласование рабочую</w:t>
      </w:r>
      <w:r>
        <w:rPr>
          <w:sz w:val="24"/>
          <w:szCs w:val="24"/>
        </w:rPr>
        <w:t xml:space="preserve"> документацию. </w:t>
      </w:r>
      <w:r w:rsidRPr="001C6E87">
        <w:rPr>
          <w:sz w:val="24"/>
          <w:szCs w:val="24"/>
        </w:rPr>
        <w:t>Согласовать рабочую документацию с филиалом АО «ИЭСК»</w:t>
      </w:r>
      <w:r w:rsidRPr="008144D0">
        <w:t xml:space="preserve"> </w:t>
      </w:r>
      <w:r w:rsidRPr="001C6E87">
        <w:rPr>
          <w:sz w:val="24"/>
          <w:szCs w:val="24"/>
        </w:rPr>
        <w:t>«Восточные электрические сети», заинтересован</w:t>
      </w:r>
      <w:r w:rsidRPr="001C6E87">
        <w:rPr>
          <w:sz w:val="24"/>
          <w:szCs w:val="24"/>
        </w:rPr>
        <w:softHyphen/>
        <w:t>ными организациями и надзорными органами.</w:t>
      </w:r>
    </w:p>
    <w:p w14:paraId="3FF48226" w14:textId="77777777" w:rsidR="002D6734" w:rsidRDefault="002D6734" w:rsidP="00AA1F31">
      <w:pPr>
        <w:pStyle w:val="afc"/>
        <w:widowControl/>
        <w:numPr>
          <w:ilvl w:val="1"/>
          <w:numId w:val="28"/>
        </w:numPr>
        <w:tabs>
          <w:tab w:val="left" w:pos="709"/>
        </w:tabs>
        <w:overflowPunct w:val="0"/>
        <w:spacing w:after="0"/>
        <w:ind w:left="0" w:firstLine="0"/>
        <w:contextualSpacing/>
        <w:textAlignment w:val="baseline"/>
        <w:rPr>
          <w:sz w:val="24"/>
          <w:szCs w:val="24"/>
        </w:rPr>
      </w:pPr>
      <w:r w:rsidRPr="00FC3DC8">
        <w:rPr>
          <w:sz w:val="24"/>
          <w:szCs w:val="24"/>
        </w:rPr>
        <w:t xml:space="preserve">Схемы </w:t>
      </w:r>
      <w:r>
        <w:rPr>
          <w:sz w:val="24"/>
          <w:szCs w:val="24"/>
        </w:rPr>
        <w:t xml:space="preserve">и чертежи рабочей документации </w:t>
      </w:r>
      <w:r w:rsidRPr="00FC3DC8">
        <w:rPr>
          <w:sz w:val="24"/>
          <w:szCs w:val="24"/>
        </w:rPr>
        <w:t>должны быть выполнены в формате PDF и Autocad, в бумажном виде представлены в формате А3 (ГОСТ 2.701-2008 ЕСКД Схемы. Виды и типы. Общие требования к выполнению) и переданы без ограничений. Форматы листов схем выбирать в соответствии с требованиями, установленными в ГОСТ 2.301 и ГОСТ 2.004.</w:t>
      </w:r>
    </w:p>
    <w:p w14:paraId="2231BE27" w14:textId="77777777" w:rsidR="002D6734" w:rsidRPr="00BC3B8E" w:rsidRDefault="002D6734" w:rsidP="00AA1F31">
      <w:pPr>
        <w:pStyle w:val="afc"/>
        <w:widowControl/>
        <w:numPr>
          <w:ilvl w:val="1"/>
          <w:numId w:val="28"/>
        </w:numPr>
        <w:tabs>
          <w:tab w:val="left" w:pos="709"/>
        </w:tabs>
        <w:overflowPunct w:val="0"/>
        <w:spacing w:after="0"/>
        <w:ind w:left="0" w:firstLine="0"/>
        <w:contextualSpacing/>
        <w:textAlignment w:val="baseline"/>
        <w:rPr>
          <w:sz w:val="24"/>
          <w:szCs w:val="24"/>
        </w:rPr>
      </w:pPr>
      <w:r w:rsidRPr="00FC3DC8">
        <w:rPr>
          <w:sz w:val="24"/>
          <w:szCs w:val="24"/>
        </w:rPr>
        <w:t xml:space="preserve">Не допускается передача документации в формате </w:t>
      </w:r>
      <w:r>
        <w:rPr>
          <w:sz w:val="24"/>
          <w:szCs w:val="24"/>
          <w:lang w:val="en-US"/>
        </w:rPr>
        <w:t>pdf</w:t>
      </w:r>
      <w:r w:rsidRPr="00FC3DC8">
        <w:rPr>
          <w:sz w:val="24"/>
          <w:szCs w:val="24"/>
        </w:rPr>
        <w:t xml:space="preserve"> с пофайловым разделением страниц.</w:t>
      </w:r>
      <w:r w:rsidRPr="00FC3DC8">
        <w:t xml:space="preserve"> </w:t>
      </w:r>
    </w:p>
    <w:p w14:paraId="6958A98B" w14:textId="77777777" w:rsidR="002D6734" w:rsidRPr="00FC3DC8" w:rsidRDefault="002D6734" w:rsidP="00AA1F31">
      <w:pPr>
        <w:pStyle w:val="afc"/>
        <w:widowControl/>
        <w:numPr>
          <w:ilvl w:val="1"/>
          <w:numId w:val="28"/>
        </w:numPr>
        <w:tabs>
          <w:tab w:val="left" w:pos="709"/>
        </w:tabs>
        <w:overflowPunct w:val="0"/>
        <w:spacing w:after="0"/>
        <w:ind w:left="0" w:firstLine="0"/>
        <w:contextualSpacing/>
        <w:textAlignment w:val="baseline"/>
        <w:rPr>
          <w:sz w:val="24"/>
          <w:szCs w:val="24"/>
        </w:rPr>
      </w:pPr>
      <w:r w:rsidRPr="00FC3DC8">
        <w:rPr>
          <w:sz w:val="24"/>
          <w:szCs w:val="24"/>
        </w:rPr>
        <w:t>При направлении откорректированной документации, разработчиком должен быть приложен перечень направляемых томов (разделов) с указанием страниц, в которые были внесены изменения. Кроме того, указанные изменения должны быть выделены цветом по тексту документов.</w:t>
      </w:r>
    </w:p>
    <w:p w14:paraId="096D2F5D" w14:textId="77777777" w:rsidR="002D6734" w:rsidRPr="00D97E1C" w:rsidRDefault="002D6734" w:rsidP="00AA1F31">
      <w:pPr>
        <w:pStyle w:val="afc"/>
        <w:widowControl/>
        <w:numPr>
          <w:ilvl w:val="1"/>
          <w:numId w:val="28"/>
        </w:numPr>
        <w:tabs>
          <w:tab w:val="left" w:pos="709"/>
        </w:tabs>
        <w:overflowPunct w:val="0"/>
        <w:spacing w:after="0"/>
        <w:ind w:left="0" w:firstLine="0"/>
        <w:contextualSpacing/>
        <w:textAlignment w:val="baseline"/>
        <w:rPr>
          <w:sz w:val="24"/>
          <w:szCs w:val="24"/>
        </w:rPr>
      </w:pPr>
      <w:r w:rsidRPr="001153E9">
        <w:rPr>
          <w:sz w:val="24"/>
          <w:szCs w:val="24"/>
        </w:rPr>
        <w:t xml:space="preserve">Количество экземпляров ПСД, выдаваемых на бумажном носителе – </w:t>
      </w:r>
      <w:r>
        <w:rPr>
          <w:sz w:val="24"/>
          <w:szCs w:val="24"/>
        </w:rPr>
        <w:t>1</w:t>
      </w:r>
      <w:r w:rsidRPr="001153E9">
        <w:rPr>
          <w:sz w:val="24"/>
          <w:szCs w:val="24"/>
        </w:rPr>
        <w:t>, один экземпляр в электронном виде, в том числе текстовая и графическая части в редактируемом формате (Word, Visio, AutoCad) и формате pdf. Сметы предоставить в формате pdf и gsf.</w:t>
      </w:r>
      <w:r>
        <w:rPr>
          <w:sz w:val="24"/>
          <w:szCs w:val="24"/>
        </w:rPr>
        <w:t xml:space="preserve"> Так же с РД необходимо предоставить </w:t>
      </w:r>
      <w:r w:rsidRPr="00D97E1C">
        <w:rPr>
          <w:sz w:val="24"/>
          <w:szCs w:val="24"/>
        </w:rPr>
        <w:t>паспорт на</w:t>
      </w:r>
      <w:r>
        <w:rPr>
          <w:sz w:val="24"/>
          <w:szCs w:val="24"/>
        </w:rPr>
        <w:t xml:space="preserve"> поставляемое изделие, </w:t>
      </w:r>
      <w:r w:rsidRPr="00D97E1C">
        <w:rPr>
          <w:sz w:val="24"/>
          <w:szCs w:val="24"/>
        </w:rPr>
        <w:t>сертификаты соответствия, пожарные и гигиенические сертификаты, паспорта качества, инструкции по эксплуатации на используемые материалы и установленное оборудование</w:t>
      </w:r>
      <w:r>
        <w:rPr>
          <w:sz w:val="24"/>
          <w:szCs w:val="24"/>
        </w:rPr>
        <w:t xml:space="preserve">. </w:t>
      </w:r>
      <w:r w:rsidRPr="00D97E1C">
        <w:rPr>
          <w:sz w:val="24"/>
          <w:szCs w:val="24"/>
        </w:rPr>
        <w:t xml:space="preserve">Паспорт на изделие, </w:t>
      </w:r>
      <w:r>
        <w:rPr>
          <w:sz w:val="24"/>
          <w:szCs w:val="24"/>
        </w:rPr>
        <w:t>должен содержать следующие разделы</w:t>
      </w:r>
      <w:r w:rsidRPr="00D97E1C">
        <w:rPr>
          <w:sz w:val="24"/>
          <w:szCs w:val="24"/>
        </w:rPr>
        <w:t>:</w:t>
      </w:r>
    </w:p>
    <w:p w14:paraId="3CBEAB8C" w14:textId="77777777" w:rsidR="002D6734" w:rsidRPr="00D97E1C" w:rsidRDefault="002D6734" w:rsidP="002D6734">
      <w:pPr>
        <w:pStyle w:val="afc"/>
        <w:tabs>
          <w:tab w:val="left" w:pos="709"/>
        </w:tabs>
        <w:rPr>
          <w:sz w:val="24"/>
          <w:szCs w:val="24"/>
        </w:rPr>
      </w:pPr>
      <w:r w:rsidRPr="00D97E1C">
        <w:rPr>
          <w:sz w:val="24"/>
          <w:szCs w:val="24"/>
        </w:rPr>
        <w:t>1.</w:t>
      </w:r>
      <w:r w:rsidRPr="00D97E1C">
        <w:rPr>
          <w:sz w:val="24"/>
          <w:szCs w:val="24"/>
        </w:rPr>
        <w:tab/>
        <w:t xml:space="preserve"> Назначение и общие сведения;</w:t>
      </w:r>
    </w:p>
    <w:p w14:paraId="79C7EC81" w14:textId="77777777" w:rsidR="002D6734" w:rsidRPr="00D97E1C" w:rsidRDefault="002D6734" w:rsidP="002D6734">
      <w:pPr>
        <w:pStyle w:val="afc"/>
        <w:tabs>
          <w:tab w:val="left" w:pos="709"/>
        </w:tabs>
        <w:rPr>
          <w:sz w:val="24"/>
          <w:szCs w:val="24"/>
        </w:rPr>
      </w:pPr>
      <w:r w:rsidRPr="00D97E1C">
        <w:rPr>
          <w:sz w:val="24"/>
          <w:szCs w:val="24"/>
        </w:rPr>
        <w:t>2.</w:t>
      </w:r>
      <w:r w:rsidRPr="00D97E1C">
        <w:rPr>
          <w:sz w:val="24"/>
          <w:szCs w:val="24"/>
        </w:rPr>
        <w:tab/>
        <w:t>Описание конструктивных элементов строения;</w:t>
      </w:r>
    </w:p>
    <w:p w14:paraId="05C8F81E" w14:textId="77777777" w:rsidR="002D6734" w:rsidRPr="00D97E1C" w:rsidRDefault="002D6734" w:rsidP="002D6734">
      <w:pPr>
        <w:pStyle w:val="afc"/>
        <w:tabs>
          <w:tab w:val="left" w:pos="709"/>
        </w:tabs>
        <w:rPr>
          <w:sz w:val="24"/>
          <w:szCs w:val="24"/>
        </w:rPr>
      </w:pPr>
      <w:r w:rsidRPr="00D97E1C">
        <w:rPr>
          <w:sz w:val="24"/>
          <w:szCs w:val="24"/>
        </w:rPr>
        <w:t>3.</w:t>
      </w:r>
      <w:r w:rsidRPr="00D97E1C">
        <w:rPr>
          <w:sz w:val="24"/>
          <w:szCs w:val="24"/>
        </w:rPr>
        <w:tab/>
        <w:t>Ведомость установленного оборудования;</w:t>
      </w:r>
    </w:p>
    <w:p w14:paraId="09E35611" w14:textId="77777777" w:rsidR="002D6734" w:rsidRPr="00D97E1C" w:rsidRDefault="002D6734" w:rsidP="002D6734">
      <w:pPr>
        <w:pStyle w:val="afc"/>
        <w:tabs>
          <w:tab w:val="left" w:pos="709"/>
        </w:tabs>
        <w:rPr>
          <w:sz w:val="24"/>
          <w:szCs w:val="24"/>
        </w:rPr>
      </w:pPr>
      <w:r w:rsidRPr="00D97E1C">
        <w:rPr>
          <w:sz w:val="24"/>
          <w:szCs w:val="24"/>
        </w:rPr>
        <w:t>4.</w:t>
      </w:r>
      <w:r w:rsidRPr="00D97E1C">
        <w:rPr>
          <w:sz w:val="24"/>
          <w:szCs w:val="24"/>
        </w:rPr>
        <w:tab/>
        <w:t>Экспликация помещений;</w:t>
      </w:r>
    </w:p>
    <w:p w14:paraId="7169825F" w14:textId="77777777" w:rsidR="002D6734" w:rsidRPr="00D97E1C" w:rsidRDefault="002D6734" w:rsidP="002D6734">
      <w:pPr>
        <w:pStyle w:val="afc"/>
        <w:tabs>
          <w:tab w:val="left" w:pos="709"/>
        </w:tabs>
        <w:rPr>
          <w:sz w:val="24"/>
          <w:szCs w:val="24"/>
        </w:rPr>
      </w:pPr>
      <w:r w:rsidRPr="00D97E1C">
        <w:rPr>
          <w:sz w:val="24"/>
          <w:szCs w:val="24"/>
        </w:rPr>
        <w:t>5.</w:t>
      </w:r>
      <w:r w:rsidRPr="00D97E1C">
        <w:rPr>
          <w:sz w:val="24"/>
          <w:szCs w:val="24"/>
        </w:rPr>
        <w:tab/>
        <w:t>Требования по эксплуатации строения;</w:t>
      </w:r>
    </w:p>
    <w:p w14:paraId="77BB5930" w14:textId="77777777" w:rsidR="002D6734" w:rsidRPr="00D97E1C" w:rsidRDefault="002D6734" w:rsidP="002D6734">
      <w:pPr>
        <w:pStyle w:val="afc"/>
        <w:tabs>
          <w:tab w:val="left" w:pos="709"/>
        </w:tabs>
        <w:rPr>
          <w:sz w:val="24"/>
          <w:szCs w:val="24"/>
        </w:rPr>
      </w:pPr>
      <w:r w:rsidRPr="00D97E1C">
        <w:rPr>
          <w:sz w:val="24"/>
          <w:szCs w:val="24"/>
        </w:rPr>
        <w:t>6.</w:t>
      </w:r>
      <w:r w:rsidRPr="00D97E1C">
        <w:rPr>
          <w:sz w:val="24"/>
          <w:szCs w:val="24"/>
        </w:rPr>
        <w:tab/>
        <w:t>Гарантийные обязательства;</w:t>
      </w:r>
    </w:p>
    <w:p w14:paraId="69598F2E" w14:textId="77777777" w:rsidR="002D6734" w:rsidRDefault="002D6734" w:rsidP="002D6734">
      <w:pPr>
        <w:pStyle w:val="afc"/>
        <w:tabs>
          <w:tab w:val="left" w:pos="709"/>
        </w:tabs>
        <w:rPr>
          <w:sz w:val="24"/>
          <w:szCs w:val="24"/>
        </w:rPr>
      </w:pPr>
      <w:r w:rsidRPr="00D97E1C">
        <w:rPr>
          <w:sz w:val="24"/>
          <w:szCs w:val="24"/>
        </w:rPr>
        <w:t>7.</w:t>
      </w:r>
      <w:r w:rsidRPr="00D97E1C">
        <w:rPr>
          <w:sz w:val="24"/>
          <w:szCs w:val="24"/>
        </w:rPr>
        <w:tab/>
        <w:t>Сведения о приёмке.</w:t>
      </w:r>
    </w:p>
    <w:p w14:paraId="2BD6C495" w14:textId="77777777" w:rsidR="002D6734" w:rsidRPr="00523BAC" w:rsidRDefault="002D6734" w:rsidP="00AA1F31">
      <w:pPr>
        <w:numPr>
          <w:ilvl w:val="1"/>
          <w:numId w:val="28"/>
        </w:numPr>
        <w:tabs>
          <w:tab w:val="left" w:pos="709"/>
        </w:tabs>
        <w:overflowPunct w:val="0"/>
        <w:autoSpaceDE w:val="0"/>
        <w:autoSpaceDN w:val="0"/>
        <w:adjustRightInd w:val="0"/>
        <w:ind w:left="0" w:firstLine="0"/>
        <w:textAlignment w:val="baseline"/>
        <w:rPr>
          <w:sz w:val="24"/>
          <w:szCs w:val="24"/>
        </w:rPr>
      </w:pPr>
      <w:r w:rsidRPr="0018378A">
        <w:rPr>
          <w:sz w:val="24"/>
          <w:szCs w:val="24"/>
        </w:rPr>
        <w:t>Все необходимые технические условия, согласования, справки, заключения для выполнения работ организация получает самостоятельно и за свой счет.</w:t>
      </w:r>
    </w:p>
    <w:p w14:paraId="69405F0B" w14:textId="77777777" w:rsidR="002D6734" w:rsidRPr="00510846" w:rsidRDefault="002D6734" w:rsidP="00AA1F31">
      <w:pPr>
        <w:pStyle w:val="Style52"/>
        <w:widowControl/>
        <w:numPr>
          <w:ilvl w:val="0"/>
          <w:numId w:val="28"/>
        </w:numPr>
        <w:tabs>
          <w:tab w:val="left" w:pos="709"/>
          <w:tab w:val="left" w:pos="859"/>
        </w:tabs>
        <w:spacing w:before="115" w:line="274" w:lineRule="exact"/>
        <w:jc w:val="left"/>
        <w:rPr>
          <w:b/>
        </w:rPr>
      </w:pPr>
      <w:r w:rsidRPr="00510846">
        <w:rPr>
          <w:b/>
        </w:rPr>
        <w:t>Срок выполнения проекта.</w:t>
      </w:r>
    </w:p>
    <w:p w14:paraId="658B1DCF" w14:textId="77777777" w:rsidR="002D6734" w:rsidRPr="00510846" w:rsidRDefault="002D6734" w:rsidP="00AA1F31">
      <w:pPr>
        <w:pStyle w:val="Style29"/>
        <w:widowControl/>
        <w:numPr>
          <w:ilvl w:val="1"/>
          <w:numId w:val="28"/>
        </w:numPr>
        <w:tabs>
          <w:tab w:val="left" w:pos="709"/>
        </w:tabs>
        <w:ind w:left="0" w:firstLine="0"/>
      </w:pPr>
      <w:r w:rsidRPr="00510846">
        <w:t xml:space="preserve">Срок передачи </w:t>
      </w:r>
      <w:r>
        <w:t>рабочей</w:t>
      </w:r>
      <w:r w:rsidRPr="00510846">
        <w:t xml:space="preserve"> документации заказчику </w:t>
      </w:r>
      <w:r>
        <w:t xml:space="preserve">определяется </w:t>
      </w:r>
      <w:r w:rsidRPr="00510846">
        <w:t>по календар</w:t>
      </w:r>
      <w:r w:rsidRPr="00510846">
        <w:softHyphen/>
        <w:t>ному плану к договору.</w:t>
      </w:r>
    </w:p>
    <w:p w14:paraId="25036EDC" w14:textId="77777777" w:rsidR="002D6734" w:rsidRPr="00510846" w:rsidRDefault="002D6734" w:rsidP="00AA1F31">
      <w:pPr>
        <w:pStyle w:val="Style52"/>
        <w:widowControl/>
        <w:numPr>
          <w:ilvl w:val="0"/>
          <w:numId w:val="28"/>
        </w:numPr>
        <w:tabs>
          <w:tab w:val="left" w:pos="709"/>
          <w:tab w:val="left" w:pos="859"/>
        </w:tabs>
        <w:spacing w:before="144" w:line="240" w:lineRule="auto"/>
        <w:jc w:val="left"/>
        <w:rPr>
          <w:b/>
        </w:rPr>
      </w:pPr>
      <w:r w:rsidRPr="00510846">
        <w:rPr>
          <w:b/>
        </w:rPr>
        <w:t>Проектная организация.</w:t>
      </w:r>
    </w:p>
    <w:p w14:paraId="0FC0AD8A" w14:textId="77777777" w:rsidR="002D6734" w:rsidRDefault="002D6734" w:rsidP="002D6734">
      <w:pPr>
        <w:pStyle w:val="Style29"/>
        <w:widowControl/>
        <w:tabs>
          <w:tab w:val="left" w:pos="709"/>
        </w:tabs>
        <w:spacing w:before="19" w:line="240" w:lineRule="auto"/>
        <w:jc w:val="left"/>
      </w:pPr>
      <w:r>
        <w:t>9</w:t>
      </w:r>
      <w:r w:rsidRPr="00510846">
        <w:t xml:space="preserve">.1. </w:t>
      </w:r>
      <w:r>
        <w:t xml:space="preserve"> </w:t>
      </w:r>
      <w:r w:rsidRPr="00510846">
        <w:t>Выбор проектной организации на конкурсной основе.</w:t>
      </w:r>
    </w:p>
    <w:p w14:paraId="6DCE42C6" w14:textId="77777777" w:rsidR="002D6734" w:rsidRPr="00510846" w:rsidRDefault="002D6734" w:rsidP="002D6734">
      <w:pPr>
        <w:pStyle w:val="Style29"/>
        <w:widowControl/>
        <w:tabs>
          <w:tab w:val="left" w:pos="709"/>
        </w:tabs>
        <w:spacing w:before="19" w:line="240" w:lineRule="auto"/>
        <w:jc w:val="left"/>
        <w:rPr>
          <w:b/>
        </w:rPr>
      </w:pPr>
      <w:r>
        <w:rPr>
          <w:b/>
        </w:rPr>
        <w:t>10</w:t>
      </w:r>
      <w:r w:rsidRPr="00510846">
        <w:rPr>
          <w:b/>
        </w:rPr>
        <w:t>. Заказчик</w:t>
      </w:r>
    </w:p>
    <w:p w14:paraId="1CE49640" w14:textId="77777777" w:rsidR="002D6734" w:rsidRDefault="002D6734" w:rsidP="002D6734">
      <w:pPr>
        <w:pStyle w:val="Style29"/>
        <w:widowControl/>
        <w:tabs>
          <w:tab w:val="left" w:pos="709"/>
        </w:tabs>
        <w:spacing w:before="19" w:line="240" w:lineRule="auto"/>
        <w:jc w:val="left"/>
      </w:pPr>
      <w:r>
        <w:t>10.1. Филиал АО</w:t>
      </w:r>
      <w:r w:rsidRPr="008144D0">
        <w:t xml:space="preserve"> «ИЭСК»</w:t>
      </w:r>
      <w:r>
        <w:t xml:space="preserve"> </w:t>
      </w:r>
      <w:r w:rsidRPr="008144D0">
        <w:t>«Восточные электрические сети»</w:t>
      </w:r>
    </w:p>
    <w:p w14:paraId="0864D385" w14:textId="77777777" w:rsidR="002D6734" w:rsidRPr="00510846" w:rsidRDefault="002D6734" w:rsidP="002D6734">
      <w:pPr>
        <w:pStyle w:val="Style52"/>
        <w:widowControl/>
        <w:tabs>
          <w:tab w:val="left" w:pos="709"/>
        </w:tabs>
        <w:spacing w:line="274" w:lineRule="exact"/>
      </w:pPr>
    </w:p>
    <w:p w14:paraId="1F13469F" w14:textId="77777777" w:rsidR="002D6734" w:rsidRPr="006C6247" w:rsidRDefault="002D6734" w:rsidP="002D6734">
      <w:pPr>
        <w:pStyle w:val="Style52"/>
        <w:widowControl/>
        <w:tabs>
          <w:tab w:val="left" w:pos="709"/>
        </w:tabs>
        <w:spacing w:line="274" w:lineRule="exact"/>
      </w:pPr>
    </w:p>
    <w:p w14:paraId="4189092B" w14:textId="77777777" w:rsidR="002D6734" w:rsidRDefault="002D6734" w:rsidP="002D6734">
      <w:pPr>
        <w:tabs>
          <w:tab w:val="left" w:pos="426"/>
        </w:tabs>
        <w:jc w:val="center"/>
        <w:rPr>
          <w:sz w:val="24"/>
          <w:szCs w:val="24"/>
        </w:rPr>
      </w:pPr>
    </w:p>
    <w:p w14:paraId="4131946E" w14:textId="77777777" w:rsidR="002D6734" w:rsidRPr="001153E9" w:rsidRDefault="002D6734" w:rsidP="002D6734">
      <w:pPr>
        <w:tabs>
          <w:tab w:val="left" w:pos="426"/>
        </w:tabs>
        <w:rPr>
          <w:sz w:val="24"/>
          <w:szCs w:val="24"/>
        </w:rPr>
      </w:pPr>
      <w:r>
        <w:rPr>
          <w:sz w:val="24"/>
          <w:szCs w:val="24"/>
        </w:rPr>
        <w:t>Главный инженер</w:t>
      </w:r>
      <w:r w:rsidRPr="00051765">
        <w:rPr>
          <w:sz w:val="24"/>
          <w:szCs w:val="24"/>
        </w:rPr>
        <w:t xml:space="preserve"> </w:t>
      </w:r>
      <w:r>
        <w:rPr>
          <w:sz w:val="24"/>
          <w:szCs w:val="24"/>
        </w:rPr>
        <w:t xml:space="preserve">                                                                                      Ю.А. Ивайловский</w:t>
      </w:r>
    </w:p>
    <w:p w14:paraId="261829B0" w14:textId="77777777" w:rsidR="002D6734" w:rsidRDefault="002D6734" w:rsidP="002D6734">
      <w:pPr>
        <w:tabs>
          <w:tab w:val="left" w:pos="426"/>
        </w:tabs>
        <w:jc w:val="both"/>
        <w:rPr>
          <w:sz w:val="24"/>
          <w:szCs w:val="24"/>
        </w:rPr>
      </w:pPr>
      <w:r w:rsidRPr="001153E9">
        <w:rPr>
          <w:sz w:val="24"/>
          <w:szCs w:val="24"/>
        </w:rPr>
        <w:t xml:space="preserve"> </w:t>
      </w:r>
    </w:p>
    <w:p w14:paraId="080403BB" w14:textId="77777777" w:rsidR="002D6734" w:rsidRDefault="002D6734" w:rsidP="002D6734">
      <w:pPr>
        <w:tabs>
          <w:tab w:val="left" w:pos="426"/>
        </w:tabs>
        <w:jc w:val="both"/>
        <w:rPr>
          <w:sz w:val="24"/>
          <w:szCs w:val="24"/>
        </w:rPr>
      </w:pPr>
    </w:p>
    <w:p w14:paraId="1D0FD8A7" w14:textId="77777777" w:rsidR="002D6734" w:rsidRPr="00C46406" w:rsidRDefault="002D6734" w:rsidP="002D6734">
      <w:pPr>
        <w:ind w:right="-426"/>
        <w:jc w:val="right"/>
        <w:rPr>
          <w:color w:val="000000"/>
          <w:sz w:val="24"/>
          <w:szCs w:val="24"/>
        </w:rPr>
      </w:pPr>
      <w:r>
        <w:br w:type="page"/>
      </w:r>
      <w:r w:rsidRPr="00C46406">
        <w:rPr>
          <w:sz w:val="24"/>
          <w:szCs w:val="24"/>
        </w:rPr>
        <w:lastRenderedPageBreak/>
        <w:t xml:space="preserve">Приложение №1 </w:t>
      </w:r>
      <w:r w:rsidRPr="00C46406">
        <w:rPr>
          <w:color w:val="000000"/>
          <w:sz w:val="24"/>
          <w:szCs w:val="24"/>
        </w:rPr>
        <w:t>к заданию на разработку</w:t>
      </w:r>
    </w:p>
    <w:p w14:paraId="03F74F98" w14:textId="77777777" w:rsidR="002D6734" w:rsidRPr="00C46406" w:rsidRDefault="002D6734" w:rsidP="002D6734">
      <w:pPr>
        <w:widowControl w:val="0"/>
        <w:shd w:val="clear" w:color="auto" w:fill="FFFFFF"/>
        <w:ind w:right="-426" w:firstLine="600"/>
        <w:jc w:val="right"/>
        <w:rPr>
          <w:color w:val="000000"/>
          <w:sz w:val="24"/>
          <w:szCs w:val="24"/>
        </w:rPr>
      </w:pPr>
      <w:r w:rsidRPr="00C46406">
        <w:rPr>
          <w:color w:val="000000"/>
          <w:sz w:val="24"/>
          <w:szCs w:val="24"/>
        </w:rPr>
        <w:t>проектной и рабочей документации</w:t>
      </w:r>
    </w:p>
    <w:p w14:paraId="41B5344A" w14:textId="77777777" w:rsidR="002D6734" w:rsidRPr="00C46406" w:rsidRDefault="002D6734" w:rsidP="002D6734">
      <w:pPr>
        <w:widowControl w:val="0"/>
        <w:shd w:val="clear" w:color="auto" w:fill="FFFFFF"/>
        <w:ind w:right="-426" w:firstLine="600"/>
        <w:jc w:val="right"/>
        <w:rPr>
          <w:color w:val="000000"/>
          <w:sz w:val="24"/>
          <w:szCs w:val="24"/>
        </w:rPr>
      </w:pPr>
      <w:r w:rsidRPr="00C46406">
        <w:rPr>
          <w:color w:val="000000"/>
          <w:sz w:val="24"/>
          <w:szCs w:val="24"/>
        </w:rPr>
        <w:t xml:space="preserve">для строительства объекта: </w:t>
      </w:r>
    </w:p>
    <w:p w14:paraId="5FA3CBF4" w14:textId="77777777" w:rsidR="002D6734" w:rsidRDefault="002D6734" w:rsidP="002D6734">
      <w:pPr>
        <w:pStyle w:val="ae"/>
        <w:ind w:left="-426" w:right="-426"/>
        <w:jc w:val="right"/>
        <w:rPr>
          <w:b/>
          <w:color w:val="000000"/>
          <w:sz w:val="24"/>
          <w:szCs w:val="24"/>
        </w:rPr>
      </w:pPr>
      <w:r w:rsidRPr="00D97E1C">
        <w:rPr>
          <w:b/>
          <w:color w:val="000000"/>
          <w:sz w:val="24"/>
          <w:szCs w:val="24"/>
        </w:rPr>
        <w:t>Строительство здания для энергосбытовой бригады Оёкского РЭС, площадью 50 кв.м.</w:t>
      </w:r>
    </w:p>
    <w:p w14:paraId="29D43E03" w14:textId="77777777" w:rsidR="002D6734" w:rsidRPr="00D97E1C" w:rsidRDefault="002D6734" w:rsidP="002D6734">
      <w:pPr>
        <w:ind w:right="141"/>
        <w:jc w:val="center"/>
        <w:rPr>
          <w:rFonts w:eastAsia="Calibri"/>
          <w:sz w:val="22"/>
          <w:szCs w:val="22"/>
          <w:lang w:eastAsia="en-US"/>
        </w:rPr>
      </w:pPr>
      <w:r w:rsidRPr="00D97E1C">
        <w:rPr>
          <w:rFonts w:eastAsia="Calibri"/>
          <w:sz w:val="22"/>
          <w:szCs w:val="22"/>
          <w:lang w:eastAsia="en-US"/>
        </w:rPr>
        <w:t>Исходные данные</w:t>
      </w:r>
    </w:p>
    <w:p w14:paraId="4E5BC1EB" w14:textId="77777777" w:rsidR="002D6734" w:rsidRPr="00D97E1C" w:rsidRDefault="002D6734" w:rsidP="002D6734">
      <w:pPr>
        <w:jc w:val="center"/>
        <w:rPr>
          <w:rFonts w:eastAsia="Calibri"/>
          <w:sz w:val="22"/>
          <w:szCs w:val="22"/>
          <w:lang w:eastAsia="en-US"/>
        </w:rPr>
      </w:pPr>
      <w:r w:rsidRPr="00D97E1C">
        <w:rPr>
          <w:rFonts w:eastAsia="Calibri"/>
          <w:sz w:val="22"/>
          <w:szCs w:val="22"/>
          <w:lang w:eastAsia="en-US"/>
        </w:rPr>
        <w:t>на разработку сметной документации</w:t>
      </w:r>
    </w:p>
    <w:tbl>
      <w:tblPr>
        <w:tblW w:w="3106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2108"/>
        <w:gridCol w:w="559"/>
        <w:gridCol w:w="6954"/>
        <w:gridCol w:w="6954"/>
        <w:gridCol w:w="6954"/>
        <w:gridCol w:w="6954"/>
      </w:tblGrid>
      <w:tr w:rsidR="002D6734" w:rsidRPr="00D97E1C" w14:paraId="4F4A4C3D" w14:textId="77777777" w:rsidTr="004F03D5">
        <w:trPr>
          <w:gridAfter w:val="3"/>
          <w:wAfter w:w="20862" w:type="dxa"/>
        </w:trPr>
        <w:tc>
          <w:tcPr>
            <w:tcW w:w="586" w:type="dxa"/>
            <w:shd w:val="clear" w:color="auto" w:fill="auto"/>
          </w:tcPr>
          <w:p w14:paraId="312B437E" w14:textId="77777777" w:rsidR="002D6734" w:rsidRPr="00D97E1C" w:rsidRDefault="002D6734" w:rsidP="004F03D5">
            <w:pPr>
              <w:jc w:val="center"/>
              <w:rPr>
                <w:rFonts w:eastAsia="Calibri"/>
                <w:sz w:val="18"/>
                <w:szCs w:val="18"/>
                <w:lang w:eastAsia="en-US"/>
              </w:rPr>
            </w:pPr>
            <w:r w:rsidRPr="00D97E1C">
              <w:rPr>
                <w:rFonts w:eastAsia="Calibri"/>
                <w:sz w:val="18"/>
                <w:szCs w:val="18"/>
                <w:lang w:eastAsia="en-US"/>
              </w:rPr>
              <w:t>№ п/п</w:t>
            </w:r>
          </w:p>
        </w:tc>
        <w:tc>
          <w:tcPr>
            <w:tcW w:w="2108" w:type="dxa"/>
            <w:shd w:val="clear" w:color="auto" w:fill="auto"/>
          </w:tcPr>
          <w:p w14:paraId="63C8FA8F" w14:textId="77777777" w:rsidR="002D6734" w:rsidRPr="00D97E1C" w:rsidRDefault="002D6734" w:rsidP="004F03D5">
            <w:pPr>
              <w:jc w:val="center"/>
              <w:rPr>
                <w:rFonts w:eastAsia="Calibri"/>
                <w:sz w:val="18"/>
                <w:szCs w:val="18"/>
                <w:lang w:eastAsia="en-US"/>
              </w:rPr>
            </w:pPr>
            <w:r w:rsidRPr="00D97E1C">
              <w:rPr>
                <w:rFonts w:eastAsia="Calibri"/>
                <w:sz w:val="18"/>
                <w:szCs w:val="18"/>
                <w:lang w:eastAsia="en-US"/>
              </w:rPr>
              <w:t>Наименование</w:t>
            </w:r>
          </w:p>
        </w:tc>
        <w:tc>
          <w:tcPr>
            <w:tcW w:w="7513" w:type="dxa"/>
            <w:gridSpan w:val="2"/>
            <w:shd w:val="clear" w:color="auto" w:fill="auto"/>
          </w:tcPr>
          <w:p w14:paraId="30412C39" w14:textId="77777777" w:rsidR="002D6734" w:rsidRPr="00D97E1C" w:rsidRDefault="002D6734" w:rsidP="004F03D5">
            <w:pPr>
              <w:jc w:val="center"/>
              <w:rPr>
                <w:rFonts w:eastAsia="Calibri"/>
                <w:sz w:val="18"/>
                <w:szCs w:val="18"/>
                <w:lang w:eastAsia="en-US"/>
              </w:rPr>
            </w:pPr>
            <w:r w:rsidRPr="00D97E1C">
              <w:rPr>
                <w:rFonts w:eastAsia="Calibri"/>
                <w:sz w:val="18"/>
                <w:szCs w:val="18"/>
                <w:lang w:eastAsia="en-US"/>
              </w:rPr>
              <w:t>Условия разработки</w:t>
            </w:r>
          </w:p>
        </w:tc>
      </w:tr>
      <w:tr w:rsidR="002D6734" w:rsidRPr="00D97E1C" w14:paraId="086B9E6E" w14:textId="77777777" w:rsidTr="004F03D5">
        <w:trPr>
          <w:gridAfter w:val="3"/>
          <w:wAfter w:w="20862" w:type="dxa"/>
        </w:trPr>
        <w:tc>
          <w:tcPr>
            <w:tcW w:w="10207" w:type="dxa"/>
            <w:gridSpan w:val="4"/>
            <w:shd w:val="clear" w:color="auto" w:fill="auto"/>
          </w:tcPr>
          <w:p w14:paraId="705BAF93" w14:textId="77777777" w:rsidR="002D6734" w:rsidRPr="00D97E1C" w:rsidRDefault="002D6734" w:rsidP="00AA1F31">
            <w:pPr>
              <w:numPr>
                <w:ilvl w:val="0"/>
                <w:numId w:val="31"/>
              </w:numPr>
              <w:contextualSpacing/>
              <w:rPr>
                <w:rFonts w:eastAsia="Calibri"/>
                <w:b/>
                <w:lang w:eastAsia="en-US"/>
              </w:rPr>
            </w:pPr>
            <w:r w:rsidRPr="00D97E1C">
              <w:rPr>
                <w:rFonts w:eastAsia="Calibri"/>
                <w:b/>
                <w:lang w:eastAsia="en-US"/>
              </w:rPr>
              <w:t>Общие требования к формированию сметной документации</w:t>
            </w:r>
          </w:p>
        </w:tc>
      </w:tr>
      <w:tr w:rsidR="002D6734" w:rsidRPr="00D97E1C" w14:paraId="5868DF12" w14:textId="77777777" w:rsidTr="004F03D5">
        <w:trPr>
          <w:gridAfter w:val="3"/>
          <w:wAfter w:w="20862" w:type="dxa"/>
        </w:trPr>
        <w:tc>
          <w:tcPr>
            <w:tcW w:w="586" w:type="dxa"/>
            <w:vMerge w:val="restart"/>
            <w:shd w:val="clear" w:color="auto" w:fill="auto"/>
          </w:tcPr>
          <w:p w14:paraId="23A99789" w14:textId="77777777" w:rsidR="002D6734" w:rsidRPr="00D97E1C" w:rsidRDefault="002D6734" w:rsidP="004F03D5">
            <w:pPr>
              <w:rPr>
                <w:rFonts w:eastAsia="Calibri"/>
                <w:lang w:eastAsia="en-US"/>
              </w:rPr>
            </w:pPr>
            <w:r w:rsidRPr="00D97E1C">
              <w:rPr>
                <w:rFonts w:eastAsia="Calibri"/>
                <w:lang w:eastAsia="en-US"/>
              </w:rPr>
              <w:t>1</w:t>
            </w:r>
          </w:p>
        </w:tc>
        <w:tc>
          <w:tcPr>
            <w:tcW w:w="2108" w:type="dxa"/>
            <w:vMerge w:val="restart"/>
            <w:shd w:val="clear" w:color="auto" w:fill="auto"/>
          </w:tcPr>
          <w:p w14:paraId="3C2737BD" w14:textId="77777777" w:rsidR="002D6734" w:rsidRPr="00D97E1C" w:rsidRDefault="002D6734" w:rsidP="004F03D5">
            <w:pPr>
              <w:rPr>
                <w:rFonts w:eastAsia="Calibri"/>
                <w:lang w:eastAsia="en-US"/>
              </w:rPr>
            </w:pPr>
            <w:r w:rsidRPr="00D97E1C">
              <w:rPr>
                <w:rFonts w:eastAsia="Calibri"/>
                <w:lang w:eastAsia="en-US"/>
              </w:rPr>
              <w:t>Методика определения стоимости строительной продукции</w:t>
            </w:r>
          </w:p>
        </w:tc>
        <w:tc>
          <w:tcPr>
            <w:tcW w:w="559" w:type="dxa"/>
            <w:shd w:val="clear" w:color="auto" w:fill="auto"/>
          </w:tcPr>
          <w:p w14:paraId="479226C0" w14:textId="77777777" w:rsidR="002D6734" w:rsidRPr="00D97E1C" w:rsidRDefault="002D6734" w:rsidP="004F03D5">
            <w:pPr>
              <w:rPr>
                <w:rFonts w:eastAsia="Calibri"/>
                <w:lang w:eastAsia="en-US"/>
              </w:rPr>
            </w:pPr>
            <w:r w:rsidRPr="00D97E1C">
              <w:rPr>
                <w:rFonts w:eastAsia="Calibri"/>
                <w:lang w:eastAsia="en-US"/>
              </w:rPr>
              <w:t>1</w:t>
            </w:r>
          </w:p>
          <w:p w14:paraId="4CE56C77" w14:textId="77777777" w:rsidR="002D6734" w:rsidRPr="00D97E1C" w:rsidRDefault="002D6734" w:rsidP="004F03D5">
            <w:pPr>
              <w:rPr>
                <w:rFonts w:eastAsia="Calibri"/>
                <w:lang w:eastAsia="en-US"/>
              </w:rPr>
            </w:pPr>
          </w:p>
        </w:tc>
        <w:tc>
          <w:tcPr>
            <w:tcW w:w="6954" w:type="dxa"/>
            <w:shd w:val="clear" w:color="auto" w:fill="auto"/>
          </w:tcPr>
          <w:p w14:paraId="187EED78" w14:textId="77777777" w:rsidR="002D6734" w:rsidRPr="00D97E1C" w:rsidRDefault="002D6734" w:rsidP="004F03D5">
            <w:pPr>
              <w:rPr>
                <w:rFonts w:eastAsia="Calibri"/>
                <w:lang w:eastAsia="en-US"/>
              </w:rPr>
            </w:pPr>
            <w:r w:rsidRPr="00D97E1C">
              <w:rPr>
                <w:rFonts w:eastAsia="Calibri"/>
                <w:lang w:eastAsia="en-US"/>
              </w:rPr>
              <w:t>Разрабатывается ресурсно-индексным методом (в программном комплексе «Гранд-смета» актуальной версии) на основе сметно-нормативной базы действующей редакции с учетом изменений и дополнений, введенной приказами Министерства строительства РФ и включенной в федеральный реестр сметных нормативов (ФСНБ) на момент согласования сметной документации.</w:t>
            </w:r>
          </w:p>
        </w:tc>
      </w:tr>
      <w:tr w:rsidR="002D6734" w:rsidRPr="00D97E1C" w14:paraId="0A2B81D2" w14:textId="77777777" w:rsidTr="004F03D5">
        <w:trPr>
          <w:gridAfter w:val="3"/>
          <w:wAfter w:w="20862" w:type="dxa"/>
        </w:trPr>
        <w:tc>
          <w:tcPr>
            <w:tcW w:w="586" w:type="dxa"/>
            <w:vMerge/>
            <w:shd w:val="clear" w:color="auto" w:fill="auto"/>
          </w:tcPr>
          <w:p w14:paraId="4A42A482" w14:textId="77777777" w:rsidR="002D6734" w:rsidRPr="00D97E1C" w:rsidRDefault="002D6734" w:rsidP="004F03D5">
            <w:pPr>
              <w:rPr>
                <w:rFonts w:eastAsia="Calibri"/>
                <w:lang w:eastAsia="en-US"/>
              </w:rPr>
            </w:pPr>
          </w:p>
        </w:tc>
        <w:tc>
          <w:tcPr>
            <w:tcW w:w="2108" w:type="dxa"/>
            <w:vMerge/>
            <w:shd w:val="clear" w:color="auto" w:fill="auto"/>
          </w:tcPr>
          <w:p w14:paraId="79ADE970" w14:textId="77777777" w:rsidR="002D6734" w:rsidRPr="00D97E1C" w:rsidRDefault="002D6734" w:rsidP="004F03D5">
            <w:pPr>
              <w:rPr>
                <w:rFonts w:eastAsia="Calibri"/>
                <w:lang w:eastAsia="en-US"/>
              </w:rPr>
            </w:pPr>
          </w:p>
        </w:tc>
        <w:tc>
          <w:tcPr>
            <w:tcW w:w="559" w:type="dxa"/>
            <w:shd w:val="clear" w:color="auto" w:fill="auto"/>
          </w:tcPr>
          <w:p w14:paraId="1FE16234" w14:textId="77777777" w:rsidR="002D6734" w:rsidRPr="00D97E1C" w:rsidRDefault="002D6734" w:rsidP="004F03D5">
            <w:pPr>
              <w:rPr>
                <w:rFonts w:eastAsia="Calibri"/>
                <w:lang w:eastAsia="en-US"/>
              </w:rPr>
            </w:pPr>
            <w:r w:rsidRPr="00D97E1C">
              <w:rPr>
                <w:rFonts w:eastAsia="Calibri"/>
                <w:lang w:eastAsia="en-US"/>
              </w:rPr>
              <w:t>2</w:t>
            </w:r>
          </w:p>
        </w:tc>
        <w:tc>
          <w:tcPr>
            <w:tcW w:w="6954" w:type="dxa"/>
            <w:shd w:val="clear" w:color="auto" w:fill="auto"/>
          </w:tcPr>
          <w:p w14:paraId="248129C0" w14:textId="77777777" w:rsidR="002D6734" w:rsidRPr="00D97E1C" w:rsidRDefault="002D6734" w:rsidP="004F03D5">
            <w:pPr>
              <w:rPr>
                <w:rFonts w:eastAsia="Calibri"/>
                <w:lang w:eastAsia="en-US"/>
              </w:rPr>
            </w:pPr>
            <w:r w:rsidRPr="00D97E1C">
              <w:rPr>
                <w:rFonts w:eastAsia="Calibri"/>
                <w:lang w:eastAsia="en-US"/>
              </w:rPr>
              <w:t>Выполнить в соответствии с Постановлением Правительства РФ от 16.02.2008 г. № 87 «О составе разделов ПД и требования к их содержанию», в части сметной документации, с учетом последних изменений на момент согласования сметной документации</w:t>
            </w:r>
          </w:p>
        </w:tc>
      </w:tr>
      <w:tr w:rsidR="002D6734" w:rsidRPr="00D97E1C" w14:paraId="3BDEED69" w14:textId="77777777" w:rsidTr="004F03D5">
        <w:trPr>
          <w:gridAfter w:val="3"/>
          <w:wAfter w:w="20862" w:type="dxa"/>
        </w:trPr>
        <w:tc>
          <w:tcPr>
            <w:tcW w:w="586" w:type="dxa"/>
            <w:vMerge/>
            <w:shd w:val="clear" w:color="auto" w:fill="auto"/>
          </w:tcPr>
          <w:p w14:paraId="42200B50" w14:textId="77777777" w:rsidR="002D6734" w:rsidRPr="00D97E1C" w:rsidRDefault="002D6734" w:rsidP="004F03D5">
            <w:pPr>
              <w:rPr>
                <w:rFonts w:eastAsia="Calibri"/>
                <w:lang w:eastAsia="en-US"/>
              </w:rPr>
            </w:pPr>
          </w:p>
        </w:tc>
        <w:tc>
          <w:tcPr>
            <w:tcW w:w="2108" w:type="dxa"/>
            <w:vMerge/>
            <w:shd w:val="clear" w:color="auto" w:fill="auto"/>
          </w:tcPr>
          <w:p w14:paraId="625ED47A" w14:textId="77777777" w:rsidR="002D6734" w:rsidRPr="00D97E1C" w:rsidRDefault="002D6734" w:rsidP="004F03D5">
            <w:pPr>
              <w:rPr>
                <w:rFonts w:eastAsia="Calibri"/>
                <w:lang w:eastAsia="en-US"/>
              </w:rPr>
            </w:pPr>
          </w:p>
        </w:tc>
        <w:tc>
          <w:tcPr>
            <w:tcW w:w="559" w:type="dxa"/>
            <w:shd w:val="clear" w:color="auto" w:fill="auto"/>
          </w:tcPr>
          <w:p w14:paraId="6B0A330B" w14:textId="77777777" w:rsidR="002D6734" w:rsidRPr="00D97E1C" w:rsidRDefault="002D6734" w:rsidP="004F03D5">
            <w:pPr>
              <w:rPr>
                <w:rFonts w:eastAsia="Calibri"/>
                <w:lang w:eastAsia="en-US"/>
              </w:rPr>
            </w:pPr>
            <w:r w:rsidRPr="00D97E1C">
              <w:rPr>
                <w:rFonts w:eastAsia="Calibri"/>
                <w:lang w:eastAsia="en-US"/>
              </w:rPr>
              <w:t>2а</w:t>
            </w:r>
          </w:p>
        </w:tc>
        <w:tc>
          <w:tcPr>
            <w:tcW w:w="6954" w:type="dxa"/>
            <w:shd w:val="clear" w:color="auto" w:fill="auto"/>
          </w:tcPr>
          <w:p w14:paraId="01552E54" w14:textId="77777777" w:rsidR="002D6734" w:rsidRPr="00D97E1C" w:rsidRDefault="002D6734" w:rsidP="004F03D5">
            <w:pPr>
              <w:rPr>
                <w:rFonts w:eastAsia="Calibri"/>
                <w:lang w:eastAsia="en-US"/>
              </w:rPr>
            </w:pPr>
            <w:r w:rsidRPr="00D97E1C">
              <w:rPr>
                <w:rFonts w:eastAsia="Calibri"/>
                <w:lang w:eastAsia="en-US"/>
              </w:rPr>
              <w:t>Выполнить в соответствии с Методикой определения сметной стоимости строительства, реконструкции, капитального строительства, сноса объектов капительного строительства, работ по сохранению объектов культурного наследия (памятников истории и культуры) народов Российской Федерации на территории РФ (далее  - Методика) и с Приказом Министерства строительства об утверждении Методики применения сметных норм в действующей редакции на момент согласования сметной документации.</w:t>
            </w:r>
          </w:p>
        </w:tc>
      </w:tr>
      <w:tr w:rsidR="002D6734" w:rsidRPr="00D97E1C" w14:paraId="3D896D50" w14:textId="77777777" w:rsidTr="004F03D5">
        <w:trPr>
          <w:gridAfter w:val="3"/>
          <w:wAfter w:w="20862" w:type="dxa"/>
        </w:trPr>
        <w:tc>
          <w:tcPr>
            <w:tcW w:w="586" w:type="dxa"/>
            <w:vMerge/>
            <w:shd w:val="clear" w:color="auto" w:fill="auto"/>
          </w:tcPr>
          <w:p w14:paraId="7246A504" w14:textId="77777777" w:rsidR="002D6734" w:rsidRPr="00D97E1C" w:rsidRDefault="002D6734" w:rsidP="004F03D5">
            <w:pPr>
              <w:rPr>
                <w:rFonts w:eastAsia="Calibri"/>
                <w:lang w:eastAsia="en-US"/>
              </w:rPr>
            </w:pPr>
          </w:p>
        </w:tc>
        <w:tc>
          <w:tcPr>
            <w:tcW w:w="2108" w:type="dxa"/>
            <w:vMerge/>
            <w:shd w:val="clear" w:color="auto" w:fill="auto"/>
          </w:tcPr>
          <w:p w14:paraId="1B3587E3" w14:textId="77777777" w:rsidR="002D6734" w:rsidRPr="00D97E1C" w:rsidRDefault="002D6734" w:rsidP="004F03D5">
            <w:pPr>
              <w:rPr>
                <w:rFonts w:eastAsia="Calibri"/>
                <w:lang w:eastAsia="en-US"/>
              </w:rPr>
            </w:pPr>
          </w:p>
        </w:tc>
        <w:tc>
          <w:tcPr>
            <w:tcW w:w="559" w:type="dxa"/>
            <w:shd w:val="clear" w:color="auto" w:fill="auto"/>
          </w:tcPr>
          <w:p w14:paraId="6FAAC5A3" w14:textId="77777777" w:rsidR="002D6734" w:rsidRPr="00D97E1C" w:rsidRDefault="002D6734" w:rsidP="004F03D5">
            <w:pPr>
              <w:rPr>
                <w:rFonts w:eastAsia="Calibri"/>
                <w:lang w:eastAsia="en-US"/>
              </w:rPr>
            </w:pPr>
            <w:r w:rsidRPr="00D97E1C">
              <w:rPr>
                <w:rFonts w:eastAsia="Calibri"/>
                <w:lang w:eastAsia="en-US"/>
              </w:rPr>
              <w:t>2б</w:t>
            </w:r>
          </w:p>
        </w:tc>
        <w:tc>
          <w:tcPr>
            <w:tcW w:w="6954" w:type="dxa"/>
            <w:shd w:val="clear" w:color="auto" w:fill="auto"/>
          </w:tcPr>
          <w:p w14:paraId="056CE492" w14:textId="77777777" w:rsidR="002D6734" w:rsidRPr="00D97E1C" w:rsidRDefault="002D6734" w:rsidP="004F03D5">
            <w:pPr>
              <w:rPr>
                <w:rFonts w:eastAsia="Calibri"/>
                <w:lang w:eastAsia="en-US"/>
              </w:rPr>
            </w:pPr>
            <w:r w:rsidRPr="00D97E1C">
              <w:rPr>
                <w:rFonts w:eastAsia="Calibri"/>
                <w:lang w:eastAsia="en-US"/>
              </w:rPr>
              <w:t xml:space="preserve">Применить зональный коэффициент к ЭММ согласно письма Министерства строительства, дорожного хозяйства Иркутской области от 22.02.2013 № 59-37-1081/13 для территорий Иркутской области, приравненных к районам Крайнего Севера. </w:t>
            </w:r>
          </w:p>
        </w:tc>
      </w:tr>
      <w:tr w:rsidR="002D6734" w:rsidRPr="00D97E1C" w14:paraId="659B6138" w14:textId="77777777" w:rsidTr="004F03D5">
        <w:trPr>
          <w:gridAfter w:val="3"/>
          <w:wAfter w:w="20862" w:type="dxa"/>
        </w:trPr>
        <w:tc>
          <w:tcPr>
            <w:tcW w:w="586" w:type="dxa"/>
            <w:vMerge/>
            <w:shd w:val="clear" w:color="auto" w:fill="auto"/>
          </w:tcPr>
          <w:p w14:paraId="5C335959" w14:textId="77777777" w:rsidR="002D6734" w:rsidRPr="00D97E1C" w:rsidRDefault="002D6734" w:rsidP="004F03D5">
            <w:pPr>
              <w:rPr>
                <w:rFonts w:eastAsia="Calibri"/>
                <w:lang w:eastAsia="en-US"/>
              </w:rPr>
            </w:pPr>
          </w:p>
        </w:tc>
        <w:tc>
          <w:tcPr>
            <w:tcW w:w="2108" w:type="dxa"/>
            <w:vMerge/>
            <w:shd w:val="clear" w:color="auto" w:fill="auto"/>
          </w:tcPr>
          <w:p w14:paraId="38F78985" w14:textId="77777777" w:rsidR="002D6734" w:rsidRPr="00D97E1C" w:rsidRDefault="002D6734" w:rsidP="004F03D5">
            <w:pPr>
              <w:rPr>
                <w:rFonts w:eastAsia="Calibri"/>
                <w:lang w:eastAsia="en-US"/>
              </w:rPr>
            </w:pPr>
          </w:p>
        </w:tc>
        <w:tc>
          <w:tcPr>
            <w:tcW w:w="559" w:type="dxa"/>
            <w:shd w:val="clear" w:color="auto" w:fill="auto"/>
          </w:tcPr>
          <w:p w14:paraId="0B637329" w14:textId="77777777" w:rsidR="002D6734" w:rsidRPr="00D97E1C" w:rsidRDefault="002D6734" w:rsidP="004F03D5">
            <w:pPr>
              <w:rPr>
                <w:rFonts w:eastAsia="Calibri"/>
                <w:lang w:eastAsia="en-US"/>
              </w:rPr>
            </w:pPr>
            <w:r w:rsidRPr="00D97E1C">
              <w:rPr>
                <w:rFonts w:eastAsia="Calibri"/>
                <w:lang w:eastAsia="en-US"/>
              </w:rPr>
              <w:t>2в</w:t>
            </w:r>
          </w:p>
        </w:tc>
        <w:tc>
          <w:tcPr>
            <w:tcW w:w="6954" w:type="dxa"/>
            <w:shd w:val="clear" w:color="auto" w:fill="auto"/>
          </w:tcPr>
          <w:p w14:paraId="01459615" w14:textId="77777777" w:rsidR="002D6734" w:rsidRPr="00D97E1C" w:rsidRDefault="002D6734" w:rsidP="004F03D5">
            <w:pPr>
              <w:rPr>
                <w:rFonts w:eastAsia="Calibri"/>
                <w:lang w:eastAsia="en-US"/>
              </w:rPr>
            </w:pPr>
            <w:r w:rsidRPr="00D97E1C">
              <w:rPr>
                <w:rFonts w:eastAsia="Calibri"/>
                <w:lang w:eastAsia="en-US"/>
              </w:rPr>
              <w:t>В обосновании сметы прописывать полный шифр чертежа РД с изменениями. Своевременно актуализировать локальные, объектные и сводные сметные расчеты по изменениям в рабочей документации</w:t>
            </w:r>
          </w:p>
        </w:tc>
      </w:tr>
      <w:tr w:rsidR="002D6734" w:rsidRPr="00D97E1C" w14:paraId="3806A478" w14:textId="77777777" w:rsidTr="004F03D5">
        <w:trPr>
          <w:gridAfter w:val="3"/>
          <w:wAfter w:w="20862" w:type="dxa"/>
        </w:trPr>
        <w:tc>
          <w:tcPr>
            <w:tcW w:w="586" w:type="dxa"/>
            <w:vMerge/>
            <w:shd w:val="clear" w:color="auto" w:fill="auto"/>
          </w:tcPr>
          <w:p w14:paraId="14ED8707" w14:textId="77777777" w:rsidR="002D6734" w:rsidRPr="00D97E1C" w:rsidRDefault="002D6734" w:rsidP="004F03D5">
            <w:pPr>
              <w:rPr>
                <w:rFonts w:eastAsia="Calibri"/>
                <w:lang w:eastAsia="en-US"/>
              </w:rPr>
            </w:pPr>
          </w:p>
        </w:tc>
        <w:tc>
          <w:tcPr>
            <w:tcW w:w="2108" w:type="dxa"/>
            <w:vMerge/>
            <w:shd w:val="clear" w:color="auto" w:fill="auto"/>
          </w:tcPr>
          <w:p w14:paraId="7761C2C6" w14:textId="77777777" w:rsidR="002D6734" w:rsidRPr="00D97E1C" w:rsidRDefault="002D6734" w:rsidP="004F03D5">
            <w:pPr>
              <w:rPr>
                <w:rFonts w:eastAsia="Calibri"/>
                <w:lang w:eastAsia="en-US"/>
              </w:rPr>
            </w:pPr>
          </w:p>
        </w:tc>
        <w:tc>
          <w:tcPr>
            <w:tcW w:w="559" w:type="dxa"/>
            <w:shd w:val="clear" w:color="auto" w:fill="auto"/>
          </w:tcPr>
          <w:p w14:paraId="7C7A1EB6" w14:textId="77777777" w:rsidR="002D6734" w:rsidRPr="00D97E1C" w:rsidRDefault="002D6734" w:rsidP="004F03D5">
            <w:pPr>
              <w:rPr>
                <w:rFonts w:eastAsia="Calibri"/>
                <w:lang w:eastAsia="en-US"/>
              </w:rPr>
            </w:pPr>
            <w:r w:rsidRPr="00D97E1C">
              <w:rPr>
                <w:rFonts w:eastAsia="Calibri"/>
                <w:lang w:eastAsia="en-US"/>
              </w:rPr>
              <w:t>2г</w:t>
            </w:r>
          </w:p>
        </w:tc>
        <w:tc>
          <w:tcPr>
            <w:tcW w:w="6954" w:type="dxa"/>
            <w:shd w:val="clear" w:color="auto" w:fill="auto"/>
          </w:tcPr>
          <w:p w14:paraId="73F924D3" w14:textId="77777777" w:rsidR="002D6734" w:rsidRPr="00D97E1C" w:rsidRDefault="002D6734" w:rsidP="004F03D5">
            <w:pPr>
              <w:rPr>
                <w:rFonts w:eastAsia="Calibri"/>
                <w:lang w:eastAsia="en-US"/>
              </w:rPr>
            </w:pPr>
            <w:r w:rsidRPr="00D97E1C">
              <w:rPr>
                <w:rFonts w:eastAsia="Calibri"/>
                <w:lang w:eastAsia="en-US"/>
              </w:rPr>
              <w:t>В разделах локальных смет прописывать ссылки на листы документации, по которым ведется подсчет объемов для раздела сметы</w:t>
            </w:r>
          </w:p>
        </w:tc>
      </w:tr>
      <w:tr w:rsidR="002D6734" w:rsidRPr="00D97E1C" w14:paraId="693DDADD" w14:textId="77777777" w:rsidTr="004F03D5">
        <w:trPr>
          <w:gridAfter w:val="3"/>
          <w:wAfter w:w="20862" w:type="dxa"/>
        </w:trPr>
        <w:tc>
          <w:tcPr>
            <w:tcW w:w="586" w:type="dxa"/>
            <w:vMerge/>
            <w:shd w:val="clear" w:color="auto" w:fill="auto"/>
          </w:tcPr>
          <w:p w14:paraId="71E06622" w14:textId="77777777" w:rsidR="002D6734" w:rsidRPr="00D97E1C" w:rsidRDefault="002D6734" w:rsidP="004F03D5">
            <w:pPr>
              <w:rPr>
                <w:rFonts w:eastAsia="Calibri"/>
                <w:lang w:eastAsia="en-US"/>
              </w:rPr>
            </w:pPr>
          </w:p>
        </w:tc>
        <w:tc>
          <w:tcPr>
            <w:tcW w:w="2108" w:type="dxa"/>
            <w:vMerge/>
            <w:shd w:val="clear" w:color="auto" w:fill="auto"/>
          </w:tcPr>
          <w:p w14:paraId="48BB1EB0" w14:textId="77777777" w:rsidR="002D6734" w:rsidRPr="00D97E1C" w:rsidRDefault="002D6734" w:rsidP="004F03D5">
            <w:pPr>
              <w:rPr>
                <w:rFonts w:eastAsia="Calibri"/>
                <w:lang w:eastAsia="en-US"/>
              </w:rPr>
            </w:pPr>
          </w:p>
        </w:tc>
        <w:tc>
          <w:tcPr>
            <w:tcW w:w="559" w:type="dxa"/>
            <w:shd w:val="clear" w:color="auto" w:fill="auto"/>
          </w:tcPr>
          <w:p w14:paraId="4D9514FD" w14:textId="77777777" w:rsidR="002D6734" w:rsidRPr="00D97E1C" w:rsidRDefault="002D6734" w:rsidP="004F03D5">
            <w:pPr>
              <w:rPr>
                <w:rFonts w:eastAsia="Calibri"/>
                <w:lang w:eastAsia="en-US"/>
              </w:rPr>
            </w:pPr>
            <w:r w:rsidRPr="00D97E1C">
              <w:rPr>
                <w:rFonts w:eastAsia="Calibri"/>
                <w:lang w:eastAsia="en-US"/>
              </w:rPr>
              <w:t>2д</w:t>
            </w:r>
          </w:p>
        </w:tc>
        <w:tc>
          <w:tcPr>
            <w:tcW w:w="6954" w:type="dxa"/>
            <w:shd w:val="clear" w:color="auto" w:fill="auto"/>
          </w:tcPr>
          <w:p w14:paraId="6B52F996" w14:textId="77777777" w:rsidR="002D6734" w:rsidRPr="00D97E1C" w:rsidRDefault="002D6734" w:rsidP="004F03D5">
            <w:pPr>
              <w:rPr>
                <w:rFonts w:eastAsia="Calibri"/>
                <w:lang w:eastAsia="en-US"/>
              </w:rPr>
            </w:pPr>
            <w:r w:rsidRPr="00D97E1C">
              <w:rPr>
                <w:rFonts w:eastAsia="Calibri"/>
                <w:lang w:eastAsia="en-US"/>
              </w:rPr>
              <w:t>Локальные сметные расчеты составить отдельно на каждый объект, вид работ, затрат и т.д., в соответствии с технологической последовательностью.</w:t>
            </w:r>
          </w:p>
        </w:tc>
      </w:tr>
      <w:tr w:rsidR="002D6734" w:rsidRPr="00D97E1C" w14:paraId="4C49C42C" w14:textId="77777777" w:rsidTr="004F03D5">
        <w:trPr>
          <w:gridAfter w:val="3"/>
          <w:wAfter w:w="20862" w:type="dxa"/>
        </w:trPr>
        <w:tc>
          <w:tcPr>
            <w:tcW w:w="586" w:type="dxa"/>
            <w:vMerge/>
            <w:shd w:val="clear" w:color="auto" w:fill="auto"/>
          </w:tcPr>
          <w:p w14:paraId="0502355E" w14:textId="77777777" w:rsidR="002D6734" w:rsidRPr="00D97E1C" w:rsidRDefault="002D6734" w:rsidP="004F03D5">
            <w:pPr>
              <w:rPr>
                <w:rFonts w:eastAsia="Calibri"/>
                <w:lang w:eastAsia="en-US"/>
              </w:rPr>
            </w:pPr>
          </w:p>
        </w:tc>
        <w:tc>
          <w:tcPr>
            <w:tcW w:w="2108" w:type="dxa"/>
            <w:vMerge/>
            <w:shd w:val="clear" w:color="auto" w:fill="auto"/>
          </w:tcPr>
          <w:p w14:paraId="40C60BE6" w14:textId="77777777" w:rsidR="002D6734" w:rsidRPr="00D97E1C" w:rsidRDefault="002D6734" w:rsidP="004F03D5">
            <w:pPr>
              <w:rPr>
                <w:rFonts w:eastAsia="Calibri"/>
                <w:lang w:eastAsia="en-US"/>
              </w:rPr>
            </w:pPr>
          </w:p>
        </w:tc>
        <w:tc>
          <w:tcPr>
            <w:tcW w:w="559" w:type="dxa"/>
            <w:shd w:val="clear" w:color="auto" w:fill="auto"/>
          </w:tcPr>
          <w:p w14:paraId="08C34B9A" w14:textId="77777777" w:rsidR="002D6734" w:rsidRPr="00D97E1C" w:rsidRDefault="002D6734" w:rsidP="004F03D5">
            <w:pPr>
              <w:rPr>
                <w:rFonts w:eastAsia="Calibri"/>
                <w:lang w:eastAsia="en-US"/>
              </w:rPr>
            </w:pPr>
            <w:r w:rsidRPr="00D97E1C">
              <w:rPr>
                <w:rFonts w:eastAsia="Calibri"/>
                <w:lang w:eastAsia="en-US"/>
              </w:rPr>
              <w:t>2е</w:t>
            </w:r>
          </w:p>
        </w:tc>
        <w:tc>
          <w:tcPr>
            <w:tcW w:w="6954" w:type="dxa"/>
            <w:shd w:val="clear" w:color="auto" w:fill="auto"/>
          </w:tcPr>
          <w:p w14:paraId="47380CA4" w14:textId="77777777" w:rsidR="002D6734" w:rsidRPr="00D97E1C" w:rsidRDefault="002D6734" w:rsidP="004F03D5">
            <w:pPr>
              <w:rPr>
                <w:rFonts w:eastAsia="Calibri"/>
                <w:lang w:eastAsia="en-US"/>
              </w:rPr>
            </w:pPr>
            <w:r w:rsidRPr="00D97E1C">
              <w:rPr>
                <w:rFonts w:eastAsia="Calibri"/>
                <w:lang w:eastAsia="en-US"/>
              </w:rPr>
              <w:t>Локальные сметные расчеты составить с учетом индекса-дефлятора (согласованного Заказчиком на основании данных Минэкономразвития) на момент реализации согласно графика выполнения работ.</w:t>
            </w:r>
          </w:p>
        </w:tc>
      </w:tr>
      <w:tr w:rsidR="002D6734" w:rsidRPr="00D97E1C" w14:paraId="735F755A" w14:textId="77777777" w:rsidTr="004F03D5">
        <w:trPr>
          <w:gridAfter w:val="3"/>
          <w:wAfter w:w="20862" w:type="dxa"/>
        </w:trPr>
        <w:tc>
          <w:tcPr>
            <w:tcW w:w="586" w:type="dxa"/>
            <w:vMerge/>
            <w:shd w:val="clear" w:color="auto" w:fill="auto"/>
          </w:tcPr>
          <w:p w14:paraId="44F7A899" w14:textId="77777777" w:rsidR="002D6734" w:rsidRPr="00D97E1C" w:rsidRDefault="002D6734" w:rsidP="004F03D5">
            <w:pPr>
              <w:rPr>
                <w:rFonts w:eastAsia="Calibri"/>
                <w:lang w:eastAsia="en-US"/>
              </w:rPr>
            </w:pPr>
          </w:p>
        </w:tc>
        <w:tc>
          <w:tcPr>
            <w:tcW w:w="2108" w:type="dxa"/>
            <w:vMerge/>
            <w:shd w:val="clear" w:color="auto" w:fill="auto"/>
          </w:tcPr>
          <w:p w14:paraId="6C0BBC89" w14:textId="77777777" w:rsidR="002D6734" w:rsidRPr="00D97E1C" w:rsidRDefault="002D6734" w:rsidP="004F03D5">
            <w:pPr>
              <w:rPr>
                <w:rFonts w:eastAsia="Calibri"/>
                <w:lang w:eastAsia="en-US"/>
              </w:rPr>
            </w:pPr>
          </w:p>
        </w:tc>
        <w:tc>
          <w:tcPr>
            <w:tcW w:w="559" w:type="dxa"/>
            <w:shd w:val="clear" w:color="auto" w:fill="auto"/>
          </w:tcPr>
          <w:p w14:paraId="194CD480" w14:textId="77777777" w:rsidR="002D6734" w:rsidRPr="00D97E1C" w:rsidRDefault="002D6734" w:rsidP="004F03D5">
            <w:pPr>
              <w:rPr>
                <w:rFonts w:eastAsia="Calibri"/>
                <w:lang w:eastAsia="en-US"/>
              </w:rPr>
            </w:pPr>
            <w:r w:rsidRPr="00D97E1C">
              <w:rPr>
                <w:rFonts w:eastAsia="Calibri"/>
                <w:lang w:eastAsia="en-US"/>
              </w:rPr>
              <w:t>3а</w:t>
            </w:r>
          </w:p>
        </w:tc>
        <w:tc>
          <w:tcPr>
            <w:tcW w:w="6954" w:type="dxa"/>
            <w:shd w:val="clear" w:color="auto" w:fill="auto"/>
          </w:tcPr>
          <w:p w14:paraId="3380E860" w14:textId="77777777" w:rsidR="002D6734" w:rsidRPr="00D97E1C" w:rsidRDefault="002D6734" w:rsidP="004F03D5">
            <w:pPr>
              <w:rPr>
                <w:rFonts w:eastAsia="Calibri"/>
                <w:lang w:eastAsia="en-US"/>
              </w:rPr>
            </w:pPr>
            <w:r w:rsidRPr="00D97E1C">
              <w:rPr>
                <w:rFonts w:eastAsia="Calibri"/>
                <w:lang w:eastAsia="en-US"/>
              </w:rPr>
              <w:t>Уровень заработной платы для СМР устанавливается согласно ФГИС ЦС по Иркутской области, действующего на момент выхода согласования сметной документации</w:t>
            </w:r>
          </w:p>
        </w:tc>
      </w:tr>
      <w:tr w:rsidR="002D6734" w:rsidRPr="00D97E1C" w14:paraId="070AF2CF" w14:textId="77777777" w:rsidTr="004F03D5">
        <w:trPr>
          <w:gridAfter w:val="3"/>
          <w:wAfter w:w="20862" w:type="dxa"/>
        </w:trPr>
        <w:tc>
          <w:tcPr>
            <w:tcW w:w="586" w:type="dxa"/>
            <w:vMerge/>
            <w:shd w:val="clear" w:color="auto" w:fill="auto"/>
          </w:tcPr>
          <w:p w14:paraId="3025ECAA" w14:textId="77777777" w:rsidR="002D6734" w:rsidRPr="00D97E1C" w:rsidRDefault="002D6734" w:rsidP="004F03D5">
            <w:pPr>
              <w:rPr>
                <w:rFonts w:eastAsia="Calibri"/>
                <w:lang w:eastAsia="en-US"/>
              </w:rPr>
            </w:pPr>
          </w:p>
        </w:tc>
        <w:tc>
          <w:tcPr>
            <w:tcW w:w="2108" w:type="dxa"/>
            <w:vMerge/>
            <w:shd w:val="clear" w:color="auto" w:fill="auto"/>
          </w:tcPr>
          <w:p w14:paraId="39F5100C" w14:textId="77777777" w:rsidR="002D6734" w:rsidRPr="00D97E1C" w:rsidRDefault="002D6734" w:rsidP="004F03D5">
            <w:pPr>
              <w:rPr>
                <w:rFonts w:eastAsia="Calibri"/>
                <w:lang w:eastAsia="en-US"/>
              </w:rPr>
            </w:pPr>
          </w:p>
        </w:tc>
        <w:tc>
          <w:tcPr>
            <w:tcW w:w="559" w:type="dxa"/>
            <w:shd w:val="clear" w:color="auto" w:fill="auto"/>
          </w:tcPr>
          <w:p w14:paraId="0975717B" w14:textId="77777777" w:rsidR="002D6734" w:rsidRPr="00D97E1C" w:rsidRDefault="002D6734" w:rsidP="004F03D5">
            <w:pPr>
              <w:rPr>
                <w:rFonts w:eastAsia="Calibri"/>
                <w:lang w:eastAsia="en-US"/>
              </w:rPr>
            </w:pPr>
            <w:r w:rsidRPr="00D97E1C">
              <w:rPr>
                <w:rFonts w:eastAsia="Calibri"/>
                <w:lang w:eastAsia="en-US"/>
              </w:rPr>
              <w:t>3б</w:t>
            </w:r>
          </w:p>
        </w:tc>
        <w:tc>
          <w:tcPr>
            <w:tcW w:w="6954" w:type="dxa"/>
            <w:shd w:val="clear" w:color="auto" w:fill="auto"/>
          </w:tcPr>
          <w:p w14:paraId="798F3C58" w14:textId="77777777" w:rsidR="002D6734" w:rsidRPr="00D97E1C" w:rsidRDefault="002D6734" w:rsidP="004F03D5">
            <w:pPr>
              <w:rPr>
                <w:rFonts w:eastAsia="Calibri"/>
                <w:lang w:eastAsia="en-US"/>
              </w:rPr>
            </w:pPr>
            <w:r w:rsidRPr="00D97E1C">
              <w:rPr>
                <w:rFonts w:eastAsia="Calibri"/>
                <w:lang w:eastAsia="en-US"/>
              </w:rPr>
              <w:t>Уровень заработной платы для ПНР устанавливается согласно ФГИС ЦС по Иркутской области, действующего на момент выхода согласования сметной документации</w:t>
            </w:r>
          </w:p>
        </w:tc>
      </w:tr>
      <w:tr w:rsidR="002D6734" w:rsidRPr="00D97E1C" w14:paraId="38F2BD2C" w14:textId="77777777" w:rsidTr="004F03D5">
        <w:trPr>
          <w:gridAfter w:val="3"/>
          <w:wAfter w:w="20862" w:type="dxa"/>
        </w:trPr>
        <w:tc>
          <w:tcPr>
            <w:tcW w:w="586" w:type="dxa"/>
            <w:vMerge/>
            <w:shd w:val="clear" w:color="auto" w:fill="auto"/>
          </w:tcPr>
          <w:p w14:paraId="4A11A5F9" w14:textId="77777777" w:rsidR="002D6734" w:rsidRPr="00D97E1C" w:rsidRDefault="002D6734" w:rsidP="004F03D5">
            <w:pPr>
              <w:rPr>
                <w:rFonts w:eastAsia="Calibri"/>
                <w:lang w:eastAsia="en-US"/>
              </w:rPr>
            </w:pPr>
          </w:p>
        </w:tc>
        <w:tc>
          <w:tcPr>
            <w:tcW w:w="2108" w:type="dxa"/>
            <w:vMerge/>
            <w:shd w:val="clear" w:color="auto" w:fill="auto"/>
          </w:tcPr>
          <w:p w14:paraId="221912D5" w14:textId="77777777" w:rsidR="002D6734" w:rsidRPr="00D97E1C" w:rsidRDefault="002D6734" w:rsidP="004F03D5">
            <w:pPr>
              <w:rPr>
                <w:rFonts w:eastAsia="Calibri"/>
                <w:lang w:eastAsia="en-US"/>
              </w:rPr>
            </w:pPr>
          </w:p>
        </w:tc>
        <w:tc>
          <w:tcPr>
            <w:tcW w:w="559" w:type="dxa"/>
            <w:shd w:val="clear" w:color="auto" w:fill="auto"/>
          </w:tcPr>
          <w:p w14:paraId="36F432E5" w14:textId="77777777" w:rsidR="002D6734" w:rsidRPr="00D97E1C" w:rsidRDefault="002D6734" w:rsidP="004F03D5">
            <w:pPr>
              <w:rPr>
                <w:rFonts w:eastAsia="Calibri"/>
                <w:lang w:eastAsia="en-US"/>
              </w:rPr>
            </w:pPr>
            <w:r w:rsidRPr="00D97E1C">
              <w:rPr>
                <w:rFonts w:eastAsia="Calibri"/>
                <w:lang w:eastAsia="en-US"/>
              </w:rPr>
              <w:t>3в</w:t>
            </w:r>
          </w:p>
        </w:tc>
        <w:tc>
          <w:tcPr>
            <w:tcW w:w="6954" w:type="dxa"/>
            <w:shd w:val="clear" w:color="auto" w:fill="auto"/>
          </w:tcPr>
          <w:p w14:paraId="515159E6" w14:textId="77777777" w:rsidR="002D6734" w:rsidRPr="00D97E1C" w:rsidRDefault="002D6734" w:rsidP="004F03D5">
            <w:pPr>
              <w:rPr>
                <w:rFonts w:eastAsia="Calibri"/>
                <w:lang w:eastAsia="en-US"/>
              </w:rPr>
            </w:pPr>
            <w:r w:rsidRPr="00D97E1C">
              <w:rPr>
                <w:rFonts w:eastAsia="Calibri"/>
                <w:lang w:eastAsia="en-US"/>
              </w:rPr>
              <w:t>Эксплуатация машин и механизмов устанавливается согласно устанавливается согласно ФГИС ЦС по Иркутской области, действующего на момент выхода согласования сметной документации</w:t>
            </w:r>
          </w:p>
        </w:tc>
      </w:tr>
      <w:tr w:rsidR="002D6734" w:rsidRPr="00D97E1C" w14:paraId="7F47A010" w14:textId="77777777" w:rsidTr="004F03D5">
        <w:trPr>
          <w:gridAfter w:val="3"/>
          <w:wAfter w:w="20862" w:type="dxa"/>
        </w:trPr>
        <w:tc>
          <w:tcPr>
            <w:tcW w:w="586" w:type="dxa"/>
            <w:vMerge/>
            <w:shd w:val="clear" w:color="auto" w:fill="auto"/>
          </w:tcPr>
          <w:p w14:paraId="53501B0C" w14:textId="77777777" w:rsidR="002D6734" w:rsidRPr="00D97E1C" w:rsidRDefault="002D6734" w:rsidP="004F03D5">
            <w:pPr>
              <w:rPr>
                <w:rFonts w:eastAsia="Calibri"/>
                <w:lang w:eastAsia="en-US"/>
              </w:rPr>
            </w:pPr>
          </w:p>
        </w:tc>
        <w:tc>
          <w:tcPr>
            <w:tcW w:w="2108" w:type="dxa"/>
            <w:vMerge/>
            <w:shd w:val="clear" w:color="auto" w:fill="auto"/>
          </w:tcPr>
          <w:p w14:paraId="432A81F0" w14:textId="77777777" w:rsidR="002D6734" w:rsidRPr="00D97E1C" w:rsidRDefault="002D6734" w:rsidP="004F03D5">
            <w:pPr>
              <w:rPr>
                <w:rFonts w:eastAsia="Calibri"/>
                <w:lang w:eastAsia="en-US"/>
              </w:rPr>
            </w:pPr>
          </w:p>
        </w:tc>
        <w:tc>
          <w:tcPr>
            <w:tcW w:w="559" w:type="dxa"/>
            <w:shd w:val="clear" w:color="auto" w:fill="auto"/>
          </w:tcPr>
          <w:p w14:paraId="50C7A137" w14:textId="77777777" w:rsidR="002D6734" w:rsidRPr="00D97E1C" w:rsidRDefault="002D6734" w:rsidP="004F03D5">
            <w:pPr>
              <w:rPr>
                <w:rFonts w:eastAsia="Calibri"/>
                <w:lang w:eastAsia="en-US"/>
              </w:rPr>
            </w:pPr>
            <w:r w:rsidRPr="00D97E1C">
              <w:rPr>
                <w:rFonts w:eastAsia="Calibri"/>
                <w:lang w:eastAsia="en-US"/>
              </w:rPr>
              <w:t>3г</w:t>
            </w:r>
          </w:p>
        </w:tc>
        <w:tc>
          <w:tcPr>
            <w:tcW w:w="6954" w:type="dxa"/>
            <w:shd w:val="clear" w:color="auto" w:fill="auto"/>
          </w:tcPr>
          <w:p w14:paraId="15808A55" w14:textId="77777777" w:rsidR="002D6734" w:rsidRPr="00D97E1C" w:rsidRDefault="002D6734" w:rsidP="004F03D5">
            <w:pPr>
              <w:rPr>
                <w:rFonts w:eastAsia="Calibri"/>
                <w:lang w:eastAsia="en-US"/>
              </w:rPr>
            </w:pPr>
            <w:r w:rsidRPr="00D97E1C">
              <w:rPr>
                <w:rFonts w:eastAsia="Calibri"/>
                <w:lang w:eastAsia="en-US"/>
              </w:rPr>
              <w:t>Расстояние перевозки строительного мусора согласовывается с Заказчиком, в соответствии с ПОС</w:t>
            </w:r>
          </w:p>
        </w:tc>
      </w:tr>
      <w:tr w:rsidR="002D6734" w:rsidRPr="00D97E1C" w14:paraId="099FD53A" w14:textId="77777777" w:rsidTr="004F03D5">
        <w:trPr>
          <w:gridAfter w:val="3"/>
          <w:wAfter w:w="20862" w:type="dxa"/>
        </w:trPr>
        <w:tc>
          <w:tcPr>
            <w:tcW w:w="586" w:type="dxa"/>
            <w:vMerge/>
            <w:shd w:val="clear" w:color="auto" w:fill="auto"/>
          </w:tcPr>
          <w:p w14:paraId="79D48710" w14:textId="77777777" w:rsidR="002D6734" w:rsidRPr="00D97E1C" w:rsidRDefault="002D6734" w:rsidP="004F03D5">
            <w:pPr>
              <w:rPr>
                <w:rFonts w:eastAsia="Calibri"/>
                <w:lang w:eastAsia="en-US"/>
              </w:rPr>
            </w:pPr>
          </w:p>
        </w:tc>
        <w:tc>
          <w:tcPr>
            <w:tcW w:w="2108" w:type="dxa"/>
            <w:vMerge/>
            <w:shd w:val="clear" w:color="auto" w:fill="auto"/>
          </w:tcPr>
          <w:p w14:paraId="694E5763" w14:textId="77777777" w:rsidR="002D6734" w:rsidRPr="00D97E1C" w:rsidRDefault="002D6734" w:rsidP="004F03D5">
            <w:pPr>
              <w:rPr>
                <w:rFonts w:eastAsia="Calibri"/>
                <w:lang w:eastAsia="en-US"/>
              </w:rPr>
            </w:pPr>
          </w:p>
        </w:tc>
        <w:tc>
          <w:tcPr>
            <w:tcW w:w="559" w:type="dxa"/>
            <w:shd w:val="clear" w:color="auto" w:fill="auto"/>
          </w:tcPr>
          <w:p w14:paraId="7D7B646D" w14:textId="77777777" w:rsidR="002D6734" w:rsidRPr="00D97E1C" w:rsidRDefault="002D6734" w:rsidP="004F03D5">
            <w:pPr>
              <w:rPr>
                <w:rFonts w:eastAsia="Calibri"/>
                <w:lang w:eastAsia="en-US"/>
              </w:rPr>
            </w:pPr>
            <w:r w:rsidRPr="00D97E1C">
              <w:rPr>
                <w:rFonts w:eastAsia="Calibri"/>
                <w:lang w:eastAsia="en-US"/>
              </w:rPr>
              <w:t>4</w:t>
            </w:r>
          </w:p>
        </w:tc>
        <w:tc>
          <w:tcPr>
            <w:tcW w:w="6954" w:type="dxa"/>
            <w:shd w:val="clear" w:color="auto" w:fill="auto"/>
          </w:tcPr>
          <w:p w14:paraId="01C8A648" w14:textId="77777777" w:rsidR="002D6734" w:rsidRPr="00D97E1C" w:rsidRDefault="002D6734" w:rsidP="004F03D5">
            <w:pPr>
              <w:rPr>
                <w:rFonts w:eastAsia="Calibri"/>
                <w:lang w:eastAsia="en-US"/>
              </w:rPr>
            </w:pPr>
            <w:r w:rsidRPr="00D97E1C">
              <w:rPr>
                <w:rFonts w:eastAsia="Calibri"/>
                <w:lang w:eastAsia="en-US"/>
              </w:rPr>
              <w:t>К локальным сметным расчетам выполнить сводную ведомость общей потребности в ресурсах сформированную в порядке убывания общей стоимости ресурсов</w:t>
            </w:r>
          </w:p>
        </w:tc>
      </w:tr>
      <w:tr w:rsidR="002D6734" w:rsidRPr="00D97E1C" w14:paraId="57D422AB" w14:textId="77777777" w:rsidTr="004F03D5">
        <w:trPr>
          <w:gridAfter w:val="3"/>
          <w:wAfter w:w="20862" w:type="dxa"/>
        </w:trPr>
        <w:tc>
          <w:tcPr>
            <w:tcW w:w="586" w:type="dxa"/>
            <w:shd w:val="clear" w:color="auto" w:fill="auto"/>
          </w:tcPr>
          <w:p w14:paraId="53C3C6F9" w14:textId="77777777" w:rsidR="002D6734" w:rsidRPr="00D97E1C" w:rsidRDefault="002D6734" w:rsidP="004F03D5">
            <w:pPr>
              <w:rPr>
                <w:rFonts w:eastAsia="Calibri"/>
                <w:lang w:eastAsia="en-US"/>
              </w:rPr>
            </w:pPr>
            <w:r w:rsidRPr="00D97E1C">
              <w:rPr>
                <w:rFonts w:eastAsia="Calibri"/>
                <w:lang w:eastAsia="en-US"/>
              </w:rPr>
              <w:t>2</w:t>
            </w:r>
          </w:p>
        </w:tc>
        <w:tc>
          <w:tcPr>
            <w:tcW w:w="2108" w:type="dxa"/>
            <w:vMerge w:val="restart"/>
            <w:shd w:val="clear" w:color="auto" w:fill="auto"/>
          </w:tcPr>
          <w:p w14:paraId="18B51212" w14:textId="77777777" w:rsidR="002D6734" w:rsidRPr="00D97E1C" w:rsidRDefault="002D6734" w:rsidP="004F03D5">
            <w:pPr>
              <w:rPr>
                <w:rFonts w:eastAsia="Calibri"/>
                <w:lang w:eastAsia="en-US"/>
              </w:rPr>
            </w:pPr>
            <w:r w:rsidRPr="00D97E1C">
              <w:rPr>
                <w:rFonts w:eastAsia="Calibri"/>
                <w:lang w:eastAsia="en-US"/>
              </w:rPr>
              <w:t>Стоимость материалов</w:t>
            </w:r>
          </w:p>
        </w:tc>
        <w:tc>
          <w:tcPr>
            <w:tcW w:w="559" w:type="dxa"/>
            <w:shd w:val="clear" w:color="auto" w:fill="auto"/>
          </w:tcPr>
          <w:p w14:paraId="7582FC00" w14:textId="77777777" w:rsidR="002D6734" w:rsidRPr="00D97E1C" w:rsidRDefault="002D6734" w:rsidP="004F03D5">
            <w:pPr>
              <w:rPr>
                <w:rFonts w:eastAsia="Calibri"/>
                <w:lang w:eastAsia="en-US"/>
              </w:rPr>
            </w:pPr>
            <w:r w:rsidRPr="00D97E1C">
              <w:rPr>
                <w:rFonts w:eastAsia="Calibri"/>
                <w:lang w:eastAsia="en-US"/>
              </w:rPr>
              <w:t>1</w:t>
            </w:r>
          </w:p>
        </w:tc>
        <w:tc>
          <w:tcPr>
            <w:tcW w:w="6954" w:type="dxa"/>
            <w:shd w:val="clear" w:color="auto" w:fill="auto"/>
          </w:tcPr>
          <w:p w14:paraId="3D0A866F" w14:textId="77777777" w:rsidR="002D6734" w:rsidRPr="00D97E1C" w:rsidRDefault="002D6734" w:rsidP="004F03D5">
            <w:pPr>
              <w:tabs>
                <w:tab w:val="left" w:pos="1210"/>
              </w:tabs>
              <w:jc w:val="both"/>
              <w:rPr>
                <w:rFonts w:eastAsia="Calibri"/>
                <w:lang w:eastAsia="en-US"/>
              </w:rPr>
            </w:pPr>
            <w:r w:rsidRPr="00D97E1C">
              <w:rPr>
                <w:rFonts w:eastAsia="Calibri"/>
                <w:lang w:eastAsia="en-US"/>
              </w:rPr>
              <w:t>Стоимость материалов определяется на момент выхода согласования сметной документации</w:t>
            </w:r>
          </w:p>
        </w:tc>
      </w:tr>
      <w:tr w:rsidR="002D6734" w:rsidRPr="00D97E1C" w14:paraId="087F9A6B" w14:textId="77777777" w:rsidTr="004F03D5">
        <w:trPr>
          <w:gridAfter w:val="3"/>
          <w:wAfter w:w="20862" w:type="dxa"/>
        </w:trPr>
        <w:tc>
          <w:tcPr>
            <w:tcW w:w="586" w:type="dxa"/>
            <w:shd w:val="clear" w:color="auto" w:fill="auto"/>
          </w:tcPr>
          <w:p w14:paraId="0042EBDE" w14:textId="77777777" w:rsidR="002D6734" w:rsidRPr="00D97E1C" w:rsidRDefault="002D6734" w:rsidP="004F03D5">
            <w:pPr>
              <w:rPr>
                <w:rFonts w:eastAsia="Calibri"/>
                <w:lang w:eastAsia="en-US"/>
              </w:rPr>
            </w:pPr>
          </w:p>
        </w:tc>
        <w:tc>
          <w:tcPr>
            <w:tcW w:w="2108" w:type="dxa"/>
            <w:vMerge/>
            <w:shd w:val="clear" w:color="auto" w:fill="auto"/>
          </w:tcPr>
          <w:p w14:paraId="225F4CC9" w14:textId="77777777" w:rsidR="002D6734" w:rsidRPr="00D97E1C" w:rsidRDefault="002D6734" w:rsidP="004F03D5">
            <w:pPr>
              <w:rPr>
                <w:rFonts w:eastAsia="Calibri"/>
                <w:lang w:eastAsia="en-US"/>
              </w:rPr>
            </w:pPr>
          </w:p>
        </w:tc>
        <w:tc>
          <w:tcPr>
            <w:tcW w:w="559" w:type="dxa"/>
            <w:shd w:val="clear" w:color="auto" w:fill="auto"/>
          </w:tcPr>
          <w:p w14:paraId="3D118A25" w14:textId="77777777" w:rsidR="002D6734" w:rsidRPr="00D97E1C" w:rsidRDefault="002D6734" w:rsidP="004F03D5">
            <w:pPr>
              <w:rPr>
                <w:rFonts w:eastAsia="Calibri"/>
                <w:lang w:eastAsia="en-US"/>
              </w:rPr>
            </w:pPr>
            <w:r w:rsidRPr="00D97E1C">
              <w:rPr>
                <w:rFonts w:eastAsia="Calibri"/>
                <w:lang w:eastAsia="en-US"/>
              </w:rPr>
              <w:t>1а</w:t>
            </w:r>
          </w:p>
        </w:tc>
        <w:tc>
          <w:tcPr>
            <w:tcW w:w="6954" w:type="dxa"/>
            <w:shd w:val="clear" w:color="auto" w:fill="auto"/>
          </w:tcPr>
          <w:p w14:paraId="64ED8E79" w14:textId="77777777" w:rsidR="002D6734" w:rsidRPr="00D97E1C" w:rsidRDefault="002D6734" w:rsidP="004F03D5">
            <w:pPr>
              <w:rPr>
                <w:rFonts w:eastAsia="Calibri"/>
                <w:lang w:eastAsia="en-US"/>
              </w:rPr>
            </w:pPr>
            <w:r w:rsidRPr="00D97E1C">
              <w:rPr>
                <w:rFonts w:eastAsia="Calibri"/>
                <w:lang w:eastAsia="en-US"/>
              </w:rPr>
              <w:t>Стоимость материалов определяется по устанавливается согласно ФГИС ЦС по Иркутской области, действующего на момент выхода согласования сметной документации</w:t>
            </w:r>
          </w:p>
        </w:tc>
      </w:tr>
      <w:tr w:rsidR="002D6734" w:rsidRPr="00D97E1C" w14:paraId="5522ACF9" w14:textId="77777777" w:rsidTr="004F03D5">
        <w:trPr>
          <w:gridAfter w:val="3"/>
          <w:wAfter w:w="20862" w:type="dxa"/>
        </w:trPr>
        <w:tc>
          <w:tcPr>
            <w:tcW w:w="586" w:type="dxa"/>
            <w:shd w:val="clear" w:color="auto" w:fill="auto"/>
          </w:tcPr>
          <w:p w14:paraId="2253A1E9" w14:textId="77777777" w:rsidR="002D6734" w:rsidRPr="00D97E1C" w:rsidRDefault="002D6734" w:rsidP="004F03D5">
            <w:pPr>
              <w:rPr>
                <w:rFonts w:eastAsia="Calibri"/>
                <w:lang w:eastAsia="en-US"/>
              </w:rPr>
            </w:pPr>
          </w:p>
        </w:tc>
        <w:tc>
          <w:tcPr>
            <w:tcW w:w="2108" w:type="dxa"/>
            <w:vMerge/>
            <w:shd w:val="clear" w:color="auto" w:fill="auto"/>
          </w:tcPr>
          <w:p w14:paraId="7D773378" w14:textId="77777777" w:rsidR="002D6734" w:rsidRPr="00D97E1C" w:rsidRDefault="002D6734" w:rsidP="004F03D5">
            <w:pPr>
              <w:rPr>
                <w:rFonts w:eastAsia="Calibri"/>
                <w:lang w:eastAsia="en-US"/>
              </w:rPr>
            </w:pPr>
          </w:p>
        </w:tc>
        <w:tc>
          <w:tcPr>
            <w:tcW w:w="559" w:type="dxa"/>
            <w:shd w:val="clear" w:color="auto" w:fill="auto"/>
          </w:tcPr>
          <w:p w14:paraId="60FE7BE7" w14:textId="77777777" w:rsidR="002D6734" w:rsidRPr="00D97E1C" w:rsidRDefault="002D6734" w:rsidP="004F03D5">
            <w:pPr>
              <w:rPr>
                <w:rFonts w:eastAsia="Calibri"/>
                <w:lang w:eastAsia="en-US"/>
              </w:rPr>
            </w:pPr>
            <w:r w:rsidRPr="00D97E1C">
              <w:rPr>
                <w:rFonts w:eastAsia="Calibri"/>
                <w:lang w:eastAsia="en-US"/>
              </w:rPr>
              <w:t>1б</w:t>
            </w:r>
          </w:p>
        </w:tc>
        <w:tc>
          <w:tcPr>
            <w:tcW w:w="6954" w:type="dxa"/>
            <w:shd w:val="clear" w:color="auto" w:fill="auto"/>
          </w:tcPr>
          <w:p w14:paraId="1DE429C2" w14:textId="77777777" w:rsidR="002D6734" w:rsidRPr="00D97E1C" w:rsidRDefault="002D6734" w:rsidP="004F03D5">
            <w:pPr>
              <w:rPr>
                <w:rFonts w:eastAsia="Calibri"/>
                <w:lang w:eastAsia="en-US"/>
              </w:rPr>
            </w:pPr>
            <w:r w:rsidRPr="00D97E1C">
              <w:rPr>
                <w:rFonts w:eastAsia="Calibri"/>
                <w:lang w:eastAsia="en-US"/>
              </w:rPr>
              <w:t>Стоимость материалов, отсутствующих в ФГИС ЦС, определяется как результат конъюнктурного анализа стоимости текущих цен от поставщиков и заводов-изготовителей  (с предоставлением не менее 3 прайс-листов) путем выбора  наиболее экономичного варианта с учетом транспортных затрат и заготовительно-складских расходов и согласуется с Заказчиком</w:t>
            </w:r>
          </w:p>
        </w:tc>
      </w:tr>
      <w:tr w:rsidR="002D6734" w:rsidRPr="00D97E1C" w14:paraId="6CA0775E" w14:textId="77777777" w:rsidTr="004F03D5">
        <w:trPr>
          <w:gridAfter w:val="3"/>
          <w:wAfter w:w="20862" w:type="dxa"/>
        </w:trPr>
        <w:tc>
          <w:tcPr>
            <w:tcW w:w="586" w:type="dxa"/>
            <w:shd w:val="clear" w:color="auto" w:fill="auto"/>
          </w:tcPr>
          <w:p w14:paraId="2E52C0D2" w14:textId="77777777" w:rsidR="002D6734" w:rsidRPr="00D97E1C" w:rsidRDefault="002D6734" w:rsidP="004F03D5">
            <w:pPr>
              <w:rPr>
                <w:rFonts w:eastAsia="Calibri"/>
                <w:lang w:eastAsia="en-US"/>
              </w:rPr>
            </w:pPr>
          </w:p>
        </w:tc>
        <w:tc>
          <w:tcPr>
            <w:tcW w:w="2108" w:type="dxa"/>
            <w:vMerge/>
            <w:shd w:val="clear" w:color="auto" w:fill="auto"/>
          </w:tcPr>
          <w:p w14:paraId="37BC1580" w14:textId="77777777" w:rsidR="002D6734" w:rsidRPr="00D97E1C" w:rsidRDefault="002D6734" w:rsidP="004F03D5">
            <w:pPr>
              <w:rPr>
                <w:rFonts w:eastAsia="Calibri"/>
                <w:lang w:eastAsia="en-US"/>
              </w:rPr>
            </w:pPr>
          </w:p>
        </w:tc>
        <w:tc>
          <w:tcPr>
            <w:tcW w:w="559" w:type="dxa"/>
            <w:shd w:val="clear" w:color="auto" w:fill="auto"/>
          </w:tcPr>
          <w:p w14:paraId="4591A7D7" w14:textId="77777777" w:rsidR="002D6734" w:rsidRPr="00D97E1C" w:rsidRDefault="002D6734" w:rsidP="004F03D5">
            <w:pPr>
              <w:rPr>
                <w:rFonts w:eastAsia="Calibri"/>
                <w:lang w:eastAsia="en-US"/>
              </w:rPr>
            </w:pPr>
            <w:r w:rsidRPr="00D97E1C">
              <w:rPr>
                <w:rFonts w:eastAsia="Calibri"/>
                <w:lang w:eastAsia="en-US"/>
              </w:rPr>
              <w:t>1в</w:t>
            </w:r>
          </w:p>
        </w:tc>
        <w:tc>
          <w:tcPr>
            <w:tcW w:w="6954" w:type="dxa"/>
            <w:shd w:val="clear" w:color="auto" w:fill="auto"/>
          </w:tcPr>
          <w:p w14:paraId="7FE0C2DC" w14:textId="77777777" w:rsidR="002D6734" w:rsidRPr="00D97E1C" w:rsidRDefault="002D6734" w:rsidP="004F03D5">
            <w:pPr>
              <w:rPr>
                <w:rFonts w:eastAsia="Calibri"/>
                <w:lang w:eastAsia="en-US"/>
              </w:rPr>
            </w:pPr>
            <w:r w:rsidRPr="00D97E1C">
              <w:rPr>
                <w:rFonts w:eastAsia="Calibri"/>
                <w:lang w:eastAsia="en-US"/>
              </w:rPr>
              <w:t>С Заказчиком дополнительно согласуются стоимости материалов с итоговой отпускной стоимостью, при выгрузке сводной ресурсной ведомости по объекту, 300 000 (трехсот тысяч) рублей и более (без НДС) по отдельной позиции</w:t>
            </w:r>
          </w:p>
        </w:tc>
      </w:tr>
      <w:tr w:rsidR="002D6734" w:rsidRPr="00D97E1C" w14:paraId="49589B27" w14:textId="77777777" w:rsidTr="004F03D5">
        <w:trPr>
          <w:gridAfter w:val="3"/>
          <w:wAfter w:w="20862" w:type="dxa"/>
        </w:trPr>
        <w:tc>
          <w:tcPr>
            <w:tcW w:w="586" w:type="dxa"/>
            <w:shd w:val="clear" w:color="auto" w:fill="auto"/>
          </w:tcPr>
          <w:p w14:paraId="63103E51" w14:textId="77777777" w:rsidR="002D6734" w:rsidRPr="00D97E1C" w:rsidRDefault="002D6734" w:rsidP="004F03D5">
            <w:pPr>
              <w:rPr>
                <w:rFonts w:eastAsia="Calibri"/>
                <w:lang w:eastAsia="en-US"/>
              </w:rPr>
            </w:pPr>
          </w:p>
        </w:tc>
        <w:tc>
          <w:tcPr>
            <w:tcW w:w="2108" w:type="dxa"/>
            <w:vMerge/>
            <w:shd w:val="clear" w:color="auto" w:fill="auto"/>
          </w:tcPr>
          <w:p w14:paraId="01339C4C" w14:textId="77777777" w:rsidR="002D6734" w:rsidRPr="00D97E1C" w:rsidRDefault="002D6734" w:rsidP="004F03D5">
            <w:pPr>
              <w:rPr>
                <w:rFonts w:eastAsia="Calibri"/>
                <w:lang w:eastAsia="en-US"/>
              </w:rPr>
            </w:pPr>
          </w:p>
        </w:tc>
        <w:tc>
          <w:tcPr>
            <w:tcW w:w="559" w:type="dxa"/>
            <w:shd w:val="clear" w:color="auto" w:fill="auto"/>
          </w:tcPr>
          <w:p w14:paraId="33FFAE2E" w14:textId="77777777" w:rsidR="002D6734" w:rsidRPr="00D97E1C" w:rsidRDefault="002D6734" w:rsidP="004F03D5">
            <w:pPr>
              <w:rPr>
                <w:rFonts w:eastAsia="Calibri"/>
                <w:lang w:eastAsia="en-US"/>
              </w:rPr>
            </w:pPr>
            <w:r w:rsidRPr="00D97E1C">
              <w:rPr>
                <w:rFonts w:eastAsia="Calibri"/>
                <w:lang w:eastAsia="en-US"/>
              </w:rPr>
              <w:t>1г</w:t>
            </w:r>
          </w:p>
        </w:tc>
        <w:tc>
          <w:tcPr>
            <w:tcW w:w="6954" w:type="dxa"/>
            <w:shd w:val="clear" w:color="auto" w:fill="auto"/>
          </w:tcPr>
          <w:p w14:paraId="72C9F8BF" w14:textId="77777777" w:rsidR="002D6734" w:rsidRPr="00D97E1C" w:rsidRDefault="002D6734" w:rsidP="004F03D5">
            <w:pPr>
              <w:rPr>
                <w:rFonts w:eastAsia="Calibri"/>
                <w:lang w:eastAsia="en-US"/>
              </w:rPr>
            </w:pPr>
            <w:r w:rsidRPr="00D97E1C">
              <w:rPr>
                <w:rFonts w:eastAsia="Calibri"/>
                <w:lang w:eastAsia="en-US"/>
              </w:rPr>
              <w:t>Стоимость инертных материалов согласовывается с Заказчиком и учитывается по ценам карьеров согласно ПОС</w:t>
            </w:r>
          </w:p>
        </w:tc>
      </w:tr>
      <w:tr w:rsidR="002D6734" w:rsidRPr="00D97E1C" w14:paraId="3AAB0C7D" w14:textId="77777777" w:rsidTr="004F03D5">
        <w:trPr>
          <w:gridAfter w:val="3"/>
          <w:wAfter w:w="20862" w:type="dxa"/>
        </w:trPr>
        <w:tc>
          <w:tcPr>
            <w:tcW w:w="586" w:type="dxa"/>
            <w:shd w:val="clear" w:color="auto" w:fill="auto"/>
          </w:tcPr>
          <w:p w14:paraId="67450EA4" w14:textId="77777777" w:rsidR="002D6734" w:rsidRPr="00D97E1C" w:rsidRDefault="002D6734" w:rsidP="004F03D5">
            <w:pPr>
              <w:rPr>
                <w:rFonts w:eastAsia="Calibri"/>
                <w:lang w:eastAsia="en-US"/>
              </w:rPr>
            </w:pPr>
          </w:p>
        </w:tc>
        <w:tc>
          <w:tcPr>
            <w:tcW w:w="2108" w:type="dxa"/>
            <w:vMerge/>
            <w:shd w:val="clear" w:color="auto" w:fill="auto"/>
          </w:tcPr>
          <w:p w14:paraId="5F4FA3DC" w14:textId="77777777" w:rsidR="002D6734" w:rsidRPr="00D97E1C" w:rsidRDefault="002D6734" w:rsidP="004F03D5">
            <w:pPr>
              <w:rPr>
                <w:rFonts w:eastAsia="Calibri"/>
                <w:lang w:eastAsia="en-US"/>
              </w:rPr>
            </w:pPr>
          </w:p>
        </w:tc>
        <w:tc>
          <w:tcPr>
            <w:tcW w:w="559" w:type="dxa"/>
            <w:shd w:val="clear" w:color="auto" w:fill="auto"/>
          </w:tcPr>
          <w:p w14:paraId="0D4E198C" w14:textId="77777777" w:rsidR="002D6734" w:rsidRPr="00D97E1C" w:rsidRDefault="002D6734" w:rsidP="004F03D5">
            <w:pPr>
              <w:rPr>
                <w:rFonts w:eastAsia="Calibri"/>
                <w:lang w:eastAsia="en-US"/>
              </w:rPr>
            </w:pPr>
            <w:r w:rsidRPr="00D97E1C">
              <w:rPr>
                <w:rFonts w:eastAsia="Calibri"/>
                <w:lang w:eastAsia="en-US"/>
              </w:rPr>
              <w:t>1д</w:t>
            </w:r>
          </w:p>
        </w:tc>
        <w:tc>
          <w:tcPr>
            <w:tcW w:w="6954" w:type="dxa"/>
            <w:shd w:val="clear" w:color="auto" w:fill="auto"/>
          </w:tcPr>
          <w:p w14:paraId="0836D58C" w14:textId="77777777" w:rsidR="002D6734" w:rsidRPr="00D97E1C" w:rsidRDefault="002D6734" w:rsidP="004F03D5">
            <w:pPr>
              <w:rPr>
                <w:rFonts w:eastAsia="Calibri"/>
                <w:lang w:eastAsia="en-US"/>
              </w:rPr>
            </w:pPr>
            <w:r w:rsidRPr="00D97E1C">
              <w:rPr>
                <w:rFonts w:eastAsia="Calibri"/>
                <w:lang w:eastAsia="en-US"/>
              </w:rPr>
              <w:t>Стоимость кабельной продукции, стоек согласовывается с Заказчиком</w:t>
            </w:r>
          </w:p>
        </w:tc>
      </w:tr>
      <w:tr w:rsidR="002D6734" w:rsidRPr="00D97E1C" w14:paraId="504820EB" w14:textId="77777777" w:rsidTr="004F03D5">
        <w:trPr>
          <w:gridAfter w:val="3"/>
          <w:wAfter w:w="20862" w:type="dxa"/>
        </w:trPr>
        <w:tc>
          <w:tcPr>
            <w:tcW w:w="586" w:type="dxa"/>
            <w:shd w:val="clear" w:color="auto" w:fill="auto"/>
          </w:tcPr>
          <w:p w14:paraId="4F0AECD4" w14:textId="77777777" w:rsidR="002D6734" w:rsidRPr="00D97E1C" w:rsidRDefault="002D6734" w:rsidP="004F03D5">
            <w:pPr>
              <w:rPr>
                <w:rFonts w:eastAsia="Calibri"/>
                <w:lang w:eastAsia="en-US"/>
              </w:rPr>
            </w:pPr>
          </w:p>
        </w:tc>
        <w:tc>
          <w:tcPr>
            <w:tcW w:w="2108" w:type="dxa"/>
            <w:vMerge/>
            <w:shd w:val="clear" w:color="auto" w:fill="auto"/>
          </w:tcPr>
          <w:p w14:paraId="712C5D8D" w14:textId="77777777" w:rsidR="002D6734" w:rsidRPr="00D97E1C" w:rsidRDefault="002D6734" w:rsidP="004F03D5">
            <w:pPr>
              <w:rPr>
                <w:rFonts w:eastAsia="Calibri"/>
                <w:lang w:eastAsia="en-US"/>
              </w:rPr>
            </w:pPr>
          </w:p>
        </w:tc>
        <w:tc>
          <w:tcPr>
            <w:tcW w:w="559" w:type="dxa"/>
            <w:shd w:val="clear" w:color="auto" w:fill="auto"/>
          </w:tcPr>
          <w:p w14:paraId="4E0DD093" w14:textId="77777777" w:rsidR="002D6734" w:rsidRPr="00D97E1C" w:rsidRDefault="002D6734" w:rsidP="004F03D5">
            <w:pPr>
              <w:rPr>
                <w:rFonts w:eastAsia="Calibri"/>
                <w:lang w:eastAsia="en-US"/>
              </w:rPr>
            </w:pPr>
            <w:r w:rsidRPr="00D97E1C">
              <w:rPr>
                <w:rFonts w:eastAsia="Calibri"/>
                <w:lang w:eastAsia="en-US"/>
              </w:rPr>
              <w:t>2</w:t>
            </w:r>
          </w:p>
        </w:tc>
        <w:tc>
          <w:tcPr>
            <w:tcW w:w="6954" w:type="dxa"/>
            <w:shd w:val="clear" w:color="auto" w:fill="auto"/>
          </w:tcPr>
          <w:p w14:paraId="0307760A" w14:textId="77777777" w:rsidR="002D6734" w:rsidRPr="00D97E1C" w:rsidRDefault="002D6734" w:rsidP="004F03D5">
            <w:pPr>
              <w:rPr>
                <w:rFonts w:eastAsia="Calibri"/>
                <w:lang w:eastAsia="en-US"/>
              </w:rPr>
            </w:pPr>
            <w:r w:rsidRPr="00D97E1C">
              <w:rPr>
                <w:rFonts w:eastAsia="Calibri"/>
                <w:lang w:eastAsia="en-US"/>
              </w:rPr>
              <w:t>При составлении сметной документации затраты на материальные ресурсы определяются по ФГИС ЦС, цен услуг по перевозке, с учетом заготовительно-складских расходов</w:t>
            </w:r>
          </w:p>
        </w:tc>
      </w:tr>
      <w:tr w:rsidR="002D6734" w:rsidRPr="00D97E1C" w14:paraId="68C01953" w14:textId="77777777" w:rsidTr="004F03D5">
        <w:trPr>
          <w:gridAfter w:val="3"/>
          <w:wAfter w:w="20862" w:type="dxa"/>
        </w:trPr>
        <w:tc>
          <w:tcPr>
            <w:tcW w:w="586" w:type="dxa"/>
            <w:shd w:val="clear" w:color="auto" w:fill="auto"/>
          </w:tcPr>
          <w:p w14:paraId="7A23B58E" w14:textId="77777777" w:rsidR="002D6734" w:rsidRPr="00D97E1C" w:rsidRDefault="002D6734" w:rsidP="004F03D5">
            <w:pPr>
              <w:rPr>
                <w:rFonts w:eastAsia="Calibri"/>
                <w:lang w:eastAsia="en-US"/>
              </w:rPr>
            </w:pPr>
          </w:p>
        </w:tc>
        <w:tc>
          <w:tcPr>
            <w:tcW w:w="2108" w:type="dxa"/>
            <w:vMerge/>
            <w:shd w:val="clear" w:color="auto" w:fill="auto"/>
          </w:tcPr>
          <w:p w14:paraId="46F905CB" w14:textId="77777777" w:rsidR="002D6734" w:rsidRPr="00D97E1C" w:rsidRDefault="002D6734" w:rsidP="004F03D5">
            <w:pPr>
              <w:rPr>
                <w:rFonts w:eastAsia="Calibri"/>
                <w:lang w:eastAsia="en-US"/>
              </w:rPr>
            </w:pPr>
          </w:p>
        </w:tc>
        <w:tc>
          <w:tcPr>
            <w:tcW w:w="559" w:type="dxa"/>
            <w:shd w:val="clear" w:color="auto" w:fill="auto"/>
          </w:tcPr>
          <w:p w14:paraId="5A60044D" w14:textId="77777777" w:rsidR="002D6734" w:rsidRPr="00D97E1C" w:rsidRDefault="002D6734" w:rsidP="004F03D5">
            <w:pPr>
              <w:rPr>
                <w:rFonts w:eastAsia="Calibri"/>
                <w:lang w:eastAsia="en-US"/>
              </w:rPr>
            </w:pPr>
            <w:r w:rsidRPr="00D97E1C">
              <w:rPr>
                <w:rFonts w:eastAsia="Calibri"/>
                <w:lang w:eastAsia="en-US"/>
              </w:rPr>
              <w:t>3</w:t>
            </w:r>
          </w:p>
        </w:tc>
        <w:tc>
          <w:tcPr>
            <w:tcW w:w="6954" w:type="dxa"/>
            <w:shd w:val="clear" w:color="auto" w:fill="auto"/>
          </w:tcPr>
          <w:p w14:paraId="3091E9B9" w14:textId="77777777" w:rsidR="002D6734" w:rsidRPr="00D97E1C" w:rsidRDefault="002D6734" w:rsidP="004F03D5">
            <w:pPr>
              <w:rPr>
                <w:rFonts w:eastAsia="Calibri"/>
                <w:lang w:eastAsia="en-US"/>
              </w:rPr>
            </w:pPr>
            <w:r w:rsidRPr="00D97E1C">
              <w:rPr>
                <w:rFonts w:eastAsia="Calibri"/>
                <w:lang w:eastAsia="en-US"/>
              </w:rPr>
              <w:t>Транспортные расходы определяются при составлении сметной документации в порядке, установленном Методикой определения сметных цен строительных ресурсов по ФГИС ЦС (включенному по ФРСН) с учетом индекса учитывающего территориальную зональность.</w:t>
            </w:r>
          </w:p>
        </w:tc>
      </w:tr>
      <w:tr w:rsidR="002D6734" w:rsidRPr="00D97E1C" w14:paraId="30DF4037" w14:textId="77777777" w:rsidTr="004F03D5">
        <w:trPr>
          <w:gridAfter w:val="3"/>
          <w:wAfter w:w="20862" w:type="dxa"/>
        </w:trPr>
        <w:tc>
          <w:tcPr>
            <w:tcW w:w="586" w:type="dxa"/>
            <w:shd w:val="clear" w:color="auto" w:fill="auto"/>
          </w:tcPr>
          <w:p w14:paraId="2C986B0E" w14:textId="77777777" w:rsidR="002D6734" w:rsidRPr="00D97E1C" w:rsidRDefault="002D6734" w:rsidP="004F03D5">
            <w:pPr>
              <w:rPr>
                <w:rFonts w:eastAsia="Calibri"/>
                <w:lang w:eastAsia="en-US"/>
              </w:rPr>
            </w:pPr>
          </w:p>
        </w:tc>
        <w:tc>
          <w:tcPr>
            <w:tcW w:w="2108" w:type="dxa"/>
            <w:vMerge/>
            <w:shd w:val="clear" w:color="auto" w:fill="auto"/>
          </w:tcPr>
          <w:p w14:paraId="6E4FD31F" w14:textId="77777777" w:rsidR="002D6734" w:rsidRPr="00D97E1C" w:rsidRDefault="002D6734" w:rsidP="004F03D5">
            <w:pPr>
              <w:rPr>
                <w:rFonts w:eastAsia="Calibri"/>
                <w:lang w:eastAsia="en-US"/>
              </w:rPr>
            </w:pPr>
          </w:p>
        </w:tc>
        <w:tc>
          <w:tcPr>
            <w:tcW w:w="559" w:type="dxa"/>
            <w:shd w:val="clear" w:color="auto" w:fill="auto"/>
          </w:tcPr>
          <w:p w14:paraId="076340B4" w14:textId="77777777" w:rsidR="002D6734" w:rsidRPr="00D97E1C" w:rsidRDefault="002D6734" w:rsidP="004F03D5">
            <w:pPr>
              <w:rPr>
                <w:rFonts w:eastAsia="Calibri"/>
                <w:lang w:eastAsia="en-US"/>
              </w:rPr>
            </w:pPr>
            <w:r w:rsidRPr="00D97E1C">
              <w:rPr>
                <w:rFonts w:eastAsia="Calibri"/>
                <w:lang w:eastAsia="en-US"/>
              </w:rPr>
              <w:t>3а</w:t>
            </w:r>
          </w:p>
        </w:tc>
        <w:tc>
          <w:tcPr>
            <w:tcW w:w="6954" w:type="dxa"/>
            <w:shd w:val="clear" w:color="auto" w:fill="auto"/>
          </w:tcPr>
          <w:p w14:paraId="05B5F75C" w14:textId="77777777" w:rsidR="002D6734" w:rsidRPr="00D97E1C" w:rsidRDefault="002D6734" w:rsidP="004F03D5">
            <w:pPr>
              <w:rPr>
                <w:rFonts w:eastAsia="Calibri"/>
                <w:lang w:eastAsia="en-US"/>
              </w:rPr>
            </w:pPr>
            <w:r w:rsidRPr="00D97E1C">
              <w:rPr>
                <w:rFonts w:eastAsia="Calibri"/>
                <w:lang w:eastAsia="en-US"/>
              </w:rPr>
              <w:t>Цены услуг на перевозку грузов для строительства автомобильным транспортом разрабатываются с дифференциацией по классам грузов и видам автотранспортных средств. Классы грузов принимаются в соответствии с Приложением 2 методических рекомендаций по определению сметных цен на материалы, изделия, конструкции, оборудование и цен услуг на перевозку грузов для строительства</w:t>
            </w:r>
          </w:p>
        </w:tc>
      </w:tr>
      <w:tr w:rsidR="002D6734" w:rsidRPr="00D97E1C" w14:paraId="51BA9FB3" w14:textId="77777777" w:rsidTr="004F03D5">
        <w:trPr>
          <w:gridAfter w:val="3"/>
          <w:wAfter w:w="20862" w:type="dxa"/>
        </w:trPr>
        <w:tc>
          <w:tcPr>
            <w:tcW w:w="586" w:type="dxa"/>
            <w:shd w:val="clear" w:color="auto" w:fill="auto"/>
          </w:tcPr>
          <w:p w14:paraId="7FAF55DE" w14:textId="77777777" w:rsidR="002D6734" w:rsidRPr="00D97E1C" w:rsidRDefault="002D6734" w:rsidP="004F03D5">
            <w:pPr>
              <w:rPr>
                <w:rFonts w:eastAsia="Calibri"/>
                <w:lang w:eastAsia="en-US"/>
              </w:rPr>
            </w:pPr>
          </w:p>
        </w:tc>
        <w:tc>
          <w:tcPr>
            <w:tcW w:w="2108" w:type="dxa"/>
            <w:vMerge/>
            <w:shd w:val="clear" w:color="auto" w:fill="auto"/>
          </w:tcPr>
          <w:p w14:paraId="047E2854" w14:textId="77777777" w:rsidR="002D6734" w:rsidRPr="00D97E1C" w:rsidRDefault="002D6734" w:rsidP="004F03D5">
            <w:pPr>
              <w:rPr>
                <w:rFonts w:eastAsia="Calibri"/>
                <w:lang w:eastAsia="en-US"/>
              </w:rPr>
            </w:pPr>
          </w:p>
        </w:tc>
        <w:tc>
          <w:tcPr>
            <w:tcW w:w="559" w:type="dxa"/>
            <w:shd w:val="clear" w:color="auto" w:fill="auto"/>
          </w:tcPr>
          <w:p w14:paraId="76DDC999" w14:textId="77777777" w:rsidR="002D6734" w:rsidRPr="00D97E1C" w:rsidRDefault="002D6734" w:rsidP="004F03D5">
            <w:pPr>
              <w:rPr>
                <w:rFonts w:eastAsia="Calibri"/>
                <w:lang w:eastAsia="en-US"/>
              </w:rPr>
            </w:pPr>
            <w:r w:rsidRPr="00D97E1C">
              <w:rPr>
                <w:rFonts w:eastAsia="Calibri"/>
                <w:lang w:eastAsia="en-US"/>
              </w:rPr>
              <w:t>3б</w:t>
            </w:r>
          </w:p>
        </w:tc>
        <w:tc>
          <w:tcPr>
            <w:tcW w:w="6954" w:type="dxa"/>
            <w:shd w:val="clear" w:color="auto" w:fill="auto"/>
          </w:tcPr>
          <w:p w14:paraId="358BDD6E" w14:textId="77777777" w:rsidR="002D6734" w:rsidRPr="00D97E1C" w:rsidRDefault="002D6734" w:rsidP="004F03D5">
            <w:pPr>
              <w:rPr>
                <w:rFonts w:eastAsia="Calibri"/>
                <w:lang w:eastAsia="en-US"/>
              </w:rPr>
            </w:pPr>
            <w:r w:rsidRPr="00D97E1C">
              <w:rPr>
                <w:rFonts w:eastAsia="Calibri"/>
                <w:lang w:eastAsia="en-US"/>
              </w:rPr>
              <w:t>Расстояние перевозки принимается по ПОС (по транспортной схеме)</w:t>
            </w:r>
          </w:p>
        </w:tc>
      </w:tr>
      <w:tr w:rsidR="002D6734" w:rsidRPr="00D97E1C" w14:paraId="6F69B9DE" w14:textId="77777777" w:rsidTr="004F03D5">
        <w:trPr>
          <w:gridAfter w:val="3"/>
          <w:wAfter w:w="20862" w:type="dxa"/>
        </w:trPr>
        <w:tc>
          <w:tcPr>
            <w:tcW w:w="586" w:type="dxa"/>
            <w:shd w:val="clear" w:color="auto" w:fill="auto"/>
          </w:tcPr>
          <w:p w14:paraId="7F8D6E97" w14:textId="77777777" w:rsidR="002D6734" w:rsidRPr="00D97E1C" w:rsidRDefault="002D6734" w:rsidP="004F03D5">
            <w:pPr>
              <w:rPr>
                <w:rFonts w:eastAsia="Calibri"/>
                <w:lang w:eastAsia="en-US"/>
              </w:rPr>
            </w:pPr>
          </w:p>
        </w:tc>
        <w:tc>
          <w:tcPr>
            <w:tcW w:w="2108" w:type="dxa"/>
            <w:vMerge/>
            <w:shd w:val="clear" w:color="auto" w:fill="auto"/>
          </w:tcPr>
          <w:p w14:paraId="6FD88B84" w14:textId="77777777" w:rsidR="002D6734" w:rsidRPr="00D97E1C" w:rsidRDefault="002D6734" w:rsidP="004F03D5">
            <w:pPr>
              <w:rPr>
                <w:rFonts w:eastAsia="Calibri"/>
                <w:lang w:eastAsia="en-US"/>
              </w:rPr>
            </w:pPr>
          </w:p>
        </w:tc>
        <w:tc>
          <w:tcPr>
            <w:tcW w:w="559" w:type="dxa"/>
            <w:shd w:val="clear" w:color="auto" w:fill="auto"/>
          </w:tcPr>
          <w:p w14:paraId="616D401C" w14:textId="77777777" w:rsidR="002D6734" w:rsidRPr="00D97E1C" w:rsidRDefault="002D6734" w:rsidP="004F03D5">
            <w:pPr>
              <w:rPr>
                <w:rFonts w:eastAsia="Calibri"/>
                <w:lang w:eastAsia="en-US"/>
              </w:rPr>
            </w:pPr>
            <w:r w:rsidRPr="00D97E1C">
              <w:rPr>
                <w:rFonts w:eastAsia="Calibri"/>
                <w:lang w:eastAsia="en-US"/>
              </w:rPr>
              <w:t>4</w:t>
            </w:r>
          </w:p>
        </w:tc>
        <w:tc>
          <w:tcPr>
            <w:tcW w:w="6954" w:type="dxa"/>
            <w:shd w:val="clear" w:color="auto" w:fill="auto"/>
          </w:tcPr>
          <w:p w14:paraId="3741676F" w14:textId="77777777" w:rsidR="002D6734" w:rsidRPr="00D97E1C" w:rsidRDefault="002D6734" w:rsidP="004F03D5">
            <w:pPr>
              <w:rPr>
                <w:rFonts w:eastAsia="Calibri"/>
                <w:lang w:eastAsia="en-US"/>
              </w:rPr>
            </w:pPr>
            <w:r w:rsidRPr="00D97E1C">
              <w:rPr>
                <w:rFonts w:eastAsia="Calibri"/>
                <w:lang w:eastAsia="en-US"/>
              </w:rPr>
              <w:t>Заготовительно-складские расходы дифференцируется по следующим видам материальных ресурсов:</w:t>
            </w:r>
          </w:p>
          <w:p w14:paraId="6329F16D" w14:textId="77777777" w:rsidR="002D6734" w:rsidRPr="00D97E1C" w:rsidRDefault="002D6734" w:rsidP="004F03D5">
            <w:pPr>
              <w:rPr>
                <w:rFonts w:eastAsia="Calibri"/>
                <w:lang w:eastAsia="en-US"/>
              </w:rPr>
            </w:pPr>
            <w:r w:rsidRPr="00D97E1C">
              <w:rPr>
                <w:rFonts w:eastAsia="Calibri"/>
                <w:lang w:eastAsia="en-US"/>
              </w:rPr>
              <w:t>строительные материалы (за исключением металлических конструкций) –2 %</w:t>
            </w:r>
          </w:p>
          <w:p w14:paraId="5B1FD636" w14:textId="77777777" w:rsidR="002D6734" w:rsidRPr="00D97E1C" w:rsidRDefault="002D6734" w:rsidP="004F03D5">
            <w:pPr>
              <w:rPr>
                <w:rFonts w:eastAsia="Calibri"/>
                <w:lang w:eastAsia="en-US"/>
              </w:rPr>
            </w:pPr>
            <w:r w:rsidRPr="00D97E1C">
              <w:rPr>
                <w:rFonts w:eastAsia="Calibri"/>
                <w:lang w:eastAsia="en-US"/>
              </w:rPr>
              <w:t>металлические строительные конструкции  и их части  – 0,75 %</w:t>
            </w:r>
          </w:p>
        </w:tc>
      </w:tr>
      <w:tr w:rsidR="002D6734" w:rsidRPr="00D97E1C" w14:paraId="6865F498" w14:textId="77777777" w:rsidTr="004F03D5">
        <w:trPr>
          <w:gridAfter w:val="3"/>
          <w:wAfter w:w="20862" w:type="dxa"/>
        </w:trPr>
        <w:tc>
          <w:tcPr>
            <w:tcW w:w="586" w:type="dxa"/>
            <w:shd w:val="clear" w:color="auto" w:fill="auto"/>
          </w:tcPr>
          <w:p w14:paraId="460C7B33" w14:textId="77777777" w:rsidR="002D6734" w:rsidRPr="00D97E1C" w:rsidRDefault="002D6734" w:rsidP="004F03D5">
            <w:pPr>
              <w:rPr>
                <w:rFonts w:eastAsia="Calibri"/>
                <w:lang w:eastAsia="en-US"/>
              </w:rPr>
            </w:pPr>
          </w:p>
        </w:tc>
        <w:tc>
          <w:tcPr>
            <w:tcW w:w="2108" w:type="dxa"/>
            <w:shd w:val="clear" w:color="auto" w:fill="auto"/>
          </w:tcPr>
          <w:p w14:paraId="67DF2F9D" w14:textId="77777777" w:rsidR="002D6734" w:rsidRPr="00D97E1C" w:rsidRDefault="002D6734" w:rsidP="004F03D5">
            <w:pPr>
              <w:rPr>
                <w:rFonts w:eastAsia="Calibri"/>
                <w:lang w:eastAsia="en-US"/>
              </w:rPr>
            </w:pPr>
          </w:p>
        </w:tc>
        <w:tc>
          <w:tcPr>
            <w:tcW w:w="559" w:type="dxa"/>
            <w:shd w:val="clear" w:color="auto" w:fill="auto"/>
          </w:tcPr>
          <w:p w14:paraId="78327CF0" w14:textId="77777777" w:rsidR="002D6734" w:rsidRPr="00D97E1C" w:rsidRDefault="002D6734" w:rsidP="004F03D5">
            <w:pPr>
              <w:rPr>
                <w:rFonts w:eastAsia="Calibri"/>
                <w:lang w:eastAsia="en-US"/>
              </w:rPr>
            </w:pPr>
            <w:r w:rsidRPr="00D97E1C">
              <w:rPr>
                <w:rFonts w:eastAsia="Calibri"/>
                <w:lang w:eastAsia="en-US"/>
              </w:rPr>
              <w:t>5</w:t>
            </w:r>
          </w:p>
        </w:tc>
        <w:tc>
          <w:tcPr>
            <w:tcW w:w="6954" w:type="dxa"/>
            <w:shd w:val="clear" w:color="auto" w:fill="auto"/>
          </w:tcPr>
          <w:p w14:paraId="43EFFA66" w14:textId="77777777" w:rsidR="002D6734" w:rsidRPr="00D97E1C" w:rsidRDefault="002D6734" w:rsidP="004F03D5">
            <w:pPr>
              <w:rPr>
                <w:rFonts w:eastAsia="Calibri"/>
                <w:lang w:eastAsia="en-US"/>
              </w:rPr>
            </w:pPr>
            <w:r w:rsidRPr="00D97E1C">
              <w:rPr>
                <w:rFonts w:eastAsia="Calibri"/>
                <w:lang w:eastAsia="en-US"/>
              </w:rPr>
              <w:t>Погрузо-разгрузочные работы учитываются только при наличии перевалочной базы, при соответствующем обосновании в ПОС</w:t>
            </w:r>
          </w:p>
        </w:tc>
      </w:tr>
      <w:tr w:rsidR="002D6734" w:rsidRPr="00D97E1C" w14:paraId="5AA4CD62" w14:textId="77777777" w:rsidTr="004F03D5">
        <w:trPr>
          <w:gridAfter w:val="3"/>
          <w:wAfter w:w="20862" w:type="dxa"/>
        </w:trPr>
        <w:tc>
          <w:tcPr>
            <w:tcW w:w="586" w:type="dxa"/>
            <w:shd w:val="clear" w:color="auto" w:fill="auto"/>
          </w:tcPr>
          <w:p w14:paraId="2A654762" w14:textId="77777777" w:rsidR="002D6734" w:rsidRPr="00D97E1C" w:rsidRDefault="002D6734" w:rsidP="004F03D5">
            <w:pPr>
              <w:rPr>
                <w:rFonts w:eastAsia="Calibri"/>
                <w:lang w:eastAsia="en-US"/>
              </w:rPr>
            </w:pPr>
            <w:r w:rsidRPr="00D97E1C">
              <w:rPr>
                <w:rFonts w:eastAsia="Calibri"/>
                <w:lang w:eastAsia="en-US"/>
              </w:rPr>
              <w:t>3</w:t>
            </w:r>
          </w:p>
        </w:tc>
        <w:tc>
          <w:tcPr>
            <w:tcW w:w="2108" w:type="dxa"/>
            <w:vMerge w:val="restart"/>
            <w:shd w:val="clear" w:color="auto" w:fill="auto"/>
          </w:tcPr>
          <w:p w14:paraId="0A703E1E" w14:textId="77777777" w:rsidR="002D6734" w:rsidRPr="00D97E1C" w:rsidRDefault="002D6734" w:rsidP="004F03D5">
            <w:pPr>
              <w:rPr>
                <w:rFonts w:eastAsia="Calibri"/>
                <w:lang w:eastAsia="en-US"/>
              </w:rPr>
            </w:pPr>
            <w:r w:rsidRPr="00D97E1C">
              <w:rPr>
                <w:rFonts w:eastAsia="Calibri"/>
                <w:lang w:eastAsia="en-US"/>
              </w:rPr>
              <w:t>Стоимость оборудования</w:t>
            </w:r>
          </w:p>
        </w:tc>
        <w:tc>
          <w:tcPr>
            <w:tcW w:w="559" w:type="dxa"/>
            <w:shd w:val="clear" w:color="auto" w:fill="auto"/>
          </w:tcPr>
          <w:p w14:paraId="0F0BAB44" w14:textId="77777777" w:rsidR="002D6734" w:rsidRPr="00D97E1C" w:rsidRDefault="002D6734" w:rsidP="004F03D5">
            <w:pPr>
              <w:rPr>
                <w:rFonts w:eastAsia="Calibri"/>
                <w:lang w:eastAsia="en-US"/>
              </w:rPr>
            </w:pPr>
            <w:r w:rsidRPr="00D97E1C">
              <w:rPr>
                <w:rFonts w:eastAsia="Calibri"/>
                <w:lang w:eastAsia="en-US"/>
              </w:rPr>
              <w:t>1а</w:t>
            </w:r>
          </w:p>
        </w:tc>
        <w:tc>
          <w:tcPr>
            <w:tcW w:w="6954" w:type="dxa"/>
            <w:shd w:val="clear" w:color="auto" w:fill="auto"/>
          </w:tcPr>
          <w:p w14:paraId="4DB6032E" w14:textId="77777777" w:rsidR="002D6734" w:rsidRPr="00D97E1C" w:rsidRDefault="002D6734" w:rsidP="004F03D5">
            <w:pPr>
              <w:rPr>
                <w:rFonts w:eastAsia="Calibri"/>
                <w:lang w:eastAsia="en-US"/>
              </w:rPr>
            </w:pPr>
            <w:r w:rsidRPr="00D97E1C">
              <w:rPr>
                <w:rFonts w:eastAsia="Calibri"/>
                <w:lang w:eastAsia="en-US"/>
              </w:rPr>
              <w:t xml:space="preserve">Стоимость оборудования согласуется с Заказчиком. </w:t>
            </w:r>
          </w:p>
        </w:tc>
      </w:tr>
      <w:tr w:rsidR="002D6734" w:rsidRPr="00D97E1C" w14:paraId="7414B7BC" w14:textId="77777777" w:rsidTr="004F03D5">
        <w:trPr>
          <w:gridAfter w:val="3"/>
          <w:wAfter w:w="20862" w:type="dxa"/>
        </w:trPr>
        <w:tc>
          <w:tcPr>
            <w:tcW w:w="586" w:type="dxa"/>
            <w:shd w:val="clear" w:color="auto" w:fill="auto"/>
          </w:tcPr>
          <w:p w14:paraId="7F6801FD" w14:textId="77777777" w:rsidR="002D6734" w:rsidRPr="00D97E1C" w:rsidRDefault="002D6734" w:rsidP="004F03D5">
            <w:pPr>
              <w:rPr>
                <w:rFonts w:eastAsia="Calibri"/>
                <w:lang w:eastAsia="en-US"/>
              </w:rPr>
            </w:pPr>
          </w:p>
        </w:tc>
        <w:tc>
          <w:tcPr>
            <w:tcW w:w="2108" w:type="dxa"/>
            <w:vMerge/>
            <w:shd w:val="clear" w:color="auto" w:fill="auto"/>
          </w:tcPr>
          <w:p w14:paraId="54213B7F" w14:textId="77777777" w:rsidR="002D6734" w:rsidRPr="00D97E1C" w:rsidRDefault="002D6734" w:rsidP="004F03D5">
            <w:pPr>
              <w:rPr>
                <w:rFonts w:eastAsia="Calibri"/>
                <w:lang w:eastAsia="en-US"/>
              </w:rPr>
            </w:pPr>
          </w:p>
        </w:tc>
        <w:tc>
          <w:tcPr>
            <w:tcW w:w="559" w:type="dxa"/>
            <w:shd w:val="clear" w:color="auto" w:fill="auto"/>
          </w:tcPr>
          <w:p w14:paraId="19F46941" w14:textId="77777777" w:rsidR="002D6734" w:rsidRPr="00D97E1C" w:rsidRDefault="002D6734" w:rsidP="004F03D5">
            <w:pPr>
              <w:rPr>
                <w:rFonts w:eastAsia="Calibri"/>
                <w:lang w:eastAsia="en-US"/>
              </w:rPr>
            </w:pPr>
            <w:r w:rsidRPr="00D97E1C">
              <w:rPr>
                <w:rFonts w:eastAsia="Calibri"/>
                <w:lang w:eastAsia="en-US"/>
              </w:rPr>
              <w:t>1б</w:t>
            </w:r>
          </w:p>
        </w:tc>
        <w:tc>
          <w:tcPr>
            <w:tcW w:w="6954" w:type="dxa"/>
            <w:shd w:val="clear" w:color="auto" w:fill="auto"/>
          </w:tcPr>
          <w:p w14:paraId="5076AE97" w14:textId="77777777" w:rsidR="002D6734" w:rsidRPr="00D97E1C" w:rsidRDefault="002D6734" w:rsidP="004F03D5">
            <w:pPr>
              <w:rPr>
                <w:rFonts w:eastAsia="Calibri"/>
                <w:lang w:eastAsia="en-US"/>
              </w:rPr>
            </w:pPr>
            <w:r w:rsidRPr="00D97E1C">
              <w:rPr>
                <w:rFonts w:eastAsia="Calibri"/>
                <w:lang w:eastAsia="en-US"/>
              </w:rPr>
              <w:t>Дополнительному согласованию с Заказчиком подлежит оборудование с итоговой отпускной стоимостью, при выгрузке сводной ресурсной ведомости по объекту, 300 000 (триста тысяч) рублей и более (без НДС) по отдельной позиции</w:t>
            </w:r>
          </w:p>
        </w:tc>
      </w:tr>
      <w:tr w:rsidR="002D6734" w:rsidRPr="00D97E1C" w14:paraId="66CED312" w14:textId="77777777" w:rsidTr="004F03D5">
        <w:trPr>
          <w:gridAfter w:val="3"/>
          <w:wAfter w:w="20862" w:type="dxa"/>
        </w:trPr>
        <w:tc>
          <w:tcPr>
            <w:tcW w:w="586" w:type="dxa"/>
            <w:shd w:val="clear" w:color="auto" w:fill="auto"/>
          </w:tcPr>
          <w:p w14:paraId="59D9A22E" w14:textId="77777777" w:rsidR="002D6734" w:rsidRPr="00D97E1C" w:rsidRDefault="002D6734" w:rsidP="004F03D5">
            <w:pPr>
              <w:rPr>
                <w:rFonts w:eastAsia="Calibri"/>
                <w:lang w:eastAsia="en-US"/>
              </w:rPr>
            </w:pPr>
          </w:p>
        </w:tc>
        <w:tc>
          <w:tcPr>
            <w:tcW w:w="2108" w:type="dxa"/>
            <w:vMerge/>
            <w:shd w:val="clear" w:color="auto" w:fill="auto"/>
          </w:tcPr>
          <w:p w14:paraId="0D2F945B" w14:textId="77777777" w:rsidR="002D6734" w:rsidRPr="00D97E1C" w:rsidRDefault="002D6734" w:rsidP="004F03D5">
            <w:pPr>
              <w:rPr>
                <w:rFonts w:eastAsia="Calibri"/>
                <w:lang w:eastAsia="en-US"/>
              </w:rPr>
            </w:pPr>
          </w:p>
        </w:tc>
        <w:tc>
          <w:tcPr>
            <w:tcW w:w="559" w:type="dxa"/>
            <w:shd w:val="clear" w:color="auto" w:fill="auto"/>
          </w:tcPr>
          <w:p w14:paraId="755B3222" w14:textId="77777777" w:rsidR="002D6734" w:rsidRPr="00D97E1C" w:rsidRDefault="002D6734" w:rsidP="004F03D5">
            <w:pPr>
              <w:rPr>
                <w:rFonts w:eastAsia="Calibri"/>
                <w:lang w:eastAsia="en-US"/>
              </w:rPr>
            </w:pPr>
            <w:r w:rsidRPr="00D97E1C">
              <w:rPr>
                <w:rFonts w:eastAsia="Calibri"/>
                <w:lang w:eastAsia="en-US"/>
              </w:rPr>
              <w:t>2</w:t>
            </w:r>
          </w:p>
        </w:tc>
        <w:tc>
          <w:tcPr>
            <w:tcW w:w="6954" w:type="dxa"/>
            <w:shd w:val="clear" w:color="auto" w:fill="auto"/>
          </w:tcPr>
          <w:p w14:paraId="469F42B4" w14:textId="77777777" w:rsidR="002D6734" w:rsidRPr="00D97E1C" w:rsidRDefault="002D6734" w:rsidP="004F03D5">
            <w:pPr>
              <w:rPr>
                <w:rFonts w:eastAsia="Calibri"/>
                <w:lang w:eastAsia="en-US"/>
              </w:rPr>
            </w:pPr>
            <w:r w:rsidRPr="00D97E1C">
              <w:rPr>
                <w:rFonts w:eastAsia="Calibri"/>
                <w:lang w:eastAsia="en-US"/>
              </w:rPr>
              <w:t>Заготовительно-складские расходы 1,2 %</w:t>
            </w:r>
          </w:p>
        </w:tc>
      </w:tr>
      <w:tr w:rsidR="002D6734" w:rsidRPr="00D97E1C" w14:paraId="71C9AB53" w14:textId="77777777" w:rsidTr="004F03D5">
        <w:trPr>
          <w:gridAfter w:val="3"/>
          <w:wAfter w:w="20862" w:type="dxa"/>
        </w:trPr>
        <w:tc>
          <w:tcPr>
            <w:tcW w:w="586" w:type="dxa"/>
            <w:shd w:val="clear" w:color="auto" w:fill="auto"/>
          </w:tcPr>
          <w:p w14:paraId="27845805" w14:textId="77777777" w:rsidR="002D6734" w:rsidRPr="00D97E1C" w:rsidRDefault="002D6734" w:rsidP="004F03D5">
            <w:pPr>
              <w:rPr>
                <w:rFonts w:eastAsia="Calibri"/>
                <w:lang w:eastAsia="en-US"/>
              </w:rPr>
            </w:pPr>
          </w:p>
        </w:tc>
        <w:tc>
          <w:tcPr>
            <w:tcW w:w="2108" w:type="dxa"/>
            <w:vMerge/>
            <w:shd w:val="clear" w:color="auto" w:fill="auto"/>
          </w:tcPr>
          <w:p w14:paraId="1B3182AC" w14:textId="77777777" w:rsidR="002D6734" w:rsidRPr="00D97E1C" w:rsidRDefault="002D6734" w:rsidP="004F03D5">
            <w:pPr>
              <w:rPr>
                <w:rFonts w:eastAsia="Calibri"/>
                <w:lang w:eastAsia="en-US"/>
              </w:rPr>
            </w:pPr>
          </w:p>
        </w:tc>
        <w:tc>
          <w:tcPr>
            <w:tcW w:w="559" w:type="dxa"/>
            <w:shd w:val="clear" w:color="auto" w:fill="auto"/>
          </w:tcPr>
          <w:p w14:paraId="556EC591" w14:textId="77777777" w:rsidR="002D6734" w:rsidRPr="00D97E1C" w:rsidRDefault="002D6734" w:rsidP="004F03D5">
            <w:pPr>
              <w:rPr>
                <w:rFonts w:eastAsia="Calibri"/>
                <w:lang w:eastAsia="en-US"/>
              </w:rPr>
            </w:pPr>
            <w:r w:rsidRPr="00D97E1C">
              <w:rPr>
                <w:rFonts w:eastAsia="Calibri"/>
                <w:lang w:eastAsia="en-US"/>
              </w:rPr>
              <w:t>3а</w:t>
            </w:r>
          </w:p>
        </w:tc>
        <w:tc>
          <w:tcPr>
            <w:tcW w:w="6954" w:type="dxa"/>
            <w:shd w:val="clear" w:color="auto" w:fill="auto"/>
          </w:tcPr>
          <w:p w14:paraId="159E37A6" w14:textId="77777777" w:rsidR="002D6734" w:rsidRPr="00D97E1C" w:rsidRDefault="002D6734" w:rsidP="004F03D5">
            <w:pPr>
              <w:rPr>
                <w:rFonts w:eastAsia="Calibri"/>
                <w:lang w:eastAsia="en-US"/>
              </w:rPr>
            </w:pPr>
            <w:r w:rsidRPr="00D97E1C">
              <w:rPr>
                <w:rFonts w:eastAsia="Calibri"/>
                <w:lang w:eastAsia="en-US"/>
              </w:rPr>
              <w:t xml:space="preserve">Транспортные расходы на оборудование определяются при составлении сметной документации в порядке, установленном Методикой определения сметных цен строительных ресурсов (включенному по ФРСН) с учетом индекса учитывающего территориальную зональность или расчетом (калькуляцией) согласно проектной транспортной схеме </w:t>
            </w:r>
          </w:p>
        </w:tc>
      </w:tr>
      <w:tr w:rsidR="002D6734" w:rsidRPr="00D97E1C" w14:paraId="513DE7CB" w14:textId="77777777" w:rsidTr="004F03D5">
        <w:trPr>
          <w:gridAfter w:val="3"/>
          <w:wAfter w:w="20862" w:type="dxa"/>
        </w:trPr>
        <w:tc>
          <w:tcPr>
            <w:tcW w:w="586" w:type="dxa"/>
            <w:shd w:val="clear" w:color="auto" w:fill="auto"/>
          </w:tcPr>
          <w:p w14:paraId="60BE8F0E" w14:textId="77777777" w:rsidR="002D6734" w:rsidRPr="00D97E1C" w:rsidRDefault="002D6734" w:rsidP="004F03D5">
            <w:pPr>
              <w:rPr>
                <w:rFonts w:eastAsia="Calibri"/>
                <w:lang w:eastAsia="en-US"/>
              </w:rPr>
            </w:pPr>
          </w:p>
        </w:tc>
        <w:tc>
          <w:tcPr>
            <w:tcW w:w="2108" w:type="dxa"/>
            <w:vMerge/>
            <w:shd w:val="clear" w:color="auto" w:fill="auto"/>
          </w:tcPr>
          <w:p w14:paraId="0982E854" w14:textId="77777777" w:rsidR="002D6734" w:rsidRPr="00D97E1C" w:rsidRDefault="002D6734" w:rsidP="004F03D5">
            <w:pPr>
              <w:rPr>
                <w:rFonts w:eastAsia="Calibri"/>
                <w:lang w:eastAsia="en-US"/>
              </w:rPr>
            </w:pPr>
          </w:p>
        </w:tc>
        <w:tc>
          <w:tcPr>
            <w:tcW w:w="559" w:type="dxa"/>
            <w:shd w:val="clear" w:color="auto" w:fill="auto"/>
          </w:tcPr>
          <w:p w14:paraId="7E1782A1" w14:textId="77777777" w:rsidR="002D6734" w:rsidRPr="00D97E1C" w:rsidRDefault="002D6734" w:rsidP="004F03D5">
            <w:pPr>
              <w:rPr>
                <w:rFonts w:eastAsia="Calibri"/>
                <w:lang w:eastAsia="en-US"/>
              </w:rPr>
            </w:pPr>
            <w:r w:rsidRPr="00D97E1C">
              <w:rPr>
                <w:rFonts w:eastAsia="Calibri"/>
                <w:lang w:eastAsia="en-US"/>
              </w:rPr>
              <w:t>3б</w:t>
            </w:r>
          </w:p>
        </w:tc>
        <w:tc>
          <w:tcPr>
            <w:tcW w:w="6954" w:type="dxa"/>
            <w:shd w:val="clear" w:color="auto" w:fill="auto"/>
          </w:tcPr>
          <w:p w14:paraId="66FB4974" w14:textId="77777777" w:rsidR="002D6734" w:rsidRPr="00D97E1C" w:rsidRDefault="002D6734" w:rsidP="004F03D5">
            <w:pPr>
              <w:rPr>
                <w:rFonts w:eastAsia="Calibri"/>
                <w:lang w:eastAsia="en-US"/>
              </w:rPr>
            </w:pPr>
            <w:r w:rsidRPr="00D97E1C">
              <w:rPr>
                <w:rFonts w:eastAsia="Calibri"/>
                <w:lang w:eastAsia="en-US"/>
              </w:rPr>
              <w:t>Транспортные расходы и погрузо-разгрузочные расходы на оборудование Заказчика относятся на 9 главу ССР</w:t>
            </w:r>
          </w:p>
        </w:tc>
      </w:tr>
      <w:tr w:rsidR="002D6734" w:rsidRPr="00D97E1C" w14:paraId="51C552E9" w14:textId="77777777" w:rsidTr="004F03D5">
        <w:trPr>
          <w:gridAfter w:val="3"/>
          <w:wAfter w:w="20862" w:type="dxa"/>
        </w:trPr>
        <w:tc>
          <w:tcPr>
            <w:tcW w:w="586" w:type="dxa"/>
            <w:shd w:val="clear" w:color="auto" w:fill="auto"/>
          </w:tcPr>
          <w:p w14:paraId="4EF22BDD" w14:textId="77777777" w:rsidR="002D6734" w:rsidRPr="00D97E1C" w:rsidRDefault="002D6734" w:rsidP="004F03D5">
            <w:pPr>
              <w:rPr>
                <w:rFonts w:eastAsia="Calibri"/>
                <w:lang w:eastAsia="en-US"/>
              </w:rPr>
            </w:pPr>
          </w:p>
        </w:tc>
        <w:tc>
          <w:tcPr>
            <w:tcW w:w="2108" w:type="dxa"/>
            <w:vMerge/>
            <w:shd w:val="clear" w:color="auto" w:fill="auto"/>
          </w:tcPr>
          <w:p w14:paraId="3B89A450" w14:textId="77777777" w:rsidR="002D6734" w:rsidRPr="00D97E1C" w:rsidRDefault="002D6734" w:rsidP="004F03D5">
            <w:pPr>
              <w:rPr>
                <w:rFonts w:eastAsia="Calibri"/>
                <w:lang w:eastAsia="en-US"/>
              </w:rPr>
            </w:pPr>
          </w:p>
        </w:tc>
        <w:tc>
          <w:tcPr>
            <w:tcW w:w="559" w:type="dxa"/>
            <w:shd w:val="clear" w:color="auto" w:fill="auto"/>
          </w:tcPr>
          <w:p w14:paraId="2A71618A" w14:textId="77777777" w:rsidR="002D6734" w:rsidRPr="00D97E1C" w:rsidRDefault="002D6734" w:rsidP="004F03D5">
            <w:pPr>
              <w:rPr>
                <w:rFonts w:eastAsia="Calibri"/>
                <w:lang w:eastAsia="en-US"/>
              </w:rPr>
            </w:pPr>
            <w:r w:rsidRPr="00D97E1C">
              <w:rPr>
                <w:rFonts w:eastAsia="Calibri"/>
                <w:lang w:eastAsia="en-US"/>
              </w:rPr>
              <w:t>4</w:t>
            </w:r>
          </w:p>
        </w:tc>
        <w:tc>
          <w:tcPr>
            <w:tcW w:w="6954" w:type="dxa"/>
            <w:shd w:val="clear" w:color="auto" w:fill="auto"/>
          </w:tcPr>
          <w:p w14:paraId="5AB7A1C1" w14:textId="77777777" w:rsidR="002D6734" w:rsidRPr="00D97E1C" w:rsidRDefault="002D6734" w:rsidP="004F03D5">
            <w:pPr>
              <w:rPr>
                <w:rFonts w:eastAsia="Calibri"/>
                <w:lang w:eastAsia="en-US"/>
              </w:rPr>
            </w:pPr>
            <w:r w:rsidRPr="00D97E1C">
              <w:rPr>
                <w:rFonts w:eastAsia="Calibri"/>
                <w:lang w:eastAsia="en-US"/>
              </w:rPr>
              <w:t>Погрузо-разгрузочные работы на оборудование Подрядчика учитываются только при наличии перевалочной базы, при соответствующем обосновании в ПОС</w:t>
            </w:r>
          </w:p>
        </w:tc>
      </w:tr>
      <w:tr w:rsidR="002D6734" w:rsidRPr="00D97E1C" w14:paraId="2113CBF8" w14:textId="77777777" w:rsidTr="004F03D5">
        <w:trPr>
          <w:gridAfter w:val="3"/>
          <w:wAfter w:w="20862" w:type="dxa"/>
        </w:trPr>
        <w:tc>
          <w:tcPr>
            <w:tcW w:w="586" w:type="dxa"/>
            <w:shd w:val="clear" w:color="auto" w:fill="auto"/>
          </w:tcPr>
          <w:p w14:paraId="1A0AA0C5" w14:textId="77777777" w:rsidR="002D6734" w:rsidRPr="00D97E1C" w:rsidRDefault="002D6734" w:rsidP="004F03D5">
            <w:pPr>
              <w:rPr>
                <w:rFonts w:eastAsia="Calibri"/>
                <w:lang w:eastAsia="en-US"/>
              </w:rPr>
            </w:pPr>
            <w:r w:rsidRPr="00D97E1C">
              <w:rPr>
                <w:rFonts w:eastAsia="Calibri"/>
                <w:lang w:eastAsia="en-US"/>
              </w:rPr>
              <w:t>4</w:t>
            </w:r>
          </w:p>
        </w:tc>
        <w:tc>
          <w:tcPr>
            <w:tcW w:w="2108" w:type="dxa"/>
            <w:shd w:val="clear" w:color="auto" w:fill="auto"/>
          </w:tcPr>
          <w:p w14:paraId="24C65D2A" w14:textId="77777777" w:rsidR="002D6734" w:rsidRPr="00D97E1C" w:rsidRDefault="002D6734" w:rsidP="004F03D5">
            <w:pPr>
              <w:rPr>
                <w:rFonts w:eastAsia="Calibri"/>
                <w:lang w:eastAsia="en-US"/>
              </w:rPr>
            </w:pPr>
            <w:r w:rsidRPr="00D97E1C">
              <w:rPr>
                <w:rFonts w:eastAsia="Calibri"/>
                <w:lang w:eastAsia="en-US"/>
              </w:rPr>
              <w:t>Накладные расходы</w:t>
            </w:r>
          </w:p>
        </w:tc>
        <w:tc>
          <w:tcPr>
            <w:tcW w:w="559" w:type="dxa"/>
            <w:shd w:val="clear" w:color="auto" w:fill="auto"/>
          </w:tcPr>
          <w:p w14:paraId="68F0E58E" w14:textId="77777777" w:rsidR="002D6734" w:rsidRPr="00D97E1C" w:rsidRDefault="002D6734" w:rsidP="004F03D5">
            <w:pPr>
              <w:rPr>
                <w:rFonts w:eastAsia="Calibri"/>
                <w:lang w:eastAsia="en-US"/>
              </w:rPr>
            </w:pPr>
            <w:r w:rsidRPr="00D97E1C">
              <w:rPr>
                <w:rFonts w:eastAsia="Calibri"/>
                <w:lang w:eastAsia="en-US"/>
              </w:rPr>
              <w:t>1</w:t>
            </w:r>
          </w:p>
        </w:tc>
        <w:tc>
          <w:tcPr>
            <w:tcW w:w="6954" w:type="dxa"/>
            <w:shd w:val="clear" w:color="auto" w:fill="auto"/>
          </w:tcPr>
          <w:p w14:paraId="7CA3557E" w14:textId="77777777" w:rsidR="002D6734" w:rsidRPr="00D97E1C" w:rsidRDefault="002D6734" w:rsidP="004F03D5">
            <w:pPr>
              <w:rPr>
                <w:rFonts w:eastAsia="Calibri"/>
                <w:lang w:eastAsia="en-US"/>
              </w:rPr>
            </w:pPr>
            <w:r w:rsidRPr="00D97E1C">
              <w:rPr>
                <w:rFonts w:eastAsia="Calibri"/>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2D6734" w:rsidRPr="00D97E1C" w14:paraId="76562276" w14:textId="77777777" w:rsidTr="004F03D5">
        <w:trPr>
          <w:gridAfter w:val="3"/>
          <w:wAfter w:w="20862" w:type="dxa"/>
        </w:trPr>
        <w:tc>
          <w:tcPr>
            <w:tcW w:w="586" w:type="dxa"/>
            <w:shd w:val="clear" w:color="auto" w:fill="auto"/>
          </w:tcPr>
          <w:p w14:paraId="0F84B30D" w14:textId="77777777" w:rsidR="002D6734" w:rsidRPr="00D97E1C" w:rsidRDefault="002D6734" w:rsidP="004F03D5">
            <w:pPr>
              <w:rPr>
                <w:rFonts w:eastAsia="Calibri"/>
                <w:lang w:eastAsia="en-US"/>
              </w:rPr>
            </w:pPr>
            <w:r w:rsidRPr="00D97E1C">
              <w:rPr>
                <w:rFonts w:eastAsia="Calibri"/>
                <w:lang w:eastAsia="en-US"/>
              </w:rPr>
              <w:t>5</w:t>
            </w:r>
          </w:p>
        </w:tc>
        <w:tc>
          <w:tcPr>
            <w:tcW w:w="2108" w:type="dxa"/>
            <w:shd w:val="clear" w:color="auto" w:fill="auto"/>
          </w:tcPr>
          <w:p w14:paraId="70D5B7E9" w14:textId="77777777" w:rsidR="002D6734" w:rsidRPr="00D97E1C" w:rsidRDefault="002D6734" w:rsidP="004F03D5">
            <w:pPr>
              <w:rPr>
                <w:rFonts w:eastAsia="Calibri"/>
                <w:lang w:eastAsia="en-US"/>
              </w:rPr>
            </w:pPr>
            <w:r w:rsidRPr="00D97E1C">
              <w:rPr>
                <w:rFonts w:eastAsia="Calibri"/>
                <w:lang w:eastAsia="en-US"/>
              </w:rPr>
              <w:t>Сметная прибыль</w:t>
            </w:r>
          </w:p>
        </w:tc>
        <w:tc>
          <w:tcPr>
            <w:tcW w:w="559" w:type="dxa"/>
            <w:shd w:val="clear" w:color="auto" w:fill="auto"/>
          </w:tcPr>
          <w:p w14:paraId="51FD5CB4" w14:textId="77777777" w:rsidR="002D6734" w:rsidRPr="00D97E1C" w:rsidRDefault="002D6734" w:rsidP="004F03D5">
            <w:pPr>
              <w:rPr>
                <w:rFonts w:eastAsia="Calibri"/>
                <w:lang w:eastAsia="en-US"/>
              </w:rPr>
            </w:pPr>
            <w:r w:rsidRPr="00D97E1C">
              <w:rPr>
                <w:rFonts w:eastAsia="Calibri"/>
                <w:lang w:eastAsia="en-US"/>
              </w:rPr>
              <w:t>1</w:t>
            </w:r>
          </w:p>
        </w:tc>
        <w:tc>
          <w:tcPr>
            <w:tcW w:w="6954" w:type="dxa"/>
            <w:shd w:val="clear" w:color="auto" w:fill="auto"/>
          </w:tcPr>
          <w:p w14:paraId="7FDA575A" w14:textId="77777777" w:rsidR="002D6734" w:rsidRPr="00D97E1C" w:rsidRDefault="002D6734" w:rsidP="004F03D5">
            <w:pPr>
              <w:rPr>
                <w:rFonts w:eastAsia="Calibri"/>
                <w:lang w:eastAsia="en-US"/>
              </w:rPr>
            </w:pPr>
            <w:r w:rsidRPr="00D97E1C">
              <w:rPr>
                <w:rFonts w:eastAsia="Calibri"/>
                <w:lang w:eastAsia="en-US"/>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2D6734" w:rsidRPr="00D97E1C" w14:paraId="2C9026F2" w14:textId="77777777" w:rsidTr="004F03D5">
        <w:trPr>
          <w:gridAfter w:val="3"/>
          <w:wAfter w:w="20862" w:type="dxa"/>
        </w:trPr>
        <w:tc>
          <w:tcPr>
            <w:tcW w:w="586" w:type="dxa"/>
            <w:shd w:val="clear" w:color="auto" w:fill="auto"/>
          </w:tcPr>
          <w:p w14:paraId="6174F1FD" w14:textId="77777777" w:rsidR="002D6734" w:rsidRPr="00D97E1C" w:rsidRDefault="002D6734" w:rsidP="004F03D5">
            <w:pPr>
              <w:rPr>
                <w:rFonts w:eastAsia="Calibri"/>
                <w:lang w:eastAsia="en-US"/>
              </w:rPr>
            </w:pPr>
            <w:r w:rsidRPr="00D97E1C">
              <w:rPr>
                <w:rFonts w:eastAsia="Calibri"/>
                <w:lang w:eastAsia="en-US"/>
              </w:rPr>
              <w:t>6</w:t>
            </w:r>
          </w:p>
        </w:tc>
        <w:tc>
          <w:tcPr>
            <w:tcW w:w="2108" w:type="dxa"/>
            <w:shd w:val="clear" w:color="auto" w:fill="auto"/>
          </w:tcPr>
          <w:p w14:paraId="5E74711E" w14:textId="77777777" w:rsidR="002D6734" w:rsidRPr="00D97E1C" w:rsidRDefault="002D6734" w:rsidP="004F03D5">
            <w:pPr>
              <w:rPr>
                <w:rFonts w:eastAsia="Calibri"/>
                <w:lang w:eastAsia="en-US"/>
              </w:rPr>
            </w:pPr>
            <w:r w:rsidRPr="00D97E1C">
              <w:rPr>
                <w:rFonts w:eastAsia="Calibri"/>
                <w:lang w:eastAsia="en-US"/>
              </w:rPr>
              <w:t xml:space="preserve"> Коэффициенты, учитывающие условия производства работ</w:t>
            </w:r>
          </w:p>
        </w:tc>
        <w:tc>
          <w:tcPr>
            <w:tcW w:w="559" w:type="dxa"/>
            <w:shd w:val="clear" w:color="auto" w:fill="auto"/>
          </w:tcPr>
          <w:p w14:paraId="34246F8E" w14:textId="77777777" w:rsidR="002D6734" w:rsidRPr="00D97E1C" w:rsidRDefault="002D6734" w:rsidP="004F03D5">
            <w:pPr>
              <w:rPr>
                <w:rFonts w:eastAsia="Calibri"/>
                <w:lang w:eastAsia="en-US"/>
              </w:rPr>
            </w:pPr>
            <w:r w:rsidRPr="00D97E1C">
              <w:rPr>
                <w:rFonts w:eastAsia="Calibri"/>
                <w:lang w:eastAsia="en-US"/>
              </w:rPr>
              <w:t>1</w:t>
            </w:r>
          </w:p>
        </w:tc>
        <w:tc>
          <w:tcPr>
            <w:tcW w:w="6954" w:type="dxa"/>
            <w:shd w:val="clear" w:color="auto" w:fill="auto"/>
          </w:tcPr>
          <w:p w14:paraId="74D86463" w14:textId="77777777" w:rsidR="002D6734" w:rsidRPr="00D97E1C" w:rsidRDefault="002D6734" w:rsidP="004F03D5">
            <w:pPr>
              <w:rPr>
                <w:rFonts w:eastAsia="Calibri"/>
                <w:lang w:eastAsia="en-US"/>
              </w:rPr>
            </w:pPr>
            <w:r w:rsidRPr="00D97E1C">
              <w:rPr>
                <w:rFonts w:eastAsia="Calibri"/>
                <w:lang w:eastAsia="en-US"/>
              </w:rPr>
              <w:t>При определении условий производства работ следует руководствоваться  проектом организации строительства (ПОС) и ведомостями объемов работ выдаваемой проектной организацией в составе проектной документации, где отражено наличие отклонений от нормальных условий труда (стесненность, работа в охранной зоне и т.д.) с привязкой к реальным условиям выполнения работ (например: движение во время производства работ технологического транспорта, а не факт наличия путей в зоне производства работ и. т. д.). При наличии отклонений от нормальных условий труда (например: стесненные условия труда, работа в зоне действующего оборудования и др.) отраженных в ПОС и в ведомости объемов работ, к нормам затрат труда, основной заработной плате рабочих, затратам на эксплуатацию машин, включая заработную плату рабочих, обслуживающих машины, применяются коэффициенты расходов в соответствии со сметными нормативами, сведения о которых включены в ФРСН, с учетом изменений и дополнений</w:t>
            </w:r>
          </w:p>
        </w:tc>
      </w:tr>
      <w:tr w:rsidR="002D6734" w:rsidRPr="00D97E1C" w14:paraId="68D755D6" w14:textId="77777777" w:rsidTr="004F03D5">
        <w:trPr>
          <w:gridAfter w:val="3"/>
          <w:wAfter w:w="20862" w:type="dxa"/>
        </w:trPr>
        <w:tc>
          <w:tcPr>
            <w:tcW w:w="586" w:type="dxa"/>
            <w:shd w:val="clear" w:color="auto" w:fill="auto"/>
          </w:tcPr>
          <w:p w14:paraId="3132EADB" w14:textId="77777777" w:rsidR="002D6734" w:rsidRPr="00D97E1C" w:rsidRDefault="002D6734" w:rsidP="004F03D5">
            <w:pPr>
              <w:rPr>
                <w:rFonts w:eastAsia="Calibri"/>
                <w:lang w:eastAsia="en-US"/>
              </w:rPr>
            </w:pPr>
            <w:r w:rsidRPr="00D97E1C">
              <w:rPr>
                <w:rFonts w:eastAsia="Calibri"/>
                <w:lang w:eastAsia="en-US"/>
              </w:rPr>
              <w:t>7</w:t>
            </w:r>
          </w:p>
        </w:tc>
        <w:tc>
          <w:tcPr>
            <w:tcW w:w="2108" w:type="dxa"/>
            <w:shd w:val="clear" w:color="auto" w:fill="auto"/>
          </w:tcPr>
          <w:p w14:paraId="09689E57" w14:textId="77777777" w:rsidR="002D6734" w:rsidRPr="00D97E1C" w:rsidRDefault="002D6734" w:rsidP="004F03D5">
            <w:pPr>
              <w:rPr>
                <w:rFonts w:eastAsia="Calibri"/>
                <w:lang w:eastAsia="en-US"/>
              </w:rPr>
            </w:pPr>
            <w:r w:rsidRPr="00D97E1C">
              <w:rPr>
                <w:rFonts w:eastAsia="Calibri"/>
                <w:lang w:eastAsia="en-US"/>
              </w:rPr>
              <w:t>Сводный сметный расчет</w:t>
            </w:r>
          </w:p>
        </w:tc>
        <w:tc>
          <w:tcPr>
            <w:tcW w:w="559" w:type="dxa"/>
            <w:shd w:val="clear" w:color="auto" w:fill="auto"/>
          </w:tcPr>
          <w:p w14:paraId="0D8F2DB9" w14:textId="77777777" w:rsidR="002D6734" w:rsidRPr="00D97E1C" w:rsidRDefault="002D6734" w:rsidP="004F03D5">
            <w:pPr>
              <w:rPr>
                <w:rFonts w:eastAsia="Calibri"/>
                <w:lang w:eastAsia="en-US"/>
              </w:rPr>
            </w:pPr>
            <w:r w:rsidRPr="00D97E1C">
              <w:rPr>
                <w:rFonts w:eastAsia="Calibri"/>
                <w:lang w:eastAsia="en-US"/>
              </w:rPr>
              <w:t>1</w:t>
            </w:r>
          </w:p>
        </w:tc>
        <w:tc>
          <w:tcPr>
            <w:tcW w:w="6954" w:type="dxa"/>
            <w:shd w:val="clear" w:color="auto" w:fill="auto"/>
          </w:tcPr>
          <w:p w14:paraId="48D9DBF0" w14:textId="77777777" w:rsidR="002D6734" w:rsidRPr="00D97E1C" w:rsidRDefault="002D6734" w:rsidP="004F03D5">
            <w:pPr>
              <w:rPr>
                <w:rFonts w:eastAsia="Calibri"/>
                <w:lang w:eastAsia="en-US"/>
              </w:rPr>
            </w:pPr>
            <w:r w:rsidRPr="00D97E1C">
              <w:rPr>
                <w:rFonts w:eastAsia="Calibri"/>
                <w:lang w:eastAsia="en-US"/>
              </w:rPr>
              <w:t xml:space="preserve">Сводный сметный расчет составляется в соответствии со сметными нормативами, сведения о которых включены в ФРСН, с учетом изменений и </w:t>
            </w:r>
            <w:r w:rsidRPr="00D97E1C">
              <w:rPr>
                <w:rFonts w:eastAsia="Calibri"/>
                <w:lang w:eastAsia="en-US"/>
              </w:rPr>
              <w:lastRenderedPageBreak/>
              <w:t>дополнений в текущем уровне цен на момент выхода сметной документации с распределением средств по главам ССРСС с учетом постановления Правительства РФ от 16.02.2008 № 87 в действующей редакции</w:t>
            </w:r>
          </w:p>
        </w:tc>
      </w:tr>
      <w:tr w:rsidR="002D6734" w:rsidRPr="00D97E1C" w14:paraId="7B7E03EB" w14:textId="77777777" w:rsidTr="004F03D5">
        <w:trPr>
          <w:gridAfter w:val="3"/>
          <w:wAfter w:w="20862" w:type="dxa"/>
        </w:trPr>
        <w:tc>
          <w:tcPr>
            <w:tcW w:w="586" w:type="dxa"/>
            <w:shd w:val="clear" w:color="auto" w:fill="auto"/>
          </w:tcPr>
          <w:p w14:paraId="2804CFCE" w14:textId="77777777" w:rsidR="002D6734" w:rsidRPr="00D97E1C" w:rsidRDefault="002D6734" w:rsidP="004F03D5">
            <w:pPr>
              <w:rPr>
                <w:rFonts w:eastAsia="Calibri"/>
                <w:lang w:eastAsia="en-US"/>
              </w:rPr>
            </w:pPr>
            <w:r w:rsidRPr="00D97E1C">
              <w:rPr>
                <w:rFonts w:eastAsia="Calibri"/>
                <w:lang w:eastAsia="en-US"/>
              </w:rPr>
              <w:lastRenderedPageBreak/>
              <w:t>8</w:t>
            </w:r>
          </w:p>
        </w:tc>
        <w:tc>
          <w:tcPr>
            <w:tcW w:w="2108" w:type="dxa"/>
            <w:shd w:val="clear" w:color="auto" w:fill="auto"/>
          </w:tcPr>
          <w:p w14:paraId="5BA4DC3D" w14:textId="77777777" w:rsidR="002D6734" w:rsidRPr="00D97E1C" w:rsidRDefault="002D6734" w:rsidP="004F03D5">
            <w:pPr>
              <w:rPr>
                <w:rFonts w:eastAsia="Calibri"/>
                <w:lang w:eastAsia="en-US"/>
              </w:rPr>
            </w:pPr>
            <w:r w:rsidRPr="00D97E1C">
              <w:rPr>
                <w:rFonts w:eastAsia="Calibri"/>
                <w:lang w:eastAsia="en-US"/>
              </w:rPr>
              <w:t>Временные здания и сооружения (ССР глава 8)</w:t>
            </w:r>
          </w:p>
        </w:tc>
        <w:tc>
          <w:tcPr>
            <w:tcW w:w="559" w:type="dxa"/>
            <w:shd w:val="clear" w:color="auto" w:fill="auto"/>
          </w:tcPr>
          <w:p w14:paraId="5EA1F829" w14:textId="77777777" w:rsidR="002D6734" w:rsidRPr="00D97E1C" w:rsidRDefault="002D6734" w:rsidP="004F03D5">
            <w:pPr>
              <w:rPr>
                <w:rFonts w:eastAsia="Calibri"/>
                <w:lang w:eastAsia="en-US"/>
              </w:rPr>
            </w:pPr>
            <w:r w:rsidRPr="00D97E1C">
              <w:rPr>
                <w:rFonts w:eastAsia="Calibri"/>
                <w:lang w:eastAsia="en-US"/>
              </w:rPr>
              <w:t>1</w:t>
            </w:r>
          </w:p>
        </w:tc>
        <w:tc>
          <w:tcPr>
            <w:tcW w:w="6954" w:type="dxa"/>
            <w:shd w:val="clear" w:color="auto" w:fill="auto"/>
          </w:tcPr>
          <w:p w14:paraId="06BA1B3C" w14:textId="77777777" w:rsidR="002D6734" w:rsidRPr="00D97E1C" w:rsidRDefault="002D6734" w:rsidP="004F03D5">
            <w:pPr>
              <w:rPr>
                <w:rFonts w:eastAsia="Calibri"/>
                <w:lang w:eastAsia="en-US"/>
              </w:rPr>
            </w:pPr>
            <w:r w:rsidRPr="00D97E1C">
              <w:rPr>
                <w:rFonts w:eastAsia="Calibri"/>
                <w:lang w:eastAsia="en-US"/>
              </w:rPr>
              <w:t>В соответствии со сметными нормативами, сведения о которых включены в ФРСН;</w:t>
            </w:r>
          </w:p>
          <w:p w14:paraId="2CB37436" w14:textId="77777777" w:rsidR="002D6734" w:rsidRPr="00D97E1C" w:rsidRDefault="002D6734" w:rsidP="004F03D5">
            <w:pPr>
              <w:rPr>
                <w:rFonts w:eastAsia="Calibri"/>
                <w:lang w:eastAsia="en-US"/>
              </w:rPr>
            </w:pPr>
            <w:r w:rsidRPr="00D97E1C">
              <w:rPr>
                <w:rFonts w:eastAsia="Calibri"/>
                <w:lang w:eastAsia="en-US"/>
              </w:rPr>
              <w:t>Обосновываются ПОС</w:t>
            </w:r>
          </w:p>
        </w:tc>
      </w:tr>
      <w:tr w:rsidR="002D6734" w:rsidRPr="00D97E1C" w14:paraId="65E49636" w14:textId="77777777" w:rsidTr="004F03D5">
        <w:trPr>
          <w:gridAfter w:val="3"/>
          <w:wAfter w:w="20862" w:type="dxa"/>
        </w:trPr>
        <w:tc>
          <w:tcPr>
            <w:tcW w:w="586" w:type="dxa"/>
            <w:shd w:val="clear" w:color="auto" w:fill="auto"/>
          </w:tcPr>
          <w:p w14:paraId="2C695971" w14:textId="77777777" w:rsidR="002D6734" w:rsidRPr="00D97E1C" w:rsidRDefault="002D6734" w:rsidP="004F03D5">
            <w:pPr>
              <w:rPr>
                <w:rFonts w:eastAsia="Calibri"/>
                <w:lang w:eastAsia="en-US"/>
              </w:rPr>
            </w:pPr>
            <w:r w:rsidRPr="00D97E1C">
              <w:rPr>
                <w:rFonts w:eastAsia="Calibri"/>
                <w:lang w:eastAsia="en-US"/>
              </w:rPr>
              <w:t>9</w:t>
            </w:r>
          </w:p>
        </w:tc>
        <w:tc>
          <w:tcPr>
            <w:tcW w:w="2108" w:type="dxa"/>
            <w:shd w:val="clear" w:color="auto" w:fill="auto"/>
          </w:tcPr>
          <w:p w14:paraId="6098FC52" w14:textId="77777777" w:rsidR="002D6734" w:rsidRPr="00D97E1C" w:rsidRDefault="002D6734" w:rsidP="004F03D5">
            <w:pPr>
              <w:rPr>
                <w:rFonts w:eastAsia="Calibri"/>
                <w:lang w:eastAsia="en-US"/>
              </w:rPr>
            </w:pPr>
            <w:r w:rsidRPr="00D97E1C">
              <w:rPr>
                <w:rFonts w:eastAsia="Calibri"/>
                <w:lang w:eastAsia="en-US"/>
              </w:rPr>
              <w:t>Прочие работы и затраты (ССР Глава 9)</w:t>
            </w:r>
          </w:p>
        </w:tc>
        <w:tc>
          <w:tcPr>
            <w:tcW w:w="559" w:type="dxa"/>
            <w:shd w:val="clear" w:color="auto" w:fill="auto"/>
          </w:tcPr>
          <w:p w14:paraId="6814BF70" w14:textId="77777777" w:rsidR="002D6734" w:rsidRPr="00D97E1C" w:rsidRDefault="002D6734" w:rsidP="004F03D5">
            <w:pPr>
              <w:rPr>
                <w:rFonts w:eastAsia="Calibri"/>
                <w:lang w:eastAsia="en-US"/>
              </w:rPr>
            </w:pPr>
            <w:r w:rsidRPr="00D97E1C">
              <w:rPr>
                <w:rFonts w:eastAsia="Calibri"/>
                <w:lang w:eastAsia="en-US"/>
              </w:rPr>
              <w:t>1</w:t>
            </w:r>
          </w:p>
        </w:tc>
        <w:tc>
          <w:tcPr>
            <w:tcW w:w="6954" w:type="dxa"/>
            <w:shd w:val="clear" w:color="auto" w:fill="auto"/>
          </w:tcPr>
          <w:p w14:paraId="7F0109DE" w14:textId="77777777" w:rsidR="002D6734" w:rsidRPr="00D97E1C" w:rsidRDefault="002D6734" w:rsidP="004F03D5">
            <w:pPr>
              <w:rPr>
                <w:rFonts w:eastAsia="Calibri"/>
                <w:lang w:eastAsia="en-US"/>
              </w:rPr>
            </w:pPr>
            <w:r w:rsidRPr="00D97E1C">
              <w:rPr>
                <w:rFonts w:eastAsia="Calibri"/>
                <w:lang w:eastAsia="en-US"/>
              </w:rPr>
              <w:t>В соответствии со сметными нормативами, сведения о которых включены в ФРСН,  при соответствующем обосновании</w:t>
            </w:r>
          </w:p>
        </w:tc>
      </w:tr>
      <w:tr w:rsidR="002D6734" w:rsidRPr="00D97E1C" w14:paraId="74543699" w14:textId="77777777" w:rsidTr="004F03D5">
        <w:trPr>
          <w:gridAfter w:val="3"/>
          <w:wAfter w:w="20862" w:type="dxa"/>
        </w:trPr>
        <w:tc>
          <w:tcPr>
            <w:tcW w:w="586" w:type="dxa"/>
            <w:shd w:val="clear" w:color="auto" w:fill="auto"/>
          </w:tcPr>
          <w:p w14:paraId="0D638C88" w14:textId="77777777" w:rsidR="002D6734" w:rsidRPr="00D97E1C" w:rsidRDefault="002D6734" w:rsidP="004F03D5">
            <w:pPr>
              <w:rPr>
                <w:rFonts w:eastAsia="Calibri"/>
                <w:lang w:eastAsia="en-US"/>
              </w:rPr>
            </w:pPr>
            <w:r w:rsidRPr="00D97E1C">
              <w:rPr>
                <w:rFonts w:eastAsia="Calibri"/>
                <w:lang w:eastAsia="en-US"/>
              </w:rPr>
              <w:t>9.1.</w:t>
            </w:r>
          </w:p>
        </w:tc>
        <w:tc>
          <w:tcPr>
            <w:tcW w:w="2108" w:type="dxa"/>
            <w:shd w:val="clear" w:color="auto" w:fill="auto"/>
          </w:tcPr>
          <w:p w14:paraId="3F12FAFF" w14:textId="77777777" w:rsidR="002D6734" w:rsidRPr="00D97E1C" w:rsidRDefault="002D6734" w:rsidP="004F03D5">
            <w:pPr>
              <w:rPr>
                <w:rFonts w:eastAsia="Calibri"/>
                <w:lang w:eastAsia="en-US"/>
              </w:rPr>
            </w:pPr>
            <w:r w:rsidRPr="00D97E1C">
              <w:rPr>
                <w:rFonts w:eastAsia="Calibri"/>
                <w:lang w:eastAsia="en-US"/>
              </w:rPr>
              <w:t>Дополнительные затраты при производстве работ в зимнее время</w:t>
            </w:r>
          </w:p>
        </w:tc>
        <w:tc>
          <w:tcPr>
            <w:tcW w:w="559" w:type="dxa"/>
            <w:shd w:val="clear" w:color="auto" w:fill="auto"/>
          </w:tcPr>
          <w:p w14:paraId="5633EE50" w14:textId="77777777" w:rsidR="002D6734" w:rsidRPr="00D97E1C" w:rsidRDefault="002D6734" w:rsidP="004F03D5">
            <w:pPr>
              <w:rPr>
                <w:rFonts w:eastAsia="Calibri"/>
                <w:lang w:eastAsia="en-US"/>
              </w:rPr>
            </w:pPr>
          </w:p>
          <w:p w14:paraId="214A5F90" w14:textId="77777777" w:rsidR="002D6734" w:rsidRPr="00D97E1C" w:rsidRDefault="002D6734" w:rsidP="004F03D5">
            <w:pPr>
              <w:rPr>
                <w:rFonts w:eastAsia="Calibri"/>
                <w:lang w:eastAsia="en-US"/>
              </w:rPr>
            </w:pPr>
            <w:r w:rsidRPr="00D97E1C">
              <w:rPr>
                <w:rFonts w:eastAsia="Calibri"/>
                <w:lang w:eastAsia="en-US"/>
              </w:rPr>
              <w:t>1а</w:t>
            </w:r>
          </w:p>
        </w:tc>
        <w:tc>
          <w:tcPr>
            <w:tcW w:w="6954" w:type="dxa"/>
            <w:shd w:val="clear" w:color="auto" w:fill="auto"/>
          </w:tcPr>
          <w:p w14:paraId="3D40CB63" w14:textId="77777777" w:rsidR="002D6734" w:rsidRPr="00D97E1C" w:rsidRDefault="002D6734" w:rsidP="004F03D5">
            <w:pPr>
              <w:rPr>
                <w:rFonts w:eastAsia="Calibri"/>
                <w:lang w:eastAsia="en-US"/>
              </w:rPr>
            </w:pPr>
            <w:r w:rsidRPr="00D97E1C">
              <w:rPr>
                <w:rFonts w:eastAsia="Calibri"/>
                <w:lang w:eastAsia="en-US"/>
              </w:rPr>
              <w:t>В соответствии со сметными нормативами, сведения о которых включены в ФРСН</w:t>
            </w:r>
          </w:p>
          <w:p w14:paraId="79C77804" w14:textId="77777777" w:rsidR="002D6734" w:rsidRPr="00D97E1C" w:rsidRDefault="002D6734" w:rsidP="004F03D5">
            <w:pPr>
              <w:rPr>
                <w:rFonts w:eastAsia="Calibri"/>
                <w:lang w:eastAsia="en-US"/>
              </w:rPr>
            </w:pPr>
            <w:r w:rsidRPr="00D97E1C">
              <w:rPr>
                <w:rFonts w:eastAsia="Calibri"/>
                <w:lang w:eastAsia="en-US"/>
              </w:rPr>
              <w:t>Затраты определяются по среднегодовым нормам раздела 1 табл. 4 и переводятся в среднезимние нормы (при производстве работ по графику неполный год), путем деления среднегодового норматива на удельный вес зимнего периода в году по табл.3 сборника. При производстве работ (по графику) год и более, затраты принимаются как среднегодовые и оплачиваются круглогодично не зависимо от фактического времени года</w:t>
            </w:r>
          </w:p>
        </w:tc>
      </w:tr>
      <w:tr w:rsidR="002D6734" w:rsidRPr="00D97E1C" w14:paraId="003FB503" w14:textId="77777777" w:rsidTr="004F03D5">
        <w:trPr>
          <w:gridAfter w:val="3"/>
          <w:wAfter w:w="20862" w:type="dxa"/>
        </w:trPr>
        <w:tc>
          <w:tcPr>
            <w:tcW w:w="586" w:type="dxa"/>
            <w:shd w:val="clear" w:color="auto" w:fill="auto"/>
          </w:tcPr>
          <w:p w14:paraId="5DBF833E" w14:textId="77777777" w:rsidR="002D6734" w:rsidRPr="00D97E1C" w:rsidRDefault="002D6734" w:rsidP="004F03D5">
            <w:pPr>
              <w:rPr>
                <w:rFonts w:eastAsia="Calibri"/>
                <w:lang w:eastAsia="en-US"/>
              </w:rPr>
            </w:pPr>
            <w:r w:rsidRPr="00D97E1C">
              <w:rPr>
                <w:rFonts w:eastAsia="Calibri"/>
                <w:lang w:eastAsia="en-US"/>
              </w:rPr>
              <w:t>9.2.</w:t>
            </w:r>
          </w:p>
        </w:tc>
        <w:tc>
          <w:tcPr>
            <w:tcW w:w="2108" w:type="dxa"/>
            <w:shd w:val="clear" w:color="auto" w:fill="auto"/>
          </w:tcPr>
          <w:p w14:paraId="171ABE83" w14:textId="77777777" w:rsidR="002D6734" w:rsidRPr="00D97E1C" w:rsidRDefault="002D6734" w:rsidP="004F03D5">
            <w:pPr>
              <w:rPr>
                <w:rFonts w:eastAsia="Calibri"/>
                <w:lang w:eastAsia="en-US"/>
              </w:rPr>
            </w:pPr>
            <w:r w:rsidRPr="00D97E1C">
              <w:rPr>
                <w:rFonts w:eastAsia="Calibri"/>
                <w:lang w:eastAsia="en-US"/>
              </w:rPr>
              <w:t>Затраты связанные с командированием рабочих для выполнения СМР, ПНР</w:t>
            </w:r>
          </w:p>
        </w:tc>
        <w:tc>
          <w:tcPr>
            <w:tcW w:w="559" w:type="dxa"/>
            <w:shd w:val="clear" w:color="auto" w:fill="auto"/>
          </w:tcPr>
          <w:p w14:paraId="780B6B06" w14:textId="77777777" w:rsidR="002D6734" w:rsidRPr="00D97E1C" w:rsidRDefault="002D6734" w:rsidP="004F03D5">
            <w:pPr>
              <w:rPr>
                <w:rFonts w:eastAsia="Calibri"/>
                <w:lang w:eastAsia="en-US"/>
              </w:rPr>
            </w:pPr>
            <w:r w:rsidRPr="00D97E1C">
              <w:rPr>
                <w:rFonts w:eastAsia="Calibri"/>
                <w:lang w:eastAsia="en-US"/>
              </w:rPr>
              <w:t>1б</w:t>
            </w:r>
          </w:p>
        </w:tc>
        <w:tc>
          <w:tcPr>
            <w:tcW w:w="6954" w:type="dxa"/>
            <w:shd w:val="clear" w:color="auto" w:fill="auto"/>
          </w:tcPr>
          <w:p w14:paraId="6915B14D" w14:textId="77777777" w:rsidR="002D6734" w:rsidRPr="00D97E1C" w:rsidRDefault="002D6734" w:rsidP="004F03D5">
            <w:pPr>
              <w:rPr>
                <w:rFonts w:eastAsia="Calibri"/>
                <w:lang w:eastAsia="en-US"/>
              </w:rPr>
            </w:pPr>
            <w:r w:rsidRPr="00D97E1C">
              <w:rPr>
                <w:rFonts w:eastAsia="Calibri"/>
                <w:lang w:eastAsia="en-US"/>
              </w:rPr>
              <w:t>Определяются расчетами на основании ПОС. Расчеты согласовываются с Заказчиком</w:t>
            </w:r>
          </w:p>
        </w:tc>
      </w:tr>
      <w:tr w:rsidR="002D6734" w:rsidRPr="00D97E1C" w14:paraId="66B97355" w14:textId="77777777" w:rsidTr="004F03D5">
        <w:trPr>
          <w:gridAfter w:val="3"/>
          <w:wAfter w:w="20862" w:type="dxa"/>
        </w:trPr>
        <w:tc>
          <w:tcPr>
            <w:tcW w:w="586" w:type="dxa"/>
            <w:shd w:val="clear" w:color="auto" w:fill="auto"/>
          </w:tcPr>
          <w:p w14:paraId="270FE5FE" w14:textId="77777777" w:rsidR="002D6734" w:rsidRPr="00D97E1C" w:rsidRDefault="002D6734" w:rsidP="004F03D5">
            <w:pPr>
              <w:rPr>
                <w:rFonts w:eastAsia="Calibri"/>
                <w:lang w:eastAsia="en-US"/>
              </w:rPr>
            </w:pPr>
            <w:r w:rsidRPr="00D97E1C">
              <w:rPr>
                <w:rFonts w:eastAsia="Calibri"/>
                <w:lang w:eastAsia="en-US"/>
              </w:rPr>
              <w:t>9.3</w:t>
            </w:r>
          </w:p>
        </w:tc>
        <w:tc>
          <w:tcPr>
            <w:tcW w:w="2108" w:type="dxa"/>
            <w:shd w:val="clear" w:color="auto" w:fill="auto"/>
          </w:tcPr>
          <w:p w14:paraId="27F71A11" w14:textId="77777777" w:rsidR="002D6734" w:rsidRPr="00D97E1C" w:rsidRDefault="002D6734" w:rsidP="004F03D5">
            <w:pPr>
              <w:rPr>
                <w:rFonts w:eastAsia="Calibri"/>
                <w:lang w:eastAsia="en-US"/>
              </w:rPr>
            </w:pPr>
            <w:r w:rsidRPr="00D97E1C">
              <w:rPr>
                <w:rFonts w:eastAsia="Calibri"/>
                <w:lang w:eastAsia="en-US"/>
              </w:rPr>
              <w:t>Затраты на перевозку крупногабаритных и тяжеловесных грузов, такелажные работы</w:t>
            </w:r>
          </w:p>
        </w:tc>
        <w:tc>
          <w:tcPr>
            <w:tcW w:w="559" w:type="dxa"/>
            <w:shd w:val="clear" w:color="auto" w:fill="auto"/>
          </w:tcPr>
          <w:p w14:paraId="4DAFC967" w14:textId="77777777" w:rsidR="002D6734" w:rsidRPr="00D97E1C" w:rsidRDefault="002D6734" w:rsidP="004F03D5">
            <w:pPr>
              <w:rPr>
                <w:rFonts w:eastAsia="Calibri"/>
                <w:lang w:eastAsia="en-US"/>
              </w:rPr>
            </w:pPr>
            <w:r w:rsidRPr="00D97E1C">
              <w:rPr>
                <w:rFonts w:eastAsia="Calibri"/>
                <w:lang w:eastAsia="en-US"/>
              </w:rPr>
              <w:t>1в</w:t>
            </w:r>
          </w:p>
        </w:tc>
        <w:tc>
          <w:tcPr>
            <w:tcW w:w="6954" w:type="dxa"/>
            <w:shd w:val="clear" w:color="auto" w:fill="auto"/>
          </w:tcPr>
          <w:p w14:paraId="6BCE5C57" w14:textId="77777777" w:rsidR="002D6734" w:rsidRPr="00D97E1C" w:rsidRDefault="002D6734" w:rsidP="004F03D5">
            <w:pPr>
              <w:rPr>
                <w:rFonts w:eastAsia="Calibri"/>
                <w:lang w:eastAsia="en-US"/>
              </w:rPr>
            </w:pPr>
            <w:r w:rsidRPr="00D97E1C">
              <w:rPr>
                <w:rFonts w:eastAsia="Calibri"/>
                <w:lang w:eastAsia="en-US"/>
              </w:rPr>
              <w:t>Определяются расчетами (калькуляциями) на основании ПОС, утвержденных схем. Расчеты согласовываются с Заказчиком</w:t>
            </w:r>
          </w:p>
        </w:tc>
      </w:tr>
      <w:tr w:rsidR="002D6734" w:rsidRPr="00D97E1C" w14:paraId="5FE3EC65" w14:textId="77777777" w:rsidTr="004F03D5">
        <w:trPr>
          <w:gridAfter w:val="3"/>
          <w:wAfter w:w="20862" w:type="dxa"/>
        </w:trPr>
        <w:tc>
          <w:tcPr>
            <w:tcW w:w="586" w:type="dxa"/>
            <w:shd w:val="clear" w:color="auto" w:fill="auto"/>
          </w:tcPr>
          <w:p w14:paraId="738A7C49" w14:textId="77777777" w:rsidR="002D6734" w:rsidRPr="00D97E1C" w:rsidRDefault="002D6734" w:rsidP="004F03D5">
            <w:pPr>
              <w:rPr>
                <w:rFonts w:eastAsia="Calibri"/>
                <w:lang w:eastAsia="en-US"/>
              </w:rPr>
            </w:pPr>
            <w:r w:rsidRPr="00D97E1C">
              <w:rPr>
                <w:rFonts w:eastAsia="Calibri"/>
                <w:lang w:eastAsia="en-US"/>
              </w:rPr>
              <w:t>9.4</w:t>
            </w:r>
          </w:p>
        </w:tc>
        <w:tc>
          <w:tcPr>
            <w:tcW w:w="2108" w:type="dxa"/>
            <w:shd w:val="clear" w:color="auto" w:fill="auto"/>
          </w:tcPr>
          <w:p w14:paraId="22CEF8C1" w14:textId="77777777" w:rsidR="002D6734" w:rsidRPr="00D97E1C" w:rsidRDefault="002D6734" w:rsidP="004F03D5">
            <w:pPr>
              <w:rPr>
                <w:rFonts w:eastAsia="Calibri"/>
                <w:lang w:eastAsia="en-US"/>
              </w:rPr>
            </w:pPr>
            <w:r w:rsidRPr="00D97E1C">
              <w:rPr>
                <w:rFonts w:eastAsia="Calibri"/>
                <w:lang w:eastAsia="en-US"/>
              </w:rPr>
              <w:t>Дополнительные затраты на перевозку материалов и грузов конструкций с перевалочных баз и площадок</w:t>
            </w:r>
          </w:p>
        </w:tc>
        <w:tc>
          <w:tcPr>
            <w:tcW w:w="559" w:type="dxa"/>
            <w:shd w:val="clear" w:color="auto" w:fill="auto"/>
          </w:tcPr>
          <w:p w14:paraId="7929BDE1" w14:textId="77777777" w:rsidR="002D6734" w:rsidRPr="00D97E1C" w:rsidRDefault="002D6734" w:rsidP="004F03D5">
            <w:pPr>
              <w:rPr>
                <w:rFonts w:eastAsia="Calibri"/>
                <w:lang w:eastAsia="en-US"/>
              </w:rPr>
            </w:pPr>
            <w:r w:rsidRPr="00D97E1C">
              <w:rPr>
                <w:rFonts w:eastAsia="Calibri"/>
                <w:lang w:eastAsia="en-US"/>
              </w:rPr>
              <w:t>1г</w:t>
            </w:r>
          </w:p>
        </w:tc>
        <w:tc>
          <w:tcPr>
            <w:tcW w:w="6954" w:type="dxa"/>
            <w:shd w:val="clear" w:color="auto" w:fill="auto"/>
          </w:tcPr>
          <w:p w14:paraId="516662AA" w14:textId="77777777" w:rsidR="002D6734" w:rsidRPr="00D97E1C" w:rsidRDefault="002D6734" w:rsidP="004F03D5">
            <w:pPr>
              <w:rPr>
                <w:rFonts w:eastAsia="Calibri"/>
                <w:lang w:eastAsia="en-US"/>
              </w:rPr>
            </w:pPr>
            <w:r w:rsidRPr="00D97E1C">
              <w:rPr>
                <w:rFonts w:eastAsia="Calibri"/>
                <w:lang w:eastAsia="en-US"/>
              </w:rPr>
              <w:t>Определяются расчетами на основании ПОС</w:t>
            </w:r>
          </w:p>
        </w:tc>
      </w:tr>
      <w:tr w:rsidR="002D6734" w:rsidRPr="00D97E1C" w14:paraId="56751925" w14:textId="77777777" w:rsidTr="004F03D5">
        <w:trPr>
          <w:gridAfter w:val="3"/>
          <w:wAfter w:w="20862" w:type="dxa"/>
        </w:trPr>
        <w:tc>
          <w:tcPr>
            <w:tcW w:w="586" w:type="dxa"/>
            <w:shd w:val="clear" w:color="auto" w:fill="auto"/>
          </w:tcPr>
          <w:p w14:paraId="45F0DA53" w14:textId="77777777" w:rsidR="002D6734" w:rsidRPr="00D97E1C" w:rsidRDefault="002D6734" w:rsidP="004F03D5">
            <w:pPr>
              <w:rPr>
                <w:rFonts w:eastAsia="Calibri"/>
                <w:lang w:eastAsia="en-US"/>
              </w:rPr>
            </w:pPr>
            <w:r w:rsidRPr="00D97E1C">
              <w:rPr>
                <w:rFonts w:eastAsia="Calibri"/>
                <w:lang w:eastAsia="en-US"/>
              </w:rPr>
              <w:t>9.5.</w:t>
            </w:r>
          </w:p>
        </w:tc>
        <w:tc>
          <w:tcPr>
            <w:tcW w:w="2108" w:type="dxa"/>
            <w:shd w:val="clear" w:color="auto" w:fill="auto"/>
          </w:tcPr>
          <w:p w14:paraId="43F470C1" w14:textId="77777777" w:rsidR="002D6734" w:rsidRPr="00D97E1C" w:rsidRDefault="002D6734" w:rsidP="004F03D5">
            <w:pPr>
              <w:rPr>
                <w:rFonts w:eastAsia="Calibri"/>
                <w:lang w:eastAsia="en-US"/>
              </w:rPr>
            </w:pPr>
            <w:r w:rsidRPr="00D97E1C">
              <w:rPr>
                <w:rFonts w:eastAsia="Calibri"/>
                <w:lang w:eastAsia="en-US"/>
              </w:rPr>
              <w:t>Затраты, связанные с перебазированием строительной техники</w:t>
            </w:r>
          </w:p>
        </w:tc>
        <w:tc>
          <w:tcPr>
            <w:tcW w:w="559" w:type="dxa"/>
            <w:shd w:val="clear" w:color="auto" w:fill="auto"/>
          </w:tcPr>
          <w:p w14:paraId="13966459" w14:textId="77777777" w:rsidR="002D6734" w:rsidRPr="00D97E1C" w:rsidRDefault="002D6734" w:rsidP="004F03D5">
            <w:pPr>
              <w:rPr>
                <w:rFonts w:eastAsia="Calibri"/>
                <w:lang w:eastAsia="en-US"/>
              </w:rPr>
            </w:pPr>
            <w:r w:rsidRPr="00D97E1C">
              <w:rPr>
                <w:rFonts w:eastAsia="Calibri"/>
                <w:lang w:eastAsia="en-US"/>
              </w:rPr>
              <w:t>1д</w:t>
            </w:r>
          </w:p>
        </w:tc>
        <w:tc>
          <w:tcPr>
            <w:tcW w:w="6954" w:type="dxa"/>
            <w:shd w:val="clear" w:color="auto" w:fill="auto"/>
          </w:tcPr>
          <w:p w14:paraId="0B9461B5" w14:textId="77777777" w:rsidR="002D6734" w:rsidRPr="00D97E1C" w:rsidRDefault="002D6734" w:rsidP="004F03D5">
            <w:pPr>
              <w:rPr>
                <w:rFonts w:eastAsia="Calibri"/>
                <w:lang w:eastAsia="en-US"/>
              </w:rPr>
            </w:pPr>
            <w:r w:rsidRPr="00D97E1C">
              <w:rPr>
                <w:rFonts w:eastAsia="Calibri"/>
                <w:lang w:eastAsia="en-US"/>
              </w:rPr>
              <w:t>Определяются расчетами на основании ПОС</w:t>
            </w:r>
          </w:p>
        </w:tc>
      </w:tr>
      <w:tr w:rsidR="002D6734" w:rsidRPr="00D97E1C" w14:paraId="13DF5610" w14:textId="77777777" w:rsidTr="004F03D5">
        <w:tc>
          <w:tcPr>
            <w:tcW w:w="586" w:type="dxa"/>
            <w:shd w:val="clear" w:color="auto" w:fill="auto"/>
          </w:tcPr>
          <w:p w14:paraId="655289B7" w14:textId="77777777" w:rsidR="002D6734" w:rsidRPr="00D97E1C" w:rsidRDefault="002D6734" w:rsidP="004F03D5">
            <w:pPr>
              <w:rPr>
                <w:rFonts w:eastAsia="Calibri"/>
                <w:lang w:eastAsia="en-US"/>
              </w:rPr>
            </w:pPr>
            <w:r w:rsidRPr="00D97E1C">
              <w:rPr>
                <w:rFonts w:eastAsia="Calibri"/>
                <w:lang w:eastAsia="en-US"/>
              </w:rPr>
              <w:t>9.6</w:t>
            </w:r>
          </w:p>
        </w:tc>
        <w:tc>
          <w:tcPr>
            <w:tcW w:w="2108" w:type="dxa"/>
            <w:shd w:val="clear" w:color="auto" w:fill="auto"/>
          </w:tcPr>
          <w:p w14:paraId="2A7A1330" w14:textId="77777777" w:rsidR="002D6734" w:rsidRPr="00D97E1C" w:rsidRDefault="002D6734" w:rsidP="004F03D5">
            <w:pPr>
              <w:rPr>
                <w:rFonts w:eastAsia="Calibri"/>
                <w:lang w:eastAsia="en-US"/>
              </w:rPr>
            </w:pPr>
            <w:r w:rsidRPr="00D97E1C">
              <w:rPr>
                <w:rFonts w:eastAsia="Calibri"/>
                <w:lang w:eastAsia="en-US"/>
              </w:rPr>
              <w:t>Затраты на проведение пуско-наладочных работ</w:t>
            </w:r>
          </w:p>
        </w:tc>
        <w:tc>
          <w:tcPr>
            <w:tcW w:w="559" w:type="dxa"/>
            <w:shd w:val="clear" w:color="auto" w:fill="auto"/>
          </w:tcPr>
          <w:p w14:paraId="283EECE2" w14:textId="77777777" w:rsidR="002D6734" w:rsidRPr="00D97E1C" w:rsidRDefault="002D6734" w:rsidP="004F03D5">
            <w:pPr>
              <w:rPr>
                <w:rFonts w:eastAsia="Calibri"/>
                <w:lang w:eastAsia="en-US"/>
              </w:rPr>
            </w:pPr>
            <w:r w:rsidRPr="00D97E1C">
              <w:rPr>
                <w:rFonts w:eastAsia="Calibri"/>
                <w:lang w:eastAsia="en-US"/>
              </w:rPr>
              <w:t>1е</w:t>
            </w:r>
          </w:p>
        </w:tc>
        <w:tc>
          <w:tcPr>
            <w:tcW w:w="6954" w:type="dxa"/>
            <w:shd w:val="clear" w:color="auto" w:fill="auto"/>
          </w:tcPr>
          <w:p w14:paraId="111268C8" w14:textId="77777777" w:rsidR="002D6734" w:rsidRPr="00D97E1C" w:rsidRDefault="002D6734" w:rsidP="004F03D5">
            <w:pPr>
              <w:rPr>
                <w:rFonts w:eastAsia="Calibri"/>
                <w:lang w:eastAsia="en-US"/>
              </w:rPr>
            </w:pPr>
            <w:r w:rsidRPr="00D97E1C">
              <w:rPr>
                <w:rFonts w:eastAsia="Calibri"/>
                <w:lang w:eastAsia="en-US"/>
              </w:rPr>
              <w:t xml:space="preserve">В соответствии со сметными нормативами, сведения о которых включены в ФРСН </w:t>
            </w:r>
          </w:p>
          <w:p w14:paraId="0A4A697F" w14:textId="77777777" w:rsidR="002D6734" w:rsidRPr="00D97E1C" w:rsidRDefault="002D6734" w:rsidP="004F03D5">
            <w:pPr>
              <w:rPr>
                <w:rFonts w:eastAsia="Calibri"/>
                <w:lang w:eastAsia="en-US"/>
              </w:rPr>
            </w:pPr>
            <w:r w:rsidRPr="00D97E1C">
              <w:rPr>
                <w:rFonts w:eastAsia="Calibri"/>
                <w:lang w:eastAsia="en-US"/>
              </w:rPr>
              <w:t>Определяется на основании смет на пуско-наладочные работы. Согласовываются Заказчиком. Основанием для составления смет на ПНР служат программы ПНР и/или ведомости объемов работ</w:t>
            </w:r>
          </w:p>
        </w:tc>
        <w:tc>
          <w:tcPr>
            <w:tcW w:w="6954" w:type="dxa"/>
            <w:shd w:val="clear" w:color="auto" w:fill="auto"/>
          </w:tcPr>
          <w:p w14:paraId="63BDE063" w14:textId="77777777" w:rsidR="002D6734" w:rsidRPr="00D97E1C" w:rsidRDefault="002D6734" w:rsidP="004F03D5">
            <w:pPr>
              <w:rPr>
                <w:rFonts w:eastAsia="Calibri"/>
                <w:lang w:eastAsia="en-US"/>
              </w:rPr>
            </w:pPr>
          </w:p>
        </w:tc>
        <w:tc>
          <w:tcPr>
            <w:tcW w:w="6954" w:type="dxa"/>
            <w:shd w:val="clear" w:color="auto" w:fill="auto"/>
          </w:tcPr>
          <w:p w14:paraId="06561919" w14:textId="77777777" w:rsidR="002D6734" w:rsidRPr="00D97E1C" w:rsidRDefault="002D6734" w:rsidP="004F03D5">
            <w:pPr>
              <w:rPr>
                <w:rFonts w:eastAsia="Calibri"/>
                <w:lang w:eastAsia="en-US"/>
              </w:rPr>
            </w:pPr>
          </w:p>
        </w:tc>
        <w:tc>
          <w:tcPr>
            <w:tcW w:w="6954" w:type="dxa"/>
            <w:shd w:val="clear" w:color="auto" w:fill="auto"/>
          </w:tcPr>
          <w:p w14:paraId="300D9379" w14:textId="77777777" w:rsidR="002D6734" w:rsidRPr="00D97E1C" w:rsidRDefault="002D6734" w:rsidP="004F03D5">
            <w:pPr>
              <w:rPr>
                <w:rFonts w:eastAsia="Calibri"/>
                <w:lang w:eastAsia="en-US"/>
              </w:rPr>
            </w:pPr>
          </w:p>
        </w:tc>
      </w:tr>
      <w:tr w:rsidR="002D6734" w:rsidRPr="00D97E1C" w14:paraId="1085B000" w14:textId="77777777" w:rsidTr="004F03D5">
        <w:tc>
          <w:tcPr>
            <w:tcW w:w="586" w:type="dxa"/>
            <w:shd w:val="clear" w:color="auto" w:fill="auto"/>
          </w:tcPr>
          <w:p w14:paraId="79F553C3" w14:textId="77777777" w:rsidR="002D6734" w:rsidRPr="00D97E1C" w:rsidRDefault="002D6734" w:rsidP="004F03D5">
            <w:pPr>
              <w:rPr>
                <w:rFonts w:eastAsia="Calibri"/>
                <w:lang w:eastAsia="en-US"/>
              </w:rPr>
            </w:pPr>
            <w:r w:rsidRPr="00D97E1C">
              <w:rPr>
                <w:rFonts w:eastAsia="Calibri"/>
                <w:lang w:eastAsia="en-US"/>
              </w:rPr>
              <w:t>9.7.</w:t>
            </w:r>
          </w:p>
        </w:tc>
        <w:tc>
          <w:tcPr>
            <w:tcW w:w="2108" w:type="dxa"/>
            <w:shd w:val="clear" w:color="auto" w:fill="auto"/>
          </w:tcPr>
          <w:p w14:paraId="539B69A2" w14:textId="77777777" w:rsidR="002D6734" w:rsidRPr="00D97E1C" w:rsidRDefault="002D6734" w:rsidP="004F03D5">
            <w:pPr>
              <w:rPr>
                <w:rFonts w:eastAsia="Calibri"/>
                <w:lang w:eastAsia="en-US"/>
              </w:rPr>
            </w:pPr>
            <w:r w:rsidRPr="00D97E1C">
              <w:rPr>
                <w:rFonts w:eastAsia="Calibri"/>
                <w:lang w:eastAsia="en-US"/>
              </w:rPr>
              <w:t>Прочие затраты</w:t>
            </w:r>
          </w:p>
        </w:tc>
        <w:tc>
          <w:tcPr>
            <w:tcW w:w="559" w:type="dxa"/>
            <w:shd w:val="clear" w:color="auto" w:fill="auto"/>
          </w:tcPr>
          <w:p w14:paraId="0C304731" w14:textId="77777777" w:rsidR="002D6734" w:rsidRPr="00D97E1C" w:rsidRDefault="002D6734" w:rsidP="004F03D5">
            <w:pPr>
              <w:rPr>
                <w:rFonts w:eastAsia="Calibri"/>
                <w:lang w:eastAsia="en-US"/>
              </w:rPr>
            </w:pPr>
            <w:r w:rsidRPr="00D97E1C">
              <w:rPr>
                <w:rFonts w:eastAsia="Calibri"/>
                <w:lang w:eastAsia="en-US"/>
              </w:rPr>
              <w:t>1ж</w:t>
            </w:r>
          </w:p>
        </w:tc>
        <w:tc>
          <w:tcPr>
            <w:tcW w:w="6954" w:type="dxa"/>
            <w:shd w:val="clear" w:color="auto" w:fill="auto"/>
          </w:tcPr>
          <w:p w14:paraId="3327E663" w14:textId="77777777" w:rsidR="002D6734" w:rsidRPr="00D97E1C" w:rsidRDefault="002D6734" w:rsidP="004F03D5">
            <w:pPr>
              <w:rPr>
                <w:rFonts w:eastAsia="Calibri"/>
                <w:lang w:eastAsia="en-US"/>
              </w:rPr>
            </w:pPr>
            <w:r w:rsidRPr="00D97E1C">
              <w:rPr>
                <w:rFonts w:eastAsia="Calibri"/>
                <w:lang w:eastAsia="en-US"/>
              </w:rPr>
              <w:t>По согласованным расчетам с Заказчиком</w:t>
            </w:r>
          </w:p>
        </w:tc>
        <w:tc>
          <w:tcPr>
            <w:tcW w:w="6954" w:type="dxa"/>
            <w:shd w:val="clear" w:color="auto" w:fill="auto"/>
          </w:tcPr>
          <w:p w14:paraId="1CBE37AA" w14:textId="77777777" w:rsidR="002D6734" w:rsidRPr="00D97E1C" w:rsidRDefault="002D6734" w:rsidP="004F03D5">
            <w:pPr>
              <w:rPr>
                <w:rFonts w:eastAsia="Calibri"/>
                <w:lang w:eastAsia="en-US"/>
              </w:rPr>
            </w:pPr>
          </w:p>
        </w:tc>
        <w:tc>
          <w:tcPr>
            <w:tcW w:w="6954" w:type="dxa"/>
            <w:shd w:val="clear" w:color="auto" w:fill="auto"/>
          </w:tcPr>
          <w:p w14:paraId="486A241D" w14:textId="77777777" w:rsidR="002D6734" w:rsidRPr="00D97E1C" w:rsidRDefault="002D6734" w:rsidP="004F03D5">
            <w:pPr>
              <w:rPr>
                <w:rFonts w:eastAsia="Calibri"/>
                <w:lang w:eastAsia="en-US"/>
              </w:rPr>
            </w:pPr>
          </w:p>
        </w:tc>
        <w:tc>
          <w:tcPr>
            <w:tcW w:w="6954" w:type="dxa"/>
            <w:shd w:val="clear" w:color="auto" w:fill="auto"/>
          </w:tcPr>
          <w:p w14:paraId="2AF83E95" w14:textId="77777777" w:rsidR="002D6734" w:rsidRPr="00D97E1C" w:rsidRDefault="002D6734" w:rsidP="004F03D5">
            <w:pPr>
              <w:rPr>
                <w:rFonts w:eastAsia="Calibri"/>
                <w:lang w:eastAsia="en-US"/>
              </w:rPr>
            </w:pPr>
          </w:p>
        </w:tc>
      </w:tr>
      <w:tr w:rsidR="002D6734" w:rsidRPr="00D97E1C" w14:paraId="2FF6A01C" w14:textId="77777777" w:rsidTr="004F03D5">
        <w:tc>
          <w:tcPr>
            <w:tcW w:w="586" w:type="dxa"/>
            <w:shd w:val="clear" w:color="auto" w:fill="auto"/>
          </w:tcPr>
          <w:p w14:paraId="73BDA99E" w14:textId="77777777" w:rsidR="002D6734" w:rsidRPr="00D97E1C" w:rsidRDefault="002D6734" w:rsidP="004F03D5">
            <w:pPr>
              <w:rPr>
                <w:rFonts w:eastAsia="Calibri"/>
                <w:lang w:eastAsia="en-US"/>
              </w:rPr>
            </w:pPr>
            <w:r w:rsidRPr="00D97E1C">
              <w:rPr>
                <w:rFonts w:eastAsia="Calibri"/>
                <w:lang w:eastAsia="en-US"/>
              </w:rPr>
              <w:t>10</w:t>
            </w:r>
          </w:p>
        </w:tc>
        <w:tc>
          <w:tcPr>
            <w:tcW w:w="2108" w:type="dxa"/>
            <w:shd w:val="clear" w:color="auto" w:fill="auto"/>
          </w:tcPr>
          <w:p w14:paraId="4E210663" w14:textId="77777777" w:rsidR="002D6734" w:rsidRPr="00D97E1C" w:rsidRDefault="002D6734" w:rsidP="004F03D5">
            <w:pPr>
              <w:rPr>
                <w:rFonts w:eastAsia="Calibri"/>
                <w:lang w:eastAsia="en-US"/>
              </w:rPr>
            </w:pPr>
            <w:r w:rsidRPr="00D97E1C">
              <w:rPr>
                <w:rFonts w:eastAsia="Calibri"/>
                <w:lang w:eastAsia="en-US"/>
              </w:rPr>
              <w:t xml:space="preserve">Резерв средств на непредвиденные работы и затраты </w:t>
            </w:r>
          </w:p>
        </w:tc>
        <w:tc>
          <w:tcPr>
            <w:tcW w:w="559" w:type="dxa"/>
            <w:shd w:val="clear" w:color="auto" w:fill="auto"/>
          </w:tcPr>
          <w:p w14:paraId="63FEE4B2" w14:textId="77777777" w:rsidR="002D6734" w:rsidRPr="00D97E1C" w:rsidRDefault="002D6734" w:rsidP="004F03D5">
            <w:pPr>
              <w:rPr>
                <w:rFonts w:eastAsia="Calibri"/>
                <w:lang w:eastAsia="en-US"/>
              </w:rPr>
            </w:pPr>
          </w:p>
        </w:tc>
        <w:tc>
          <w:tcPr>
            <w:tcW w:w="6954" w:type="dxa"/>
            <w:shd w:val="clear" w:color="auto" w:fill="auto"/>
          </w:tcPr>
          <w:p w14:paraId="44986D9C" w14:textId="77777777" w:rsidR="002D6734" w:rsidRPr="00D97E1C" w:rsidRDefault="002D6734" w:rsidP="004F03D5">
            <w:pPr>
              <w:rPr>
                <w:rFonts w:eastAsia="Calibri"/>
                <w:lang w:eastAsia="en-US"/>
              </w:rPr>
            </w:pPr>
            <w:r w:rsidRPr="00D97E1C">
              <w:rPr>
                <w:rFonts w:eastAsia="Calibri"/>
                <w:lang w:eastAsia="en-US"/>
              </w:rPr>
              <w:t xml:space="preserve">В соответствии со сметными нормативами, сведения о которых включены в ФРСН </w:t>
            </w:r>
          </w:p>
        </w:tc>
        <w:tc>
          <w:tcPr>
            <w:tcW w:w="6954" w:type="dxa"/>
            <w:shd w:val="clear" w:color="auto" w:fill="auto"/>
          </w:tcPr>
          <w:p w14:paraId="26B1D78F" w14:textId="77777777" w:rsidR="002D6734" w:rsidRPr="00D97E1C" w:rsidRDefault="002D6734" w:rsidP="004F03D5">
            <w:pPr>
              <w:rPr>
                <w:rFonts w:eastAsia="Calibri"/>
                <w:lang w:eastAsia="en-US"/>
              </w:rPr>
            </w:pPr>
          </w:p>
        </w:tc>
        <w:tc>
          <w:tcPr>
            <w:tcW w:w="6954" w:type="dxa"/>
            <w:shd w:val="clear" w:color="auto" w:fill="auto"/>
          </w:tcPr>
          <w:p w14:paraId="0FA75348" w14:textId="77777777" w:rsidR="002D6734" w:rsidRPr="00D97E1C" w:rsidRDefault="002D6734" w:rsidP="004F03D5">
            <w:pPr>
              <w:rPr>
                <w:rFonts w:eastAsia="Calibri"/>
                <w:lang w:eastAsia="en-US"/>
              </w:rPr>
            </w:pPr>
          </w:p>
        </w:tc>
        <w:tc>
          <w:tcPr>
            <w:tcW w:w="6954" w:type="dxa"/>
            <w:shd w:val="clear" w:color="auto" w:fill="auto"/>
          </w:tcPr>
          <w:p w14:paraId="2132ABD4" w14:textId="77777777" w:rsidR="002D6734" w:rsidRPr="00D97E1C" w:rsidRDefault="002D6734" w:rsidP="004F03D5">
            <w:pPr>
              <w:rPr>
                <w:rFonts w:eastAsia="Calibri"/>
                <w:lang w:eastAsia="en-US"/>
              </w:rPr>
            </w:pPr>
          </w:p>
        </w:tc>
      </w:tr>
      <w:tr w:rsidR="002D6734" w:rsidRPr="00D97E1C" w14:paraId="577ACAE5" w14:textId="77777777" w:rsidTr="004F03D5">
        <w:trPr>
          <w:gridAfter w:val="3"/>
          <w:wAfter w:w="20862" w:type="dxa"/>
        </w:trPr>
        <w:tc>
          <w:tcPr>
            <w:tcW w:w="586" w:type="dxa"/>
            <w:shd w:val="clear" w:color="auto" w:fill="auto"/>
          </w:tcPr>
          <w:p w14:paraId="23691F93" w14:textId="77777777" w:rsidR="002D6734" w:rsidRPr="00D97E1C" w:rsidRDefault="002D6734" w:rsidP="004F03D5">
            <w:pPr>
              <w:rPr>
                <w:rFonts w:eastAsia="Calibri"/>
                <w:lang w:eastAsia="en-US"/>
              </w:rPr>
            </w:pPr>
            <w:r w:rsidRPr="00D97E1C">
              <w:rPr>
                <w:rFonts w:eastAsia="Calibri"/>
                <w:lang w:eastAsia="en-US"/>
              </w:rPr>
              <w:t>11</w:t>
            </w:r>
          </w:p>
        </w:tc>
        <w:tc>
          <w:tcPr>
            <w:tcW w:w="2108" w:type="dxa"/>
            <w:shd w:val="clear" w:color="auto" w:fill="auto"/>
          </w:tcPr>
          <w:p w14:paraId="12ED163C" w14:textId="77777777" w:rsidR="002D6734" w:rsidRPr="00D97E1C" w:rsidRDefault="002D6734" w:rsidP="004F03D5">
            <w:pPr>
              <w:rPr>
                <w:rFonts w:eastAsia="Calibri"/>
                <w:lang w:eastAsia="en-US"/>
              </w:rPr>
            </w:pPr>
            <w:r w:rsidRPr="00D97E1C">
              <w:rPr>
                <w:rFonts w:eastAsia="Calibri"/>
                <w:lang w:eastAsia="en-US"/>
              </w:rPr>
              <w:t>Сумма налога на добавленную стоимость (НДС)</w:t>
            </w:r>
          </w:p>
        </w:tc>
        <w:tc>
          <w:tcPr>
            <w:tcW w:w="559" w:type="dxa"/>
            <w:shd w:val="clear" w:color="auto" w:fill="auto"/>
          </w:tcPr>
          <w:p w14:paraId="2C7AA861" w14:textId="77777777" w:rsidR="002D6734" w:rsidRPr="00D97E1C" w:rsidRDefault="002D6734" w:rsidP="004F03D5">
            <w:pPr>
              <w:rPr>
                <w:rFonts w:eastAsia="Calibri"/>
                <w:lang w:eastAsia="en-US"/>
              </w:rPr>
            </w:pPr>
          </w:p>
        </w:tc>
        <w:tc>
          <w:tcPr>
            <w:tcW w:w="6954" w:type="dxa"/>
            <w:shd w:val="clear" w:color="auto" w:fill="auto"/>
          </w:tcPr>
          <w:p w14:paraId="789A6DFF" w14:textId="77777777" w:rsidR="002D6734" w:rsidRPr="00D97E1C" w:rsidRDefault="002D6734" w:rsidP="004F03D5">
            <w:pPr>
              <w:rPr>
                <w:rFonts w:eastAsia="Calibri"/>
                <w:lang w:eastAsia="en-US"/>
              </w:rPr>
            </w:pPr>
            <w:r w:rsidRPr="00D97E1C">
              <w:rPr>
                <w:rFonts w:eastAsia="Calibri"/>
                <w:lang w:eastAsia="en-US"/>
              </w:rPr>
              <w:t>НК РФ</w:t>
            </w:r>
          </w:p>
        </w:tc>
      </w:tr>
      <w:tr w:rsidR="002D6734" w:rsidRPr="00D97E1C" w14:paraId="4215DABE" w14:textId="77777777" w:rsidTr="004F03D5">
        <w:trPr>
          <w:gridAfter w:val="3"/>
          <w:wAfter w:w="20862" w:type="dxa"/>
        </w:trPr>
        <w:tc>
          <w:tcPr>
            <w:tcW w:w="586" w:type="dxa"/>
            <w:shd w:val="clear" w:color="auto" w:fill="auto"/>
          </w:tcPr>
          <w:p w14:paraId="1CC68564" w14:textId="77777777" w:rsidR="002D6734" w:rsidRPr="00D97E1C" w:rsidRDefault="002D6734" w:rsidP="004F03D5">
            <w:pPr>
              <w:rPr>
                <w:rFonts w:eastAsia="Calibri"/>
                <w:lang w:eastAsia="en-US"/>
              </w:rPr>
            </w:pPr>
            <w:r w:rsidRPr="00D97E1C">
              <w:rPr>
                <w:rFonts w:eastAsia="Calibri"/>
                <w:lang w:eastAsia="en-US"/>
              </w:rPr>
              <w:t>12</w:t>
            </w:r>
          </w:p>
        </w:tc>
        <w:tc>
          <w:tcPr>
            <w:tcW w:w="2108" w:type="dxa"/>
            <w:vMerge w:val="restart"/>
            <w:shd w:val="clear" w:color="auto" w:fill="auto"/>
          </w:tcPr>
          <w:p w14:paraId="06F80AC6" w14:textId="77777777" w:rsidR="002D6734" w:rsidRPr="00D97E1C" w:rsidRDefault="002D6734" w:rsidP="004F03D5">
            <w:pPr>
              <w:rPr>
                <w:rFonts w:eastAsia="Calibri"/>
                <w:lang w:eastAsia="en-US"/>
              </w:rPr>
            </w:pPr>
            <w:r w:rsidRPr="00D97E1C">
              <w:rPr>
                <w:rFonts w:eastAsia="Calibri"/>
                <w:lang w:eastAsia="en-US"/>
              </w:rPr>
              <w:t>Пояснительная записка к сметной документации</w:t>
            </w:r>
          </w:p>
        </w:tc>
        <w:tc>
          <w:tcPr>
            <w:tcW w:w="559" w:type="dxa"/>
            <w:shd w:val="clear" w:color="auto" w:fill="auto"/>
          </w:tcPr>
          <w:p w14:paraId="74C1FF4E" w14:textId="77777777" w:rsidR="002D6734" w:rsidRPr="00D97E1C" w:rsidRDefault="002D6734" w:rsidP="004F03D5">
            <w:pPr>
              <w:rPr>
                <w:rFonts w:eastAsia="Calibri"/>
                <w:lang w:eastAsia="en-US"/>
              </w:rPr>
            </w:pPr>
            <w:r w:rsidRPr="00D97E1C">
              <w:rPr>
                <w:rFonts w:eastAsia="Calibri"/>
                <w:lang w:eastAsia="en-US"/>
              </w:rPr>
              <w:t>1</w:t>
            </w:r>
          </w:p>
        </w:tc>
        <w:tc>
          <w:tcPr>
            <w:tcW w:w="6954" w:type="dxa"/>
            <w:shd w:val="clear" w:color="auto" w:fill="auto"/>
          </w:tcPr>
          <w:p w14:paraId="516C4813" w14:textId="77777777" w:rsidR="002D6734" w:rsidRPr="00D97E1C" w:rsidRDefault="002D6734" w:rsidP="004F03D5">
            <w:pPr>
              <w:rPr>
                <w:rFonts w:eastAsia="Calibri"/>
                <w:lang w:eastAsia="en-US"/>
              </w:rPr>
            </w:pPr>
            <w:r w:rsidRPr="00D97E1C">
              <w:rPr>
                <w:rFonts w:eastAsia="Calibri"/>
                <w:lang w:eastAsia="en-US"/>
              </w:rPr>
              <w:t>Выполняется в соответствии со сметными нормативами, сведения о которых включены в ФРСН, постановления Правительства РФ от 16.02.2008 № 87 действующей редакции</w:t>
            </w:r>
          </w:p>
        </w:tc>
      </w:tr>
      <w:tr w:rsidR="002D6734" w:rsidRPr="00D97E1C" w14:paraId="035EFEE8" w14:textId="77777777" w:rsidTr="004F03D5">
        <w:trPr>
          <w:gridAfter w:val="3"/>
          <w:wAfter w:w="20862" w:type="dxa"/>
        </w:trPr>
        <w:tc>
          <w:tcPr>
            <w:tcW w:w="586" w:type="dxa"/>
            <w:shd w:val="clear" w:color="auto" w:fill="auto"/>
          </w:tcPr>
          <w:p w14:paraId="5B757CB2" w14:textId="77777777" w:rsidR="002D6734" w:rsidRPr="00D97E1C" w:rsidRDefault="002D6734" w:rsidP="004F03D5">
            <w:pPr>
              <w:rPr>
                <w:rFonts w:eastAsia="Calibri"/>
                <w:lang w:eastAsia="en-US"/>
              </w:rPr>
            </w:pPr>
          </w:p>
        </w:tc>
        <w:tc>
          <w:tcPr>
            <w:tcW w:w="2108" w:type="dxa"/>
            <w:vMerge/>
            <w:shd w:val="clear" w:color="auto" w:fill="auto"/>
          </w:tcPr>
          <w:p w14:paraId="453D920E" w14:textId="77777777" w:rsidR="002D6734" w:rsidRPr="00D97E1C" w:rsidRDefault="002D6734" w:rsidP="004F03D5">
            <w:pPr>
              <w:rPr>
                <w:rFonts w:eastAsia="Calibri"/>
                <w:lang w:eastAsia="en-US"/>
              </w:rPr>
            </w:pPr>
          </w:p>
        </w:tc>
        <w:tc>
          <w:tcPr>
            <w:tcW w:w="559" w:type="dxa"/>
            <w:shd w:val="clear" w:color="auto" w:fill="auto"/>
          </w:tcPr>
          <w:p w14:paraId="6618F14F" w14:textId="77777777" w:rsidR="002D6734" w:rsidRPr="00D97E1C" w:rsidRDefault="002D6734" w:rsidP="004F03D5">
            <w:pPr>
              <w:rPr>
                <w:rFonts w:eastAsia="Calibri"/>
                <w:lang w:eastAsia="en-US"/>
              </w:rPr>
            </w:pPr>
            <w:r w:rsidRPr="00D97E1C">
              <w:rPr>
                <w:rFonts w:eastAsia="Calibri"/>
                <w:lang w:eastAsia="en-US"/>
              </w:rPr>
              <w:t>1а</w:t>
            </w:r>
          </w:p>
        </w:tc>
        <w:tc>
          <w:tcPr>
            <w:tcW w:w="6954" w:type="dxa"/>
            <w:shd w:val="clear" w:color="auto" w:fill="auto"/>
          </w:tcPr>
          <w:p w14:paraId="65EE55D0" w14:textId="77777777" w:rsidR="002D6734" w:rsidRPr="00D97E1C" w:rsidRDefault="002D6734" w:rsidP="004F03D5">
            <w:pPr>
              <w:rPr>
                <w:rFonts w:eastAsia="Calibri"/>
                <w:lang w:eastAsia="en-US"/>
              </w:rPr>
            </w:pPr>
            <w:r w:rsidRPr="00D97E1C">
              <w:rPr>
                <w:rFonts w:eastAsia="Calibri"/>
                <w:lang w:eastAsia="en-US"/>
              </w:rPr>
              <w:t>к пояснительной записке к сметной документации должны быть приложены ведомости объемов строительных, монтажных/демонтажных и специальных работ (включая монтаж технологического оборудования), а также ведомостей потребности основных строительных материалов, изделий, конструкций и технологического оборудования с распределением по этапам строительства</w:t>
            </w:r>
          </w:p>
        </w:tc>
      </w:tr>
      <w:tr w:rsidR="002D6734" w:rsidRPr="00D97E1C" w14:paraId="690C5CEA" w14:textId="77777777" w:rsidTr="004F03D5">
        <w:trPr>
          <w:gridAfter w:val="3"/>
          <w:wAfter w:w="20862" w:type="dxa"/>
        </w:trPr>
        <w:tc>
          <w:tcPr>
            <w:tcW w:w="586" w:type="dxa"/>
            <w:shd w:val="clear" w:color="auto" w:fill="auto"/>
          </w:tcPr>
          <w:p w14:paraId="6E65C4CC" w14:textId="77777777" w:rsidR="002D6734" w:rsidRPr="00D97E1C" w:rsidRDefault="002D6734" w:rsidP="004F03D5">
            <w:pPr>
              <w:rPr>
                <w:rFonts w:eastAsia="Calibri"/>
                <w:lang w:eastAsia="en-US"/>
              </w:rPr>
            </w:pPr>
          </w:p>
        </w:tc>
        <w:tc>
          <w:tcPr>
            <w:tcW w:w="2108" w:type="dxa"/>
            <w:vMerge/>
            <w:shd w:val="clear" w:color="auto" w:fill="auto"/>
          </w:tcPr>
          <w:p w14:paraId="513BC0FE" w14:textId="77777777" w:rsidR="002D6734" w:rsidRPr="00D97E1C" w:rsidRDefault="002D6734" w:rsidP="004F03D5">
            <w:pPr>
              <w:rPr>
                <w:rFonts w:eastAsia="Calibri"/>
                <w:lang w:eastAsia="en-US"/>
              </w:rPr>
            </w:pPr>
          </w:p>
        </w:tc>
        <w:tc>
          <w:tcPr>
            <w:tcW w:w="559" w:type="dxa"/>
            <w:shd w:val="clear" w:color="auto" w:fill="auto"/>
          </w:tcPr>
          <w:p w14:paraId="7C67A5EA" w14:textId="77777777" w:rsidR="002D6734" w:rsidRPr="00D97E1C" w:rsidRDefault="002D6734" w:rsidP="004F03D5">
            <w:pPr>
              <w:rPr>
                <w:rFonts w:eastAsia="Calibri"/>
                <w:lang w:eastAsia="en-US"/>
              </w:rPr>
            </w:pPr>
            <w:r w:rsidRPr="00D97E1C">
              <w:rPr>
                <w:rFonts w:eastAsia="Calibri"/>
                <w:lang w:eastAsia="en-US"/>
              </w:rPr>
              <w:t>1б</w:t>
            </w:r>
          </w:p>
        </w:tc>
        <w:tc>
          <w:tcPr>
            <w:tcW w:w="6954" w:type="dxa"/>
            <w:shd w:val="clear" w:color="auto" w:fill="auto"/>
          </w:tcPr>
          <w:p w14:paraId="2F54F373" w14:textId="77777777" w:rsidR="002D6734" w:rsidRPr="00D97E1C" w:rsidRDefault="002D6734" w:rsidP="004F03D5">
            <w:pPr>
              <w:rPr>
                <w:rFonts w:eastAsia="Calibri"/>
                <w:lang w:eastAsia="en-US"/>
              </w:rPr>
            </w:pPr>
            <w:r w:rsidRPr="00D97E1C">
              <w:rPr>
                <w:rFonts w:eastAsia="Calibri"/>
                <w:lang w:eastAsia="en-US"/>
              </w:rPr>
              <w:t>Ведомости визируются руководителями и лицами подрядной организации, ответственными за расчет объемов работ и расход ресурсов</w:t>
            </w:r>
          </w:p>
        </w:tc>
      </w:tr>
      <w:tr w:rsidR="002D6734" w:rsidRPr="00D97E1C" w14:paraId="5731BB7F" w14:textId="77777777" w:rsidTr="004F03D5">
        <w:trPr>
          <w:gridAfter w:val="3"/>
          <w:wAfter w:w="20862" w:type="dxa"/>
        </w:trPr>
        <w:tc>
          <w:tcPr>
            <w:tcW w:w="2694" w:type="dxa"/>
            <w:gridSpan w:val="2"/>
            <w:shd w:val="clear" w:color="auto" w:fill="auto"/>
          </w:tcPr>
          <w:p w14:paraId="1A556A8E" w14:textId="77777777" w:rsidR="002D6734" w:rsidRPr="00D97E1C" w:rsidRDefault="002D6734" w:rsidP="004F03D5">
            <w:pPr>
              <w:rPr>
                <w:rFonts w:eastAsia="Calibri"/>
                <w:lang w:eastAsia="en-US"/>
              </w:rPr>
            </w:pPr>
            <w:r w:rsidRPr="00D97E1C">
              <w:rPr>
                <w:rFonts w:eastAsia="Calibri"/>
                <w:lang w:eastAsia="en-US"/>
              </w:rPr>
              <w:t>Требования к предоставлению отчетных материалов</w:t>
            </w:r>
          </w:p>
        </w:tc>
        <w:tc>
          <w:tcPr>
            <w:tcW w:w="7513" w:type="dxa"/>
            <w:gridSpan w:val="2"/>
            <w:shd w:val="clear" w:color="auto" w:fill="auto"/>
          </w:tcPr>
          <w:p w14:paraId="59E5927D" w14:textId="77777777" w:rsidR="002D6734" w:rsidRPr="00D97E1C" w:rsidRDefault="002D6734" w:rsidP="004F03D5">
            <w:pPr>
              <w:rPr>
                <w:rFonts w:eastAsia="Calibri"/>
                <w:lang w:eastAsia="en-US"/>
              </w:rPr>
            </w:pPr>
            <w:r w:rsidRPr="00D97E1C">
              <w:rPr>
                <w:rFonts w:eastAsia="Calibri"/>
                <w:lang w:eastAsia="en-US"/>
              </w:rPr>
              <w:t xml:space="preserve">Сметную документацию выдавать на электронном носителе в формате </w:t>
            </w:r>
            <w:r w:rsidRPr="00D97E1C">
              <w:rPr>
                <w:rFonts w:eastAsia="Calibri"/>
                <w:lang w:val="en-US" w:eastAsia="en-US"/>
              </w:rPr>
              <w:t>gsfx</w:t>
            </w:r>
            <w:r w:rsidRPr="00D97E1C">
              <w:rPr>
                <w:rFonts w:eastAsia="Calibri"/>
                <w:lang w:eastAsia="en-US"/>
              </w:rPr>
              <w:t>,</w:t>
            </w:r>
            <w:r w:rsidRPr="00D97E1C">
              <w:rPr>
                <w:rFonts w:eastAsia="Calibri"/>
                <w:lang w:val="en-US" w:eastAsia="en-US"/>
              </w:rPr>
              <w:t>Xml</w:t>
            </w:r>
            <w:r w:rsidRPr="00D97E1C">
              <w:rPr>
                <w:rFonts w:eastAsia="Calibri"/>
                <w:lang w:eastAsia="en-US"/>
              </w:rPr>
              <w:t xml:space="preserve">, </w:t>
            </w:r>
            <w:r w:rsidRPr="00D97E1C">
              <w:rPr>
                <w:rFonts w:eastAsia="Calibri"/>
                <w:lang w:val="en-US" w:eastAsia="en-US"/>
              </w:rPr>
              <w:t>Exel</w:t>
            </w:r>
            <w:r w:rsidRPr="00D97E1C">
              <w:rPr>
                <w:rFonts w:eastAsia="Calibri"/>
                <w:lang w:eastAsia="en-US"/>
              </w:rPr>
              <w:t xml:space="preserve">, </w:t>
            </w:r>
            <w:r w:rsidRPr="00D97E1C">
              <w:rPr>
                <w:rFonts w:eastAsia="Calibri"/>
                <w:lang w:val="en-US" w:eastAsia="en-US"/>
              </w:rPr>
              <w:t>Pdf</w:t>
            </w:r>
            <w:r w:rsidRPr="00D97E1C">
              <w:rPr>
                <w:rFonts w:eastAsia="Calibri"/>
                <w:lang w:eastAsia="en-US"/>
              </w:rPr>
              <w:t xml:space="preserve"> с подписями разработчика документации. Сметная документация на бумажном носителе с согласованием подрядной организации, количество экземпляров в соответствии с заданием на проектирование  </w:t>
            </w:r>
          </w:p>
        </w:tc>
      </w:tr>
    </w:tbl>
    <w:p w14:paraId="29F2DB2B" w14:textId="77777777" w:rsidR="0033346E" w:rsidRPr="00C25C1B" w:rsidRDefault="0033346E" w:rsidP="00B64FD3">
      <w:pPr>
        <w:jc w:val="center"/>
      </w:pPr>
    </w:p>
    <w:p w14:paraId="64CEC6E7" w14:textId="77777777" w:rsidR="0033346E" w:rsidRDefault="0033346E" w:rsidP="00F34903">
      <w:pPr>
        <w:rPr>
          <w:sz w:val="22"/>
          <w:szCs w:val="22"/>
        </w:rPr>
      </w:pPr>
    </w:p>
    <w:p w14:paraId="6BB1744A" w14:textId="77777777" w:rsidR="0033346E" w:rsidRDefault="0033346E" w:rsidP="00F34903">
      <w:pPr>
        <w:rPr>
          <w:sz w:val="22"/>
          <w:szCs w:val="22"/>
        </w:rPr>
      </w:pPr>
    </w:p>
    <w:p w14:paraId="11C73C10" w14:textId="77777777" w:rsidR="00D20DA5" w:rsidRDefault="00F932D5" w:rsidP="00F932D5">
      <w:pPr>
        <w:tabs>
          <w:tab w:val="left" w:pos="7635"/>
        </w:tabs>
        <w:rPr>
          <w:sz w:val="24"/>
          <w:szCs w:val="24"/>
        </w:rPr>
      </w:pPr>
      <w:r>
        <w:rPr>
          <w:sz w:val="24"/>
          <w:szCs w:val="24"/>
        </w:rPr>
        <w:lastRenderedPageBreak/>
        <w:tab/>
      </w:r>
    </w:p>
    <w:p w14:paraId="2357EAFC" w14:textId="77777777" w:rsidR="003864F6" w:rsidRDefault="003864F6" w:rsidP="00F932D5">
      <w:pPr>
        <w:tabs>
          <w:tab w:val="left" w:pos="7635"/>
        </w:tabs>
        <w:rPr>
          <w:sz w:val="24"/>
          <w:szCs w:val="24"/>
        </w:rPr>
      </w:pPr>
    </w:p>
    <w:p w14:paraId="7EDE8FB9" w14:textId="77777777" w:rsidR="005E2DE2" w:rsidRDefault="005E2DE2" w:rsidP="00D40DE2">
      <w:bookmarkStart w:id="277" w:name="_Toc125719719"/>
      <w:bookmarkStart w:id="278" w:name="RefSCH2"/>
      <w:bookmarkStart w:id="279" w:name="_Toc502142583"/>
      <w:bookmarkStart w:id="280" w:name="_Toc499813180"/>
    </w:p>
    <w:p w14:paraId="3B3CA5AB" w14:textId="77777777" w:rsidR="00C06C0A" w:rsidRDefault="00C06C0A" w:rsidP="00C06C0A">
      <w:pPr>
        <w:pStyle w:val="SCH"/>
        <w:numPr>
          <w:ilvl w:val="0"/>
          <w:numId w:val="0"/>
        </w:numPr>
        <w:spacing w:before="120" w:line="240" w:lineRule="auto"/>
        <w:ind w:firstLine="6379"/>
        <w:jc w:val="center"/>
        <w:outlineLvl w:val="0"/>
        <w:rPr>
          <w:i w:val="0"/>
          <w:sz w:val="22"/>
          <w:szCs w:val="22"/>
        </w:rPr>
      </w:pPr>
      <w:bookmarkStart w:id="281" w:name="_Toc127975072"/>
      <w:bookmarkStart w:id="282" w:name="_Toc163654303"/>
      <w:r w:rsidRPr="00611B46">
        <w:rPr>
          <w:sz w:val="22"/>
          <w:szCs w:val="22"/>
        </w:rPr>
        <w:t>Приложение № 2</w:t>
      </w:r>
      <w:r w:rsidRPr="00611B46">
        <w:rPr>
          <w:sz w:val="22"/>
          <w:szCs w:val="22"/>
        </w:rPr>
        <w:br/>
      </w:r>
      <w:r w:rsidRPr="00611B46">
        <w:rPr>
          <w:i w:val="0"/>
          <w:sz w:val="22"/>
          <w:szCs w:val="22"/>
        </w:rPr>
        <w:t>Расчет договорной цены</w:t>
      </w:r>
      <w:bookmarkEnd w:id="277"/>
      <w:bookmarkEnd w:id="281"/>
      <w:bookmarkEnd w:id="282"/>
    </w:p>
    <w:p w14:paraId="20AC5588" w14:textId="77777777" w:rsidR="0042341C" w:rsidRDefault="00EB5E3B" w:rsidP="0042341C">
      <w:pPr>
        <w:widowControl w:val="0"/>
        <w:spacing w:line="360" w:lineRule="auto"/>
        <w:ind w:left="-73"/>
        <w:jc w:val="center"/>
        <w:rPr>
          <w:b/>
          <w:sz w:val="22"/>
          <w:szCs w:val="22"/>
        </w:rPr>
      </w:pPr>
      <w:r w:rsidRPr="00CF30A0">
        <w:rPr>
          <w:bCs/>
          <w:sz w:val="22"/>
          <w:szCs w:val="22"/>
        </w:rPr>
        <w:t xml:space="preserve">на </w:t>
      </w:r>
      <w:r w:rsidR="0042341C">
        <w:rPr>
          <w:szCs w:val="22"/>
        </w:rPr>
        <w:t>Проектно-изыскательские, строительно-монтажные, пусконаладочные работы, поставка оборудования по объекту: О_В158 Строительство здания для энергосбытовой бригады Оёкского РЭС, площадью 50 кв.м."</w:t>
      </w:r>
    </w:p>
    <w:tbl>
      <w:tblPr>
        <w:tblW w:w="10244" w:type="dxa"/>
        <w:tblLook w:val="04A0" w:firstRow="1" w:lastRow="0" w:firstColumn="1" w:lastColumn="0" w:noHBand="0" w:noVBand="1"/>
      </w:tblPr>
      <w:tblGrid>
        <w:gridCol w:w="516"/>
        <w:gridCol w:w="816"/>
        <w:gridCol w:w="1782"/>
        <w:gridCol w:w="1426"/>
        <w:gridCol w:w="1406"/>
        <w:gridCol w:w="1406"/>
        <w:gridCol w:w="1138"/>
        <w:gridCol w:w="1754"/>
      </w:tblGrid>
      <w:tr w:rsidR="00180878" w:rsidRPr="00180878" w14:paraId="4293AD95" w14:textId="77777777" w:rsidTr="00180878">
        <w:trPr>
          <w:trHeight w:val="362"/>
        </w:trPr>
        <w:tc>
          <w:tcPr>
            <w:tcW w:w="516"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0E5A1608" w14:textId="77777777" w:rsidR="00180878" w:rsidRPr="00E106D8" w:rsidRDefault="00180878" w:rsidP="00180878">
            <w:pPr>
              <w:jc w:val="center"/>
              <w:rPr>
                <w:sz w:val="18"/>
                <w:szCs w:val="18"/>
              </w:rPr>
            </w:pPr>
            <w:r w:rsidRPr="00E106D8">
              <w:rPr>
                <w:sz w:val="18"/>
                <w:szCs w:val="18"/>
              </w:rPr>
              <w:t>№ п/п</w:t>
            </w:r>
          </w:p>
        </w:tc>
        <w:tc>
          <w:tcPr>
            <w:tcW w:w="816" w:type="dxa"/>
            <w:tcBorders>
              <w:top w:val="single" w:sz="4" w:space="0" w:color="auto"/>
              <w:left w:val="nil"/>
              <w:bottom w:val="nil"/>
              <w:right w:val="single" w:sz="4" w:space="0" w:color="auto"/>
            </w:tcBorders>
            <w:shd w:val="clear" w:color="000000" w:fill="FFFF99"/>
            <w:noWrap/>
            <w:vAlign w:val="center"/>
            <w:hideMark/>
          </w:tcPr>
          <w:p w14:paraId="310BD94B" w14:textId="77777777" w:rsidR="00180878" w:rsidRPr="00E106D8" w:rsidRDefault="00180878" w:rsidP="00180878">
            <w:pPr>
              <w:jc w:val="center"/>
              <w:rPr>
                <w:sz w:val="18"/>
                <w:szCs w:val="18"/>
              </w:rPr>
            </w:pPr>
            <w:r w:rsidRPr="00E106D8">
              <w:rPr>
                <w:sz w:val="18"/>
                <w:szCs w:val="18"/>
              </w:rPr>
              <w:t> </w:t>
            </w:r>
          </w:p>
        </w:tc>
        <w:tc>
          <w:tcPr>
            <w:tcW w:w="1782"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2E9BE86A" w14:textId="77777777" w:rsidR="00180878" w:rsidRPr="00E106D8" w:rsidRDefault="00180878" w:rsidP="00180878">
            <w:pPr>
              <w:jc w:val="center"/>
              <w:rPr>
                <w:sz w:val="18"/>
                <w:szCs w:val="18"/>
              </w:rPr>
            </w:pPr>
            <w:r w:rsidRPr="00E106D8">
              <w:rPr>
                <w:sz w:val="18"/>
                <w:szCs w:val="18"/>
              </w:rPr>
              <w:t>Наименование работ и затрат</w:t>
            </w:r>
          </w:p>
        </w:tc>
        <w:tc>
          <w:tcPr>
            <w:tcW w:w="1426"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2E300001" w14:textId="77777777" w:rsidR="00180878" w:rsidRPr="00E106D8" w:rsidRDefault="00180878" w:rsidP="00180878">
            <w:pPr>
              <w:jc w:val="center"/>
              <w:rPr>
                <w:sz w:val="18"/>
                <w:szCs w:val="18"/>
              </w:rPr>
            </w:pPr>
            <w:r w:rsidRPr="00E106D8">
              <w:rPr>
                <w:sz w:val="18"/>
                <w:szCs w:val="18"/>
              </w:rPr>
              <w:t>Стоимость строительства в текущих ценах, руб.</w:t>
            </w:r>
          </w:p>
        </w:tc>
        <w:tc>
          <w:tcPr>
            <w:tcW w:w="3950" w:type="dxa"/>
            <w:gridSpan w:val="3"/>
            <w:tcBorders>
              <w:top w:val="single" w:sz="4" w:space="0" w:color="auto"/>
              <w:left w:val="nil"/>
              <w:bottom w:val="single" w:sz="4" w:space="0" w:color="auto"/>
              <w:right w:val="single" w:sz="4" w:space="0" w:color="000000"/>
            </w:tcBorders>
            <w:shd w:val="clear" w:color="000000" w:fill="FFFF99"/>
            <w:vAlign w:val="center"/>
            <w:hideMark/>
          </w:tcPr>
          <w:p w14:paraId="027CE382" w14:textId="77777777" w:rsidR="00180878" w:rsidRPr="00E106D8" w:rsidRDefault="00180878" w:rsidP="00180878">
            <w:pPr>
              <w:jc w:val="center"/>
              <w:rPr>
                <w:sz w:val="18"/>
                <w:szCs w:val="18"/>
              </w:rPr>
            </w:pPr>
            <w:r w:rsidRPr="00E106D8">
              <w:rPr>
                <w:sz w:val="18"/>
                <w:szCs w:val="18"/>
              </w:rPr>
              <w:t>Кроме того:</w:t>
            </w:r>
          </w:p>
        </w:tc>
        <w:tc>
          <w:tcPr>
            <w:tcW w:w="1754" w:type="dxa"/>
            <w:tcBorders>
              <w:top w:val="single" w:sz="4" w:space="0" w:color="auto"/>
              <w:left w:val="nil"/>
              <w:bottom w:val="single" w:sz="4" w:space="0" w:color="auto"/>
              <w:right w:val="single" w:sz="4" w:space="0" w:color="auto"/>
            </w:tcBorders>
            <w:shd w:val="clear" w:color="000000" w:fill="FFFF99"/>
            <w:vAlign w:val="center"/>
            <w:hideMark/>
          </w:tcPr>
          <w:p w14:paraId="0C30AE19" w14:textId="77777777" w:rsidR="00180878" w:rsidRPr="00E106D8" w:rsidRDefault="00180878" w:rsidP="00180878">
            <w:pPr>
              <w:jc w:val="center"/>
              <w:rPr>
                <w:sz w:val="18"/>
                <w:szCs w:val="18"/>
              </w:rPr>
            </w:pPr>
            <w:r w:rsidRPr="00E106D8">
              <w:rPr>
                <w:sz w:val="18"/>
                <w:szCs w:val="18"/>
              </w:rPr>
              <w:t> </w:t>
            </w:r>
          </w:p>
        </w:tc>
      </w:tr>
      <w:tr w:rsidR="00180878" w:rsidRPr="00180878" w14:paraId="676E24B7" w14:textId="77777777" w:rsidTr="00A7460F">
        <w:trPr>
          <w:trHeight w:val="1060"/>
        </w:trPr>
        <w:tc>
          <w:tcPr>
            <w:tcW w:w="516" w:type="dxa"/>
            <w:vMerge/>
            <w:tcBorders>
              <w:top w:val="single" w:sz="4" w:space="0" w:color="auto"/>
              <w:left w:val="single" w:sz="4" w:space="0" w:color="auto"/>
              <w:bottom w:val="single" w:sz="4" w:space="0" w:color="000000"/>
              <w:right w:val="single" w:sz="4" w:space="0" w:color="auto"/>
            </w:tcBorders>
            <w:vAlign w:val="center"/>
            <w:hideMark/>
          </w:tcPr>
          <w:p w14:paraId="3676F5F3" w14:textId="77777777" w:rsidR="00180878" w:rsidRPr="00E106D8" w:rsidRDefault="00180878" w:rsidP="00180878">
            <w:pPr>
              <w:rPr>
                <w:sz w:val="18"/>
                <w:szCs w:val="18"/>
              </w:rPr>
            </w:pPr>
          </w:p>
        </w:tc>
        <w:tc>
          <w:tcPr>
            <w:tcW w:w="816" w:type="dxa"/>
            <w:tcBorders>
              <w:top w:val="nil"/>
              <w:left w:val="nil"/>
              <w:bottom w:val="single" w:sz="4" w:space="0" w:color="auto"/>
              <w:right w:val="single" w:sz="4" w:space="0" w:color="auto"/>
            </w:tcBorders>
            <w:shd w:val="clear" w:color="000000" w:fill="FFFF99"/>
            <w:noWrap/>
            <w:vAlign w:val="center"/>
            <w:hideMark/>
          </w:tcPr>
          <w:p w14:paraId="0CC64B1D" w14:textId="77777777" w:rsidR="00180878" w:rsidRPr="00E106D8" w:rsidRDefault="00180878" w:rsidP="00180878">
            <w:pPr>
              <w:jc w:val="center"/>
              <w:rPr>
                <w:sz w:val="18"/>
                <w:szCs w:val="18"/>
              </w:rPr>
            </w:pPr>
            <w:r w:rsidRPr="00E106D8">
              <w:rPr>
                <w:sz w:val="18"/>
                <w:szCs w:val="18"/>
              </w:rPr>
              <w:t>№ сметы</w:t>
            </w:r>
          </w:p>
        </w:tc>
        <w:tc>
          <w:tcPr>
            <w:tcW w:w="1782" w:type="dxa"/>
            <w:vMerge/>
            <w:tcBorders>
              <w:top w:val="single" w:sz="4" w:space="0" w:color="auto"/>
              <w:left w:val="single" w:sz="4" w:space="0" w:color="auto"/>
              <w:bottom w:val="single" w:sz="4" w:space="0" w:color="000000"/>
              <w:right w:val="single" w:sz="4" w:space="0" w:color="auto"/>
            </w:tcBorders>
            <w:vAlign w:val="center"/>
            <w:hideMark/>
          </w:tcPr>
          <w:p w14:paraId="2E3C573A" w14:textId="77777777" w:rsidR="00180878" w:rsidRPr="00E106D8" w:rsidRDefault="00180878" w:rsidP="00180878">
            <w:pPr>
              <w:rPr>
                <w:sz w:val="18"/>
                <w:szCs w:val="18"/>
              </w:rPr>
            </w:pPr>
          </w:p>
        </w:tc>
        <w:tc>
          <w:tcPr>
            <w:tcW w:w="1426" w:type="dxa"/>
            <w:vMerge/>
            <w:tcBorders>
              <w:top w:val="single" w:sz="4" w:space="0" w:color="auto"/>
              <w:left w:val="single" w:sz="4" w:space="0" w:color="auto"/>
              <w:bottom w:val="single" w:sz="4" w:space="0" w:color="000000"/>
              <w:right w:val="single" w:sz="4" w:space="0" w:color="auto"/>
            </w:tcBorders>
            <w:vAlign w:val="center"/>
            <w:hideMark/>
          </w:tcPr>
          <w:p w14:paraId="5BEB0EAE" w14:textId="77777777" w:rsidR="00180878" w:rsidRPr="00E106D8" w:rsidRDefault="00180878" w:rsidP="00180878">
            <w:pPr>
              <w:rPr>
                <w:sz w:val="18"/>
                <w:szCs w:val="18"/>
              </w:rPr>
            </w:pPr>
          </w:p>
        </w:tc>
        <w:tc>
          <w:tcPr>
            <w:tcW w:w="1406" w:type="dxa"/>
            <w:tcBorders>
              <w:top w:val="nil"/>
              <w:left w:val="nil"/>
              <w:bottom w:val="single" w:sz="4" w:space="0" w:color="auto"/>
              <w:right w:val="single" w:sz="4" w:space="0" w:color="auto"/>
            </w:tcBorders>
            <w:shd w:val="clear" w:color="000000" w:fill="FFFF99"/>
            <w:vAlign w:val="center"/>
            <w:hideMark/>
          </w:tcPr>
          <w:p w14:paraId="639F1568" w14:textId="77777777" w:rsidR="00180878" w:rsidRPr="00E106D8" w:rsidRDefault="00180878" w:rsidP="00180878">
            <w:pPr>
              <w:jc w:val="center"/>
              <w:rPr>
                <w:sz w:val="18"/>
                <w:szCs w:val="18"/>
              </w:rPr>
            </w:pPr>
            <w:r w:rsidRPr="00E106D8">
              <w:rPr>
                <w:sz w:val="18"/>
                <w:szCs w:val="18"/>
              </w:rPr>
              <w:t>оборудование Подрядчика в текущих ценах, руб.</w:t>
            </w:r>
          </w:p>
        </w:tc>
        <w:tc>
          <w:tcPr>
            <w:tcW w:w="1406" w:type="dxa"/>
            <w:tcBorders>
              <w:top w:val="nil"/>
              <w:left w:val="nil"/>
              <w:bottom w:val="single" w:sz="4" w:space="0" w:color="auto"/>
              <w:right w:val="single" w:sz="4" w:space="0" w:color="auto"/>
            </w:tcBorders>
            <w:shd w:val="clear" w:color="000000" w:fill="FFFF99"/>
            <w:vAlign w:val="center"/>
            <w:hideMark/>
          </w:tcPr>
          <w:p w14:paraId="69051BB5" w14:textId="77777777" w:rsidR="00180878" w:rsidRPr="00E106D8" w:rsidRDefault="00180878" w:rsidP="00180878">
            <w:pPr>
              <w:jc w:val="center"/>
              <w:rPr>
                <w:sz w:val="18"/>
                <w:szCs w:val="18"/>
              </w:rPr>
            </w:pPr>
            <w:r w:rsidRPr="00E106D8">
              <w:rPr>
                <w:sz w:val="18"/>
                <w:szCs w:val="18"/>
              </w:rPr>
              <w:t>оборудование Заказчика в текущих ценах, руб.</w:t>
            </w:r>
          </w:p>
        </w:tc>
        <w:tc>
          <w:tcPr>
            <w:tcW w:w="1138" w:type="dxa"/>
            <w:tcBorders>
              <w:top w:val="nil"/>
              <w:left w:val="nil"/>
              <w:bottom w:val="single" w:sz="4" w:space="0" w:color="auto"/>
              <w:right w:val="single" w:sz="4" w:space="0" w:color="auto"/>
            </w:tcBorders>
            <w:shd w:val="clear" w:color="000000" w:fill="FFFF99"/>
            <w:vAlign w:val="center"/>
            <w:hideMark/>
          </w:tcPr>
          <w:p w14:paraId="0404E24C" w14:textId="77777777" w:rsidR="00180878" w:rsidRPr="00E106D8" w:rsidRDefault="00180878" w:rsidP="00180878">
            <w:pPr>
              <w:jc w:val="center"/>
              <w:rPr>
                <w:sz w:val="18"/>
                <w:szCs w:val="18"/>
              </w:rPr>
            </w:pPr>
            <w:r w:rsidRPr="00E106D8">
              <w:rPr>
                <w:sz w:val="18"/>
                <w:szCs w:val="18"/>
              </w:rPr>
              <w:t>материалы Заказчика в текущих цена, руб</w:t>
            </w:r>
          </w:p>
        </w:tc>
        <w:tc>
          <w:tcPr>
            <w:tcW w:w="1754" w:type="dxa"/>
            <w:tcBorders>
              <w:top w:val="nil"/>
              <w:left w:val="nil"/>
              <w:bottom w:val="single" w:sz="4" w:space="0" w:color="auto"/>
              <w:right w:val="single" w:sz="4" w:space="0" w:color="auto"/>
            </w:tcBorders>
            <w:shd w:val="clear" w:color="000000" w:fill="FFFF99"/>
            <w:vAlign w:val="center"/>
            <w:hideMark/>
          </w:tcPr>
          <w:p w14:paraId="4A6A3488" w14:textId="77777777" w:rsidR="00180878" w:rsidRPr="00E106D8" w:rsidRDefault="00180878" w:rsidP="00180878">
            <w:pPr>
              <w:jc w:val="center"/>
              <w:rPr>
                <w:sz w:val="18"/>
                <w:szCs w:val="18"/>
              </w:rPr>
            </w:pPr>
            <w:r w:rsidRPr="00E106D8">
              <w:rPr>
                <w:sz w:val="18"/>
                <w:szCs w:val="18"/>
              </w:rPr>
              <w:t>Справочно материалы подрядчика в текущих ценах, руб.</w:t>
            </w:r>
          </w:p>
        </w:tc>
      </w:tr>
      <w:tr w:rsidR="008371CE" w:rsidRPr="00A7460F" w14:paraId="19134D25" w14:textId="77777777" w:rsidTr="00180878">
        <w:trPr>
          <w:trHeight w:val="499"/>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07835C1F" w14:textId="77777777" w:rsidR="008371CE" w:rsidRPr="008371CE" w:rsidRDefault="008371CE" w:rsidP="008371CE">
            <w:pPr>
              <w:jc w:val="center"/>
              <w:rPr>
                <w:b/>
                <w:bCs/>
                <w:sz w:val="16"/>
                <w:szCs w:val="28"/>
              </w:rPr>
            </w:pPr>
            <w:r w:rsidRPr="008371CE">
              <w:rPr>
                <w:b/>
                <w:bCs/>
                <w:sz w:val="16"/>
                <w:szCs w:val="28"/>
              </w:rPr>
              <w:t>1</w:t>
            </w:r>
          </w:p>
        </w:tc>
        <w:tc>
          <w:tcPr>
            <w:tcW w:w="816" w:type="dxa"/>
            <w:tcBorders>
              <w:top w:val="nil"/>
              <w:left w:val="nil"/>
              <w:bottom w:val="single" w:sz="4" w:space="0" w:color="auto"/>
              <w:right w:val="single" w:sz="4" w:space="0" w:color="auto"/>
            </w:tcBorders>
            <w:shd w:val="clear" w:color="auto" w:fill="auto"/>
            <w:noWrap/>
            <w:vAlign w:val="center"/>
            <w:hideMark/>
          </w:tcPr>
          <w:p w14:paraId="5571CA5B" w14:textId="77777777"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noWrap/>
            <w:vAlign w:val="bottom"/>
            <w:hideMark/>
          </w:tcPr>
          <w:p w14:paraId="096CEEA3" w14:textId="77777777" w:rsidR="008371CE" w:rsidRPr="008371CE" w:rsidRDefault="008371CE" w:rsidP="008371CE">
            <w:pPr>
              <w:rPr>
                <w:b/>
                <w:bCs/>
                <w:sz w:val="16"/>
                <w:szCs w:val="28"/>
                <w:u w:val="single"/>
              </w:rPr>
            </w:pPr>
            <w:r w:rsidRPr="008371CE">
              <w:rPr>
                <w:b/>
                <w:bCs/>
                <w:sz w:val="16"/>
                <w:szCs w:val="28"/>
                <w:u w:val="single"/>
              </w:rPr>
              <w:t>Строительно-монтажные работы, в том числе:</w:t>
            </w:r>
          </w:p>
        </w:tc>
        <w:tc>
          <w:tcPr>
            <w:tcW w:w="1426" w:type="dxa"/>
            <w:tcBorders>
              <w:top w:val="nil"/>
              <w:left w:val="nil"/>
              <w:bottom w:val="single" w:sz="4" w:space="0" w:color="auto"/>
              <w:right w:val="single" w:sz="4" w:space="0" w:color="auto"/>
            </w:tcBorders>
            <w:shd w:val="clear" w:color="auto" w:fill="auto"/>
            <w:noWrap/>
            <w:vAlign w:val="bottom"/>
            <w:hideMark/>
          </w:tcPr>
          <w:p w14:paraId="330B9412" w14:textId="77777777" w:rsidR="008371CE" w:rsidRPr="00A7460F" w:rsidRDefault="008371CE" w:rsidP="008371CE">
            <w:pPr>
              <w:rPr>
                <w:sz w:val="18"/>
              </w:rPr>
            </w:pPr>
            <w:r w:rsidRPr="00A7460F">
              <w:rPr>
                <w:sz w:val="18"/>
              </w:rPr>
              <w:t> </w:t>
            </w:r>
          </w:p>
        </w:tc>
        <w:tc>
          <w:tcPr>
            <w:tcW w:w="1406" w:type="dxa"/>
            <w:tcBorders>
              <w:top w:val="nil"/>
              <w:left w:val="nil"/>
              <w:bottom w:val="single" w:sz="4" w:space="0" w:color="auto"/>
              <w:right w:val="single" w:sz="4" w:space="0" w:color="auto"/>
            </w:tcBorders>
            <w:shd w:val="clear" w:color="auto" w:fill="auto"/>
            <w:noWrap/>
            <w:vAlign w:val="bottom"/>
            <w:hideMark/>
          </w:tcPr>
          <w:p w14:paraId="5E3C3A7F" w14:textId="77777777" w:rsidR="008371CE" w:rsidRPr="00A7460F" w:rsidRDefault="008371CE" w:rsidP="008371CE">
            <w:pPr>
              <w:rPr>
                <w:sz w:val="18"/>
              </w:rPr>
            </w:pPr>
            <w:r w:rsidRPr="00A7460F">
              <w:rPr>
                <w:sz w:val="18"/>
              </w:rPr>
              <w:t> </w:t>
            </w:r>
          </w:p>
        </w:tc>
        <w:tc>
          <w:tcPr>
            <w:tcW w:w="1406" w:type="dxa"/>
            <w:tcBorders>
              <w:top w:val="nil"/>
              <w:left w:val="nil"/>
              <w:bottom w:val="single" w:sz="4" w:space="0" w:color="auto"/>
              <w:right w:val="single" w:sz="4" w:space="0" w:color="auto"/>
            </w:tcBorders>
            <w:shd w:val="clear" w:color="auto" w:fill="auto"/>
            <w:noWrap/>
            <w:vAlign w:val="bottom"/>
            <w:hideMark/>
          </w:tcPr>
          <w:p w14:paraId="479D10AC" w14:textId="77777777" w:rsidR="008371CE" w:rsidRPr="00A7460F" w:rsidRDefault="008371CE" w:rsidP="008371CE">
            <w:pPr>
              <w:rPr>
                <w:sz w:val="18"/>
              </w:rPr>
            </w:pPr>
            <w:r w:rsidRPr="00A7460F">
              <w:rPr>
                <w:sz w:val="18"/>
              </w:rPr>
              <w:t> </w:t>
            </w:r>
          </w:p>
        </w:tc>
        <w:tc>
          <w:tcPr>
            <w:tcW w:w="1138" w:type="dxa"/>
            <w:tcBorders>
              <w:top w:val="nil"/>
              <w:left w:val="nil"/>
              <w:bottom w:val="single" w:sz="4" w:space="0" w:color="auto"/>
              <w:right w:val="single" w:sz="4" w:space="0" w:color="auto"/>
            </w:tcBorders>
            <w:shd w:val="clear" w:color="auto" w:fill="auto"/>
            <w:noWrap/>
            <w:vAlign w:val="bottom"/>
            <w:hideMark/>
          </w:tcPr>
          <w:p w14:paraId="6F957DF5" w14:textId="77777777" w:rsidR="008371CE" w:rsidRPr="00A7460F" w:rsidRDefault="008371CE" w:rsidP="008371CE">
            <w:pPr>
              <w:rPr>
                <w:sz w:val="18"/>
              </w:rPr>
            </w:pPr>
            <w:r w:rsidRPr="00A7460F">
              <w:rPr>
                <w:sz w:val="18"/>
              </w:rPr>
              <w:t> </w:t>
            </w:r>
          </w:p>
        </w:tc>
        <w:tc>
          <w:tcPr>
            <w:tcW w:w="1754" w:type="dxa"/>
            <w:tcBorders>
              <w:top w:val="nil"/>
              <w:left w:val="nil"/>
              <w:bottom w:val="single" w:sz="4" w:space="0" w:color="auto"/>
              <w:right w:val="single" w:sz="4" w:space="0" w:color="auto"/>
            </w:tcBorders>
            <w:shd w:val="clear" w:color="auto" w:fill="auto"/>
            <w:noWrap/>
            <w:vAlign w:val="bottom"/>
            <w:hideMark/>
          </w:tcPr>
          <w:p w14:paraId="550E1A49" w14:textId="77777777" w:rsidR="008371CE" w:rsidRPr="00A7460F" w:rsidRDefault="008371CE" w:rsidP="008371CE">
            <w:pPr>
              <w:rPr>
                <w:b/>
                <w:bCs/>
                <w:sz w:val="18"/>
              </w:rPr>
            </w:pPr>
            <w:r w:rsidRPr="00A7460F">
              <w:rPr>
                <w:b/>
                <w:bCs/>
                <w:sz w:val="18"/>
              </w:rPr>
              <w:t> </w:t>
            </w:r>
          </w:p>
        </w:tc>
      </w:tr>
      <w:tr w:rsidR="008371CE" w:rsidRPr="00A7460F" w14:paraId="067F628A" w14:textId="77777777" w:rsidTr="00E106D8">
        <w:trPr>
          <w:trHeight w:val="254"/>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4834A21" w14:textId="77777777" w:rsidR="008371CE" w:rsidRPr="008371CE" w:rsidRDefault="008371CE" w:rsidP="008371CE">
            <w:pPr>
              <w:jc w:val="center"/>
              <w:rPr>
                <w:b/>
                <w:bCs/>
                <w:sz w:val="16"/>
                <w:szCs w:val="28"/>
              </w:rPr>
            </w:pPr>
            <w:r w:rsidRPr="008371CE">
              <w:rPr>
                <w:b/>
                <w:bCs/>
                <w:sz w:val="16"/>
                <w:szCs w:val="28"/>
              </w:rPr>
              <w:t>1.1.</w:t>
            </w:r>
          </w:p>
        </w:tc>
        <w:tc>
          <w:tcPr>
            <w:tcW w:w="816" w:type="dxa"/>
            <w:tcBorders>
              <w:top w:val="nil"/>
              <w:left w:val="nil"/>
              <w:bottom w:val="single" w:sz="4" w:space="0" w:color="auto"/>
              <w:right w:val="single" w:sz="4" w:space="0" w:color="auto"/>
            </w:tcBorders>
            <w:shd w:val="clear" w:color="auto" w:fill="auto"/>
            <w:noWrap/>
            <w:vAlign w:val="center"/>
            <w:hideMark/>
          </w:tcPr>
          <w:p w14:paraId="0BBF849F" w14:textId="77777777" w:rsidR="008371CE" w:rsidRPr="008371CE" w:rsidRDefault="008371CE" w:rsidP="008371CE">
            <w:pPr>
              <w:jc w:val="center"/>
              <w:rPr>
                <w:b/>
                <w:bCs/>
                <w:sz w:val="16"/>
                <w:szCs w:val="28"/>
              </w:rPr>
            </w:pPr>
            <w:r w:rsidRPr="008371CE">
              <w:rPr>
                <w:b/>
                <w:bCs/>
                <w:sz w:val="16"/>
                <w:szCs w:val="28"/>
              </w:rPr>
              <w:t>02-01</w:t>
            </w:r>
          </w:p>
        </w:tc>
        <w:tc>
          <w:tcPr>
            <w:tcW w:w="1782" w:type="dxa"/>
            <w:tcBorders>
              <w:top w:val="nil"/>
              <w:left w:val="nil"/>
              <w:bottom w:val="single" w:sz="4" w:space="0" w:color="auto"/>
              <w:right w:val="single" w:sz="4" w:space="0" w:color="auto"/>
            </w:tcBorders>
            <w:shd w:val="clear" w:color="auto" w:fill="auto"/>
            <w:vAlign w:val="center"/>
            <w:hideMark/>
          </w:tcPr>
          <w:p w14:paraId="4D4F76D1" w14:textId="77777777" w:rsidR="008371CE" w:rsidRPr="008371CE" w:rsidRDefault="008371CE" w:rsidP="008371CE">
            <w:pPr>
              <w:rPr>
                <w:b/>
                <w:bCs/>
                <w:sz w:val="16"/>
                <w:szCs w:val="28"/>
              </w:rPr>
            </w:pPr>
          </w:p>
        </w:tc>
        <w:tc>
          <w:tcPr>
            <w:tcW w:w="1426" w:type="dxa"/>
            <w:tcBorders>
              <w:top w:val="nil"/>
              <w:left w:val="nil"/>
              <w:bottom w:val="single" w:sz="4" w:space="0" w:color="auto"/>
              <w:right w:val="single" w:sz="4" w:space="0" w:color="auto"/>
            </w:tcBorders>
            <w:shd w:val="clear" w:color="auto" w:fill="auto"/>
            <w:vAlign w:val="center"/>
          </w:tcPr>
          <w:p w14:paraId="7C8E0C75"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7080F137"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1DB2CFFB" w14:textId="77777777"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14:paraId="6FE1938B"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center"/>
          </w:tcPr>
          <w:p w14:paraId="3BE620A6" w14:textId="77777777" w:rsidR="008371CE" w:rsidRPr="00A7460F" w:rsidRDefault="008371CE" w:rsidP="008371CE">
            <w:pPr>
              <w:jc w:val="center"/>
              <w:rPr>
                <w:b/>
                <w:bCs/>
                <w:sz w:val="18"/>
              </w:rPr>
            </w:pPr>
          </w:p>
        </w:tc>
      </w:tr>
      <w:tr w:rsidR="008371CE" w:rsidRPr="00A7460F" w14:paraId="66F77D4D" w14:textId="77777777" w:rsidTr="00A7460F">
        <w:trPr>
          <w:trHeight w:val="264"/>
        </w:trPr>
        <w:tc>
          <w:tcPr>
            <w:tcW w:w="516" w:type="dxa"/>
            <w:tcBorders>
              <w:top w:val="nil"/>
              <w:left w:val="single" w:sz="4" w:space="0" w:color="auto"/>
              <w:bottom w:val="single" w:sz="4" w:space="0" w:color="auto"/>
              <w:right w:val="single" w:sz="4" w:space="0" w:color="auto"/>
            </w:tcBorders>
            <w:shd w:val="clear" w:color="000000" w:fill="FFFF99"/>
            <w:noWrap/>
            <w:vAlign w:val="center"/>
            <w:hideMark/>
          </w:tcPr>
          <w:p w14:paraId="5FF400A1" w14:textId="77777777" w:rsidR="008371CE" w:rsidRPr="008371CE" w:rsidRDefault="008371CE" w:rsidP="008371CE">
            <w:pPr>
              <w:jc w:val="cente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000000" w:fill="FFFF99"/>
            <w:noWrap/>
            <w:vAlign w:val="center"/>
            <w:hideMark/>
          </w:tcPr>
          <w:p w14:paraId="2EC8F8AE" w14:textId="77777777"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000000" w:fill="FFFF99"/>
            <w:vAlign w:val="bottom"/>
            <w:hideMark/>
          </w:tcPr>
          <w:p w14:paraId="6EF8FD08" w14:textId="77777777" w:rsidR="008371CE" w:rsidRPr="008371CE" w:rsidRDefault="008371CE" w:rsidP="008371CE">
            <w:pPr>
              <w:rPr>
                <w:b/>
                <w:bCs/>
                <w:sz w:val="16"/>
                <w:szCs w:val="28"/>
              </w:rPr>
            </w:pPr>
            <w:r w:rsidRPr="008371CE">
              <w:rPr>
                <w:b/>
                <w:bCs/>
                <w:sz w:val="16"/>
                <w:szCs w:val="28"/>
              </w:rPr>
              <w:t>Итого СМР</w:t>
            </w:r>
          </w:p>
        </w:tc>
        <w:tc>
          <w:tcPr>
            <w:tcW w:w="1426" w:type="dxa"/>
            <w:tcBorders>
              <w:top w:val="nil"/>
              <w:left w:val="nil"/>
              <w:bottom w:val="single" w:sz="4" w:space="0" w:color="auto"/>
              <w:right w:val="single" w:sz="4" w:space="0" w:color="auto"/>
            </w:tcBorders>
            <w:shd w:val="clear" w:color="000000" w:fill="FFFF99"/>
            <w:noWrap/>
            <w:vAlign w:val="center"/>
          </w:tcPr>
          <w:p w14:paraId="6110033B"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14:paraId="3E58DADB"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14:paraId="71D0D707" w14:textId="77777777"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000000" w:fill="FFFF99"/>
            <w:noWrap/>
            <w:vAlign w:val="center"/>
          </w:tcPr>
          <w:p w14:paraId="73D60EB7"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000000" w:fill="FFFF99"/>
            <w:noWrap/>
            <w:vAlign w:val="center"/>
          </w:tcPr>
          <w:p w14:paraId="75FF8753" w14:textId="77777777" w:rsidR="008371CE" w:rsidRPr="00A7460F" w:rsidRDefault="008371CE" w:rsidP="008371CE">
            <w:pPr>
              <w:jc w:val="center"/>
              <w:rPr>
                <w:b/>
                <w:bCs/>
                <w:sz w:val="18"/>
              </w:rPr>
            </w:pPr>
          </w:p>
        </w:tc>
      </w:tr>
      <w:tr w:rsidR="008371CE" w:rsidRPr="00A7460F" w14:paraId="370C4245" w14:textId="77777777" w:rsidTr="00180878">
        <w:trPr>
          <w:trHeight w:val="377"/>
        </w:trPr>
        <w:tc>
          <w:tcPr>
            <w:tcW w:w="51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8EE071" w14:textId="77777777" w:rsidR="008371CE" w:rsidRPr="008371CE" w:rsidRDefault="008371CE" w:rsidP="008371CE">
            <w:pPr>
              <w:jc w:val="center"/>
              <w:rPr>
                <w:b/>
                <w:bCs/>
                <w:sz w:val="16"/>
                <w:szCs w:val="28"/>
              </w:rPr>
            </w:pPr>
            <w:r w:rsidRPr="008371CE">
              <w:rPr>
                <w:b/>
                <w:bCs/>
                <w:sz w:val="16"/>
                <w:szCs w:val="28"/>
              </w:rPr>
              <w:t>2</w:t>
            </w:r>
          </w:p>
        </w:tc>
        <w:tc>
          <w:tcPr>
            <w:tcW w:w="816" w:type="dxa"/>
            <w:tcBorders>
              <w:top w:val="nil"/>
              <w:left w:val="nil"/>
              <w:bottom w:val="single" w:sz="4" w:space="0" w:color="auto"/>
              <w:right w:val="single" w:sz="4" w:space="0" w:color="auto"/>
            </w:tcBorders>
            <w:shd w:val="clear" w:color="auto" w:fill="auto"/>
            <w:noWrap/>
            <w:vAlign w:val="center"/>
            <w:hideMark/>
          </w:tcPr>
          <w:p w14:paraId="67453759" w14:textId="77777777"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noWrap/>
            <w:vAlign w:val="bottom"/>
            <w:hideMark/>
          </w:tcPr>
          <w:p w14:paraId="65694B8A" w14:textId="77777777" w:rsidR="008371CE" w:rsidRPr="008371CE" w:rsidRDefault="008371CE" w:rsidP="008371CE">
            <w:pPr>
              <w:rPr>
                <w:b/>
                <w:bCs/>
                <w:sz w:val="16"/>
                <w:szCs w:val="28"/>
                <w:u w:val="single"/>
              </w:rPr>
            </w:pPr>
            <w:r w:rsidRPr="008371CE">
              <w:rPr>
                <w:b/>
                <w:bCs/>
                <w:sz w:val="16"/>
                <w:szCs w:val="28"/>
                <w:u w:val="single"/>
              </w:rPr>
              <w:t>глава  9:</w:t>
            </w:r>
          </w:p>
        </w:tc>
        <w:tc>
          <w:tcPr>
            <w:tcW w:w="1426" w:type="dxa"/>
            <w:tcBorders>
              <w:top w:val="nil"/>
              <w:left w:val="nil"/>
              <w:bottom w:val="single" w:sz="4" w:space="0" w:color="auto"/>
              <w:right w:val="single" w:sz="4" w:space="0" w:color="auto"/>
            </w:tcBorders>
            <w:shd w:val="clear" w:color="auto" w:fill="auto"/>
            <w:noWrap/>
            <w:vAlign w:val="center"/>
          </w:tcPr>
          <w:p w14:paraId="1383D0CA" w14:textId="77777777"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14:paraId="42ED9F30" w14:textId="77777777"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14:paraId="3100CB0E" w14:textId="77777777" w:rsidR="008371CE" w:rsidRPr="00A7460F" w:rsidRDefault="008371CE" w:rsidP="008371CE">
            <w:pPr>
              <w:jc w:val="center"/>
              <w:rPr>
                <w:sz w:val="18"/>
              </w:rPr>
            </w:pPr>
          </w:p>
        </w:tc>
        <w:tc>
          <w:tcPr>
            <w:tcW w:w="1138" w:type="dxa"/>
            <w:tcBorders>
              <w:top w:val="nil"/>
              <w:left w:val="nil"/>
              <w:bottom w:val="single" w:sz="4" w:space="0" w:color="auto"/>
              <w:right w:val="single" w:sz="4" w:space="0" w:color="auto"/>
            </w:tcBorders>
            <w:shd w:val="clear" w:color="auto" w:fill="auto"/>
            <w:noWrap/>
            <w:vAlign w:val="center"/>
          </w:tcPr>
          <w:p w14:paraId="067AB108" w14:textId="77777777" w:rsidR="008371CE" w:rsidRPr="00A7460F" w:rsidRDefault="008371CE" w:rsidP="008371CE">
            <w:pPr>
              <w:jc w:val="center"/>
              <w:rPr>
                <w:sz w:val="18"/>
              </w:rPr>
            </w:pPr>
          </w:p>
        </w:tc>
        <w:tc>
          <w:tcPr>
            <w:tcW w:w="1754" w:type="dxa"/>
            <w:tcBorders>
              <w:top w:val="nil"/>
              <w:left w:val="nil"/>
              <w:bottom w:val="single" w:sz="4" w:space="0" w:color="auto"/>
              <w:right w:val="single" w:sz="4" w:space="0" w:color="auto"/>
            </w:tcBorders>
            <w:shd w:val="clear" w:color="auto" w:fill="auto"/>
            <w:noWrap/>
            <w:vAlign w:val="bottom"/>
          </w:tcPr>
          <w:p w14:paraId="2BE62453" w14:textId="77777777" w:rsidR="008371CE" w:rsidRPr="00A7460F" w:rsidRDefault="008371CE" w:rsidP="008371CE">
            <w:pPr>
              <w:rPr>
                <w:b/>
                <w:bCs/>
                <w:sz w:val="18"/>
              </w:rPr>
            </w:pPr>
          </w:p>
        </w:tc>
      </w:tr>
      <w:tr w:rsidR="008371CE" w:rsidRPr="00A7460F" w14:paraId="24CB21D3" w14:textId="77777777" w:rsidTr="00180878">
        <w:trPr>
          <w:trHeight w:val="499"/>
        </w:trPr>
        <w:tc>
          <w:tcPr>
            <w:tcW w:w="516" w:type="dxa"/>
            <w:vMerge/>
            <w:tcBorders>
              <w:top w:val="nil"/>
              <w:left w:val="single" w:sz="4" w:space="0" w:color="auto"/>
              <w:bottom w:val="single" w:sz="4" w:space="0" w:color="000000"/>
              <w:right w:val="single" w:sz="4" w:space="0" w:color="auto"/>
            </w:tcBorders>
            <w:vAlign w:val="center"/>
            <w:hideMark/>
          </w:tcPr>
          <w:p w14:paraId="6C571ACB" w14:textId="77777777" w:rsidR="008371CE" w:rsidRPr="008371CE" w:rsidRDefault="008371CE" w:rsidP="008371CE">
            <w:pPr>
              <w:rPr>
                <w:b/>
                <w:bCs/>
                <w:sz w:val="16"/>
              </w:rPr>
            </w:pPr>
          </w:p>
        </w:tc>
        <w:tc>
          <w:tcPr>
            <w:tcW w:w="816" w:type="dxa"/>
            <w:tcBorders>
              <w:top w:val="nil"/>
              <w:left w:val="nil"/>
              <w:bottom w:val="single" w:sz="4" w:space="0" w:color="auto"/>
              <w:right w:val="single" w:sz="4" w:space="0" w:color="auto"/>
            </w:tcBorders>
            <w:shd w:val="clear" w:color="auto" w:fill="auto"/>
            <w:noWrap/>
            <w:vAlign w:val="center"/>
            <w:hideMark/>
          </w:tcPr>
          <w:p w14:paraId="64ABD3C2" w14:textId="77777777" w:rsidR="008371CE" w:rsidRPr="008371CE" w:rsidRDefault="008371CE" w:rsidP="008371CE">
            <w:pPr>
              <w:jc w:val="center"/>
              <w:rPr>
                <w:b/>
                <w:bCs/>
                <w:sz w:val="16"/>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noWrap/>
            <w:vAlign w:val="bottom"/>
            <w:hideMark/>
          </w:tcPr>
          <w:p w14:paraId="2EE7969D" w14:textId="77777777" w:rsidR="008371CE" w:rsidRPr="008371CE" w:rsidRDefault="008371CE" w:rsidP="008371CE">
            <w:pPr>
              <w:rPr>
                <w:bCs/>
                <w:sz w:val="16"/>
                <w:u w:val="single"/>
              </w:rPr>
            </w:pPr>
            <w:r w:rsidRPr="008371CE">
              <w:rPr>
                <w:b/>
                <w:bCs/>
                <w:sz w:val="16"/>
                <w:szCs w:val="28"/>
                <w:u w:val="single"/>
              </w:rPr>
              <w:t>Пуско-наладочные работы*:</w:t>
            </w:r>
          </w:p>
        </w:tc>
        <w:tc>
          <w:tcPr>
            <w:tcW w:w="1426" w:type="dxa"/>
            <w:tcBorders>
              <w:top w:val="nil"/>
              <w:left w:val="nil"/>
              <w:bottom w:val="single" w:sz="4" w:space="0" w:color="auto"/>
              <w:right w:val="single" w:sz="4" w:space="0" w:color="auto"/>
            </w:tcBorders>
            <w:shd w:val="clear" w:color="auto" w:fill="auto"/>
            <w:noWrap/>
            <w:vAlign w:val="center"/>
          </w:tcPr>
          <w:p w14:paraId="0589D669" w14:textId="77777777"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14:paraId="13F337AA" w14:textId="77777777"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14:paraId="74AB2D1A" w14:textId="77777777" w:rsidR="008371CE" w:rsidRPr="00A7460F" w:rsidRDefault="008371CE" w:rsidP="008371CE">
            <w:pPr>
              <w:jc w:val="center"/>
              <w:rPr>
                <w:sz w:val="18"/>
              </w:rPr>
            </w:pPr>
          </w:p>
        </w:tc>
        <w:tc>
          <w:tcPr>
            <w:tcW w:w="1138" w:type="dxa"/>
            <w:tcBorders>
              <w:top w:val="nil"/>
              <w:left w:val="nil"/>
              <w:bottom w:val="single" w:sz="4" w:space="0" w:color="auto"/>
              <w:right w:val="single" w:sz="4" w:space="0" w:color="auto"/>
            </w:tcBorders>
            <w:shd w:val="clear" w:color="auto" w:fill="auto"/>
            <w:noWrap/>
            <w:vAlign w:val="center"/>
          </w:tcPr>
          <w:p w14:paraId="65EE2F10" w14:textId="77777777" w:rsidR="008371CE" w:rsidRPr="00A7460F" w:rsidRDefault="008371CE" w:rsidP="008371CE">
            <w:pPr>
              <w:jc w:val="center"/>
              <w:rPr>
                <w:sz w:val="18"/>
              </w:rPr>
            </w:pPr>
          </w:p>
        </w:tc>
        <w:tc>
          <w:tcPr>
            <w:tcW w:w="1754" w:type="dxa"/>
            <w:tcBorders>
              <w:top w:val="nil"/>
              <w:left w:val="nil"/>
              <w:bottom w:val="single" w:sz="4" w:space="0" w:color="auto"/>
              <w:right w:val="single" w:sz="4" w:space="0" w:color="auto"/>
            </w:tcBorders>
            <w:shd w:val="clear" w:color="auto" w:fill="auto"/>
            <w:noWrap/>
            <w:vAlign w:val="bottom"/>
          </w:tcPr>
          <w:p w14:paraId="7D9052F3" w14:textId="77777777" w:rsidR="008371CE" w:rsidRPr="00A7460F" w:rsidRDefault="008371CE" w:rsidP="008371CE">
            <w:pPr>
              <w:rPr>
                <w:b/>
                <w:bCs/>
                <w:sz w:val="18"/>
              </w:rPr>
            </w:pPr>
          </w:p>
        </w:tc>
      </w:tr>
      <w:tr w:rsidR="008371CE" w:rsidRPr="00A7460F" w14:paraId="1CFBC5E7" w14:textId="77777777" w:rsidTr="00E106D8">
        <w:trPr>
          <w:trHeight w:val="262"/>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1FDD64B6" w14:textId="77777777" w:rsidR="008371CE" w:rsidRPr="008371CE" w:rsidRDefault="008371CE" w:rsidP="008371CE">
            <w:pPr>
              <w:jc w:val="center"/>
              <w:rPr>
                <w:b/>
                <w:bCs/>
                <w:sz w:val="16"/>
                <w:szCs w:val="28"/>
              </w:rPr>
            </w:pPr>
            <w:r w:rsidRPr="008371CE">
              <w:rPr>
                <w:b/>
                <w:bCs/>
                <w:sz w:val="16"/>
                <w:szCs w:val="28"/>
              </w:rPr>
              <w:t>2.1.</w:t>
            </w:r>
          </w:p>
        </w:tc>
        <w:tc>
          <w:tcPr>
            <w:tcW w:w="816" w:type="dxa"/>
            <w:tcBorders>
              <w:top w:val="nil"/>
              <w:left w:val="nil"/>
              <w:bottom w:val="single" w:sz="4" w:space="0" w:color="auto"/>
              <w:right w:val="single" w:sz="4" w:space="0" w:color="auto"/>
            </w:tcBorders>
            <w:shd w:val="clear" w:color="auto" w:fill="auto"/>
            <w:noWrap/>
            <w:vAlign w:val="center"/>
            <w:hideMark/>
          </w:tcPr>
          <w:p w14:paraId="0B6D516B" w14:textId="77777777" w:rsidR="008371CE" w:rsidRPr="008371CE" w:rsidRDefault="008371CE" w:rsidP="008371CE">
            <w:pPr>
              <w:jc w:val="center"/>
              <w:rPr>
                <w:b/>
                <w:bCs/>
                <w:sz w:val="16"/>
                <w:szCs w:val="28"/>
              </w:rPr>
            </w:pPr>
            <w:r w:rsidRPr="008371CE">
              <w:rPr>
                <w:b/>
                <w:bCs/>
                <w:sz w:val="16"/>
                <w:szCs w:val="28"/>
              </w:rPr>
              <w:t>09-01</w:t>
            </w:r>
          </w:p>
        </w:tc>
        <w:tc>
          <w:tcPr>
            <w:tcW w:w="1782" w:type="dxa"/>
            <w:tcBorders>
              <w:top w:val="nil"/>
              <w:left w:val="nil"/>
              <w:bottom w:val="single" w:sz="4" w:space="0" w:color="auto"/>
              <w:right w:val="single" w:sz="4" w:space="0" w:color="auto"/>
            </w:tcBorders>
            <w:shd w:val="clear" w:color="auto" w:fill="auto"/>
            <w:vAlign w:val="center"/>
          </w:tcPr>
          <w:p w14:paraId="7BD92B4B" w14:textId="77777777" w:rsidR="008371CE" w:rsidRPr="008371CE" w:rsidRDefault="008371CE" w:rsidP="008371CE">
            <w:pPr>
              <w:rPr>
                <w:b/>
                <w:bCs/>
                <w:sz w:val="16"/>
                <w:szCs w:val="28"/>
              </w:rPr>
            </w:pPr>
          </w:p>
        </w:tc>
        <w:tc>
          <w:tcPr>
            <w:tcW w:w="1426" w:type="dxa"/>
            <w:tcBorders>
              <w:top w:val="nil"/>
              <w:left w:val="nil"/>
              <w:bottom w:val="single" w:sz="4" w:space="0" w:color="auto"/>
              <w:right w:val="single" w:sz="4" w:space="0" w:color="auto"/>
            </w:tcBorders>
            <w:shd w:val="clear" w:color="auto" w:fill="auto"/>
            <w:vAlign w:val="center"/>
          </w:tcPr>
          <w:p w14:paraId="555EC9A4"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306A79E9"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7FD3B79B" w14:textId="77777777"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14:paraId="7837BEF3"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14:paraId="0DA5640C" w14:textId="77777777" w:rsidR="008371CE" w:rsidRPr="00A7460F" w:rsidRDefault="008371CE" w:rsidP="008371CE">
            <w:pPr>
              <w:rPr>
                <w:b/>
                <w:bCs/>
                <w:sz w:val="18"/>
              </w:rPr>
            </w:pPr>
          </w:p>
        </w:tc>
      </w:tr>
      <w:tr w:rsidR="008371CE" w:rsidRPr="00A7460F" w14:paraId="407D8005" w14:textId="77777777" w:rsidTr="00A7460F">
        <w:trPr>
          <w:trHeight w:val="312"/>
        </w:trPr>
        <w:tc>
          <w:tcPr>
            <w:tcW w:w="516" w:type="dxa"/>
            <w:tcBorders>
              <w:top w:val="nil"/>
              <w:left w:val="single" w:sz="4" w:space="0" w:color="auto"/>
              <w:bottom w:val="single" w:sz="4" w:space="0" w:color="auto"/>
              <w:right w:val="single" w:sz="4" w:space="0" w:color="auto"/>
            </w:tcBorders>
            <w:shd w:val="clear" w:color="000000" w:fill="FFFF99"/>
            <w:noWrap/>
            <w:vAlign w:val="center"/>
            <w:hideMark/>
          </w:tcPr>
          <w:p w14:paraId="01E3E279" w14:textId="77777777" w:rsidR="008371CE" w:rsidRPr="008371CE" w:rsidRDefault="008371CE" w:rsidP="008371CE">
            <w:pPr>
              <w:jc w:val="cente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000000" w:fill="FFFF99"/>
            <w:noWrap/>
            <w:vAlign w:val="center"/>
            <w:hideMark/>
          </w:tcPr>
          <w:p w14:paraId="1E73EE3C" w14:textId="77777777"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000000" w:fill="FFFF99"/>
            <w:vAlign w:val="bottom"/>
            <w:hideMark/>
          </w:tcPr>
          <w:p w14:paraId="60874911" w14:textId="77777777" w:rsidR="008371CE" w:rsidRPr="008371CE" w:rsidRDefault="008371CE" w:rsidP="008371CE">
            <w:pPr>
              <w:rPr>
                <w:b/>
                <w:bCs/>
                <w:sz w:val="16"/>
                <w:szCs w:val="28"/>
              </w:rPr>
            </w:pPr>
            <w:r w:rsidRPr="008371CE">
              <w:rPr>
                <w:b/>
                <w:bCs/>
                <w:sz w:val="16"/>
                <w:szCs w:val="28"/>
              </w:rPr>
              <w:t xml:space="preserve">Итого ПНР </w:t>
            </w:r>
          </w:p>
        </w:tc>
        <w:tc>
          <w:tcPr>
            <w:tcW w:w="1426" w:type="dxa"/>
            <w:tcBorders>
              <w:top w:val="nil"/>
              <w:left w:val="nil"/>
              <w:bottom w:val="single" w:sz="4" w:space="0" w:color="auto"/>
              <w:right w:val="single" w:sz="4" w:space="0" w:color="auto"/>
            </w:tcBorders>
            <w:shd w:val="clear" w:color="000000" w:fill="FFFF99"/>
            <w:noWrap/>
            <w:vAlign w:val="center"/>
          </w:tcPr>
          <w:p w14:paraId="410AF6C7"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14:paraId="5CAA15D2"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14:paraId="0413F7DA" w14:textId="77777777"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000000" w:fill="FFFF99"/>
            <w:noWrap/>
            <w:vAlign w:val="center"/>
          </w:tcPr>
          <w:p w14:paraId="0D182284"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000000" w:fill="FFFF99"/>
            <w:noWrap/>
            <w:vAlign w:val="center"/>
          </w:tcPr>
          <w:p w14:paraId="71F0DDE5" w14:textId="77777777" w:rsidR="008371CE" w:rsidRPr="00A7460F" w:rsidRDefault="008371CE" w:rsidP="008371CE">
            <w:pPr>
              <w:jc w:val="center"/>
              <w:rPr>
                <w:b/>
                <w:bCs/>
                <w:sz w:val="18"/>
              </w:rPr>
            </w:pPr>
          </w:p>
        </w:tc>
      </w:tr>
      <w:tr w:rsidR="008371CE" w:rsidRPr="00A7460F" w14:paraId="74596E71" w14:textId="77777777" w:rsidTr="00E106D8">
        <w:trPr>
          <w:trHeight w:val="212"/>
        </w:trPr>
        <w:tc>
          <w:tcPr>
            <w:tcW w:w="51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A513F6" w14:textId="77777777" w:rsidR="008371CE" w:rsidRPr="008371CE" w:rsidRDefault="008371CE" w:rsidP="008371CE">
            <w:pPr>
              <w:jc w:val="center"/>
              <w:rPr>
                <w:b/>
                <w:bCs/>
                <w:sz w:val="16"/>
                <w:szCs w:val="28"/>
              </w:rPr>
            </w:pPr>
            <w:r w:rsidRPr="008371CE">
              <w:rPr>
                <w:b/>
                <w:bCs/>
                <w:sz w:val="16"/>
                <w:szCs w:val="28"/>
              </w:rPr>
              <w:t>3</w:t>
            </w:r>
          </w:p>
        </w:tc>
        <w:tc>
          <w:tcPr>
            <w:tcW w:w="816" w:type="dxa"/>
            <w:tcBorders>
              <w:top w:val="nil"/>
              <w:left w:val="nil"/>
              <w:bottom w:val="single" w:sz="4" w:space="0" w:color="auto"/>
              <w:right w:val="single" w:sz="4" w:space="0" w:color="auto"/>
            </w:tcBorders>
            <w:shd w:val="clear" w:color="auto" w:fill="auto"/>
            <w:noWrap/>
            <w:vAlign w:val="center"/>
            <w:hideMark/>
          </w:tcPr>
          <w:p w14:paraId="3CFB9D88" w14:textId="77777777"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noWrap/>
            <w:vAlign w:val="bottom"/>
            <w:hideMark/>
          </w:tcPr>
          <w:p w14:paraId="1BD74A18" w14:textId="77777777" w:rsidR="008371CE" w:rsidRPr="008371CE" w:rsidRDefault="008371CE" w:rsidP="008371CE">
            <w:pPr>
              <w:rPr>
                <w:b/>
                <w:bCs/>
                <w:sz w:val="16"/>
                <w:szCs w:val="28"/>
                <w:u w:val="single"/>
              </w:rPr>
            </w:pPr>
            <w:r w:rsidRPr="008371CE">
              <w:rPr>
                <w:b/>
                <w:bCs/>
                <w:sz w:val="16"/>
                <w:szCs w:val="28"/>
                <w:u w:val="single"/>
              </w:rPr>
              <w:t>глава  9:</w:t>
            </w:r>
          </w:p>
        </w:tc>
        <w:tc>
          <w:tcPr>
            <w:tcW w:w="1426" w:type="dxa"/>
            <w:tcBorders>
              <w:top w:val="nil"/>
              <w:left w:val="nil"/>
              <w:bottom w:val="single" w:sz="4" w:space="0" w:color="auto"/>
              <w:right w:val="single" w:sz="4" w:space="0" w:color="auto"/>
            </w:tcBorders>
            <w:shd w:val="clear" w:color="auto" w:fill="auto"/>
            <w:noWrap/>
            <w:vAlign w:val="center"/>
          </w:tcPr>
          <w:p w14:paraId="2D422C79" w14:textId="77777777"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14:paraId="5EB0E8CF" w14:textId="77777777"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14:paraId="43E038A5" w14:textId="77777777" w:rsidR="008371CE" w:rsidRPr="00A7460F" w:rsidRDefault="008371CE" w:rsidP="008371CE">
            <w:pPr>
              <w:jc w:val="center"/>
              <w:rPr>
                <w:sz w:val="18"/>
              </w:rPr>
            </w:pPr>
          </w:p>
        </w:tc>
        <w:tc>
          <w:tcPr>
            <w:tcW w:w="1138" w:type="dxa"/>
            <w:tcBorders>
              <w:top w:val="nil"/>
              <w:left w:val="nil"/>
              <w:bottom w:val="single" w:sz="4" w:space="0" w:color="auto"/>
              <w:right w:val="single" w:sz="4" w:space="0" w:color="auto"/>
            </w:tcBorders>
            <w:shd w:val="clear" w:color="auto" w:fill="auto"/>
            <w:noWrap/>
            <w:vAlign w:val="center"/>
          </w:tcPr>
          <w:p w14:paraId="0BE9FDEB" w14:textId="77777777" w:rsidR="008371CE" w:rsidRPr="00A7460F" w:rsidRDefault="008371CE" w:rsidP="008371CE">
            <w:pPr>
              <w:jc w:val="center"/>
              <w:rPr>
                <w:sz w:val="18"/>
              </w:rPr>
            </w:pPr>
          </w:p>
        </w:tc>
        <w:tc>
          <w:tcPr>
            <w:tcW w:w="1754" w:type="dxa"/>
            <w:tcBorders>
              <w:top w:val="nil"/>
              <w:left w:val="nil"/>
              <w:bottom w:val="single" w:sz="4" w:space="0" w:color="auto"/>
              <w:right w:val="single" w:sz="4" w:space="0" w:color="auto"/>
            </w:tcBorders>
            <w:shd w:val="clear" w:color="auto" w:fill="auto"/>
            <w:noWrap/>
            <w:vAlign w:val="bottom"/>
          </w:tcPr>
          <w:p w14:paraId="2ABECA08" w14:textId="77777777" w:rsidR="008371CE" w:rsidRPr="00A7460F" w:rsidRDefault="008371CE" w:rsidP="008371CE">
            <w:pPr>
              <w:rPr>
                <w:b/>
                <w:bCs/>
                <w:sz w:val="18"/>
              </w:rPr>
            </w:pPr>
          </w:p>
        </w:tc>
      </w:tr>
      <w:tr w:rsidR="008371CE" w:rsidRPr="00A7460F" w14:paraId="64F661C5" w14:textId="77777777" w:rsidTr="00E106D8">
        <w:trPr>
          <w:trHeight w:val="130"/>
        </w:trPr>
        <w:tc>
          <w:tcPr>
            <w:tcW w:w="516" w:type="dxa"/>
            <w:vMerge/>
            <w:tcBorders>
              <w:top w:val="nil"/>
              <w:left w:val="single" w:sz="4" w:space="0" w:color="auto"/>
              <w:bottom w:val="single" w:sz="4" w:space="0" w:color="000000"/>
              <w:right w:val="single" w:sz="4" w:space="0" w:color="auto"/>
            </w:tcBorders>
            <w:vAlign w:val="center"/>
            <w:hideMark/>
          </w:tcPr>
          <w:p w14:paraId="25EEE794" w14:textId="77777777" w:rsidR="008371CE" w:rsidRPr="008371CE" w:rsidRDefault="008371CE" w:rsidP="008371CE">
            <w:pPr>
              <w:rPr>
                <w:b/>
                <w:bCs/>
                <w:sz w:val="16"/>
              </w:rPr>
            </w:pPr>
          </w:p>
        </w:tc>
        <w:tc>
          <w:tcPr>
            <w:tcW w:w="816" w:type="dxa"/>
            <w:tcBorders>
              <w:top w:val="nil"/>
              <w:left w:val="nil"/>
              <w:bottom w:val="single" w:sz="4" w:space="0" w:color="auto"/>
              <w:right w:val="single" w:sz="4" w:space="0" w:color="auto"/>
            </w:tcBorders>
            <w:shd w:val="clear" w:color="auto" w:fill="auto"/>
            <w:noWrap/>
            <w:vAlign w:val="center"/>
            <w:hideMark/>
          </w:tcPr>
          <w:p w14:paraId="5936DC6D" w14:textId="77777777" w:rsidR="008371CE" w:rsidRPr="008371CE" w:rsidRDefault="008371CE" w:rsidP="008371CE">
            <w:pPr>
              <w:jc w:val="center"/>
              <w:rPr>
                <w:b/>
                <w:bCs/>
                <w:sz w:val="16"/>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vAlign w:val="bottom"/>
            <w:hideMark/>
          </w:tcPr>
          <w:p w14:paraId="28B31C43" w14:textId="77777777" w:rsidR="008371CE" w:rsidRPr="008371CE" w:rsidRDefault="008371CE" w:rsidP="008371CE">
            <w:pPr>
              <w:rPr>
                <w:bCs/>
                <w:sz w:val="16"/>
              </w:rPr>
            </w:pPr>
            <w:r w:rsidRPr="008371CE">
              <w:rPr>
                <w:b/>
                <w:bCs/>
                <w:sz w:val="16"/>
                <w:szCs w:val="28"/>
              </w:rPr>
              <w:t>Прочие:</w:t>
            </w:r>
          </w:p>
        </w:tc>
        <w:tc>
          <w:tcPr>
            <w:tcW w:w="1426" w:type="dxa"/>
            <w:tcBorders>
              <w:top w:val="nil"/>
              <w:left w:val="nil"/>
              <w:bottom w:val="single" w:sz="4" w:space="0" w:color="auto"/>
              <w:right w:val="single" w:sz="4" w:space="0" w:color="auto"/>
            </w:tcBorders>
            <w:shd w:val="clear" w:color="auto" w:fill="auto"/>
            <w:noWrap/>
            <w:vAlign w:val="center"/>
          </w:tcPr>
          <w:p w14:paraId="7A5007EF" w14:textId="77777777"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14:paraId="6B4D549B" w14:textId="77777777" w:rsidR="008371CE" w:rsidRPr="00A7460F" w:rsidRDefault="008371CE" w:rsidP="008371CE">
            <w:pPr>
              <w:jc w:val="center"/>
              <w:rPr>
                <w:sz w:val="18"/>
              </w:rPr>
            </w:pPr>
          </w:p>
        </w:tc>
        <w:tc>
          <w:tcPr>
            <w:tcW w:w="1406" w:type="dxa"/>
            <w:tcBorders>
              <w:top w:val="nil"/>
              <w:left w:val="nil"/>
              <w:bottom w:val="single" w:sz="4" w:space="0" w:color="auto"/>
              <w:right w:val="single" w:sz="4" w:space="0" w:color="auto"/>
            </w:tcBorders>
            <w:shd w:val="clear" w:color="auto" w:fill="auto"/>
            <w:noWrap/>
            <w:vAlign w:val="center"/>
          </w:tcPr>
          <w:p w14:paraId="10B3B705" w14:textId="77777777" w:rsidR="008371CE" w:rsidRPr="00A7460F" w:rsidRDefault="008371CE" w:rsidP="008371CE">
            <w:pPr>
              <w:jc w:val="center"/>
              <w:rPr>
                <w:sz w:val="18"/>
              </w:rPr>
            </w:pPr>
          </w:p>
        </w:tc>
        <w:tc>
          <w:tcPr>
            <w:tcW w:w="1138" w:type="dxa"/>
            <w:tcBorders>
              <w:top w:val="nil"/>
              <w:left w:val="nil"/>
              <w:bottom w:val="single" w:sz="4" w:space="0" w:color="auto"/>
              <w:right w:val="single" w:sz="4" w:space="0" w:color="auto"/>
            </w:tcBorders>
            <w:shd w:val="clear" w:color="auto" w:fill="auto"/>
            <w:noWrap/>
            <w:vAlign w:val="center"/>
          </w:tcPr>
          <w:p w14:paraId="59810645" w14:textId="77777777" w:rsidR="008371CE" w:rsidRPr="00A7460F" w:rsidRDefault="008371CE" w:rsidP="008371CE">
            <w:pPr>
              <w:jc w:val="center"/>
              <w:rPr>
                <w:sz w:val="18"/>
              </w:rPr>
            </w:pPr>
          </w:p>
        </w:tc>
        <w:tc>
          <w:tcPr>
            <w:tcW w:w="1754" w:type="dxa"/>
            <w:tcBorders>
              <w:top w:val="nil"/>
              <w:left w:val="nil"/>
              <w:bottom w:val="single" w:sz="4" w:space="0" w:color="auto"/>
              <w:right w:val="single" w:sz="4" w:space="0" w:color="auto"/>
            </w:tcBorders>
            <w:shd w:val="clear" w:color="auto" w:fill="auto"/>
            <w:noWrap/>
            <w:vAlign w:val="bottom"/>
          </w:tcPr>
          <w:p w14:paraId="45DA5B89" w14:textId="77777777" w:rsidR="008371CE" w:rsidRPr="00A7460F" w:rsidRDefault="008371CE" w:rsidP="008371CE">
            <w:pPr>
              <w:rPr>
                <w:b/>
                <w:bCs/>
                <w:sz w:val="18"/>
              </w:rPr>
            </w:pPr>
          </w:p>
        </w:tc>
      </w:tr>
      <w:tr w:rsidR="008371CE" w:rsidRPr="00A7460F" w14:paraId="074A34C3" w14:textId="77777777" w:rsidTr="00180878">
        <w:trPr>
          <w:trHeight w:val="559"/>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5B11BBF3" w14:textId="77777777" w:rsidR="008371CE" w:rsidRPr="008371CE" w:rsidRDefault="008371CE" w:rsidP="008371CE">
            <w:pPr>
              <w:jc w:val="center"/>
              <w:rPr>
                <w:b/>
                <w:bCs/>
                <w:sz w:val="16"/>
                <w:szCs w:val="28"/>
              </w:rPr>
            </w:pPr>
            <w:r w:rsidRPr="008371CE">
              <w:rPr>
                <w:b/>
                <w:bCs/>
                <w:sz w:val="16"/>
                <w:szCs w:val="28"/>
              </w:rPr>
              <w:t>3.1.</w:t>
            </w:r>
          </w:p>
        </w:tc>
        <w:tc>
          <w:tcPr>
            <w:tcW w:w="816" w:type="dxa"/>
            <w:tcBorders>
              <w:top w:val="nil"/>
              <w:left w:val="nil"/>
              <w:bottom w:val="single" w:sz="4" w:space="0" w:color="auto"/>
              <w:right w:val="single" w:sz="4" w:space="0" w:color="auto"/>
            </w:tcBorders>
            <w:shd w:val="clear" w:color="auto" w:fill="auto"/>
            <w:noWrap/>
            <w:vAlign w:val="center"/>
            <w:hideMark/>
          </w:tcPr>
          <w:p w14:paraId="52643D02" w14:textId="77777777" w:rsidR="008371CE" w:rsidRPr="008371CE" w:rsidRDefault="008371CE" w:rsidP="008371CE">
            <w:pPr>
              <w:jc w:val="center"/>
              <w:rPr>
                <w:b/>
                <w:bCs/>
                <w:sz w:val="16"/>
                <w:szCs w:val="28"/>
              </w:rPr>
            </w:pPr>
            <w:r w:rsidRPr="008371CE">
              <w:rPr>
                <w:b/>
                <w:bCs/>
                <w:sz w:val="16"/>
                <w:szCs w:val="28"/>
              </w:rPr>
              <w:t>расчет 09-01</w:t>
            </w:r>
          </w:p>
        </w:tc>
        <w:tc>
          <w:tcPr>
            <w:tcW w:w="1782" w:type="dxa"/>
            <w:tcBorders>
              <w:top w:val="nil"/>
              <w:left w:val="nil"/>
              <w:bottom w:val="single" w:sz="4" w:space="0" w:color="auto"/>
              <w:right w:val="single" w:sz="4" w:space="0" w:color="auto"/>
            </w:tcBorders>
            <w:shd w:val="clear" w:color="auto" w:fill="auto"/>
            <w:vAlign w:val="bottom"/>
            <w:hideMark/>
          </w:tcPr>
          <w:p w14:paraId="6A85467F" w14:textId="77777777" w:rsidR="008371CE" w:rsidRPr="008371CE" w:rsidRDefault="008371CE" w:rsidP="008371CE">
            <w:pPr>
              <w:rPr>
                <w:b/>
                <w:bCs/>
                <w:sz w:val="16"/>
                <w:szCs w:val="28"/>
              </w:rPr>
            </w:pPr>
            <w:r w:rsidRPr="008371CE">
              <w:rPr>
                <w:b/>
                <w:bCs/>
                <w:sz w:val="16"/>
                <w:szCs w:val="28"/>
              </w:rPr>
              <w:t>Затраты на перевозку рабочих</w:t>
            </w:r>
          </w:p>
        </w:tc>
        <w:tc>
          <w:tcPr>
            <w:tcW w:w="1426" w:type="dxa"/>
            <w:tcBorders>
              <w:top w:val="nil"/>
              <w:left w:val="nil"/>
              <w:bottom w:val="single" w:sz="4" w:space="0" w:color="auto"/>
              <w:right w:val="single" w:sz="4" w:space="0" w:color="auto"/>
            </w:tcBorders>
            <w:shd w:val="clear" w:color="auto" w:fill="auto"/>
            <w:vAlign w:val="center"/>
          </w:tcPr>
          <w:p w14:paraId="15EE6F00"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772505F3" w14:textId="77777777" w:rsidR="008371CE" w:rsidRPr="00A7460F" w:rsidRDefault="008371CE" w:rsidP="008371CE">
            <w:pPr>
              <w:jc w:val="center"/>
              <w:rPr>
                <w:b/>
                <w:bCs/>
                <w:color w:val="FF0000"/>
                <w:sz w:val="18"/>
              </w:rPr>
            </w:pPr>
          </w:p>
        </w:tc>
        <w:tc>
          <w:tcPr>
            <w:tcW w:w="1406" w:type="dxa"/>
            <w:tcBorders>
              <w:top w:val="nil"/>
              <w:left w:val="nil"/>
              <w:bottom w:val="single" w:sz="4" w:space="0" w:color="auto"/>
              <w:right w:val="single" w:sz="4" w:space="0" w:color="auto"/>
            </w:tcBorders>
            <w:shd w:val="clear" w:color="auto" w:fill="auto"/>
            <w:vAlign w:val="center"/>
          </w:tcPr>
          <w:p w14:paraId="626228E5" w14:textId="77777777" w:rsidR="008371CE" w:rsidRPr="00A7460F" w:rsidRDefault="008371CE" w:rsidP="008371CE">
            <w:pPr>
              <w:jc w:val="center"/>
              <w:rPr>
                <w:b/>
                <w:bCs/>
                <w:color w:val="FF0000"/>
                <w:sz w:val="18"/>
              </w:rPr>
            </w:pPr>
          </w:p>
        </w:tc>
        <w:tc>
          <w:tcPr>
            <w:tcW w:w="1138" w:type="dxa"/>
            <w:tcBorders>
              <w:top w:val="nil"/>
              <w:left w:val="nil"/>
              <w:bottom w:val="single" w:sz="4" w:space="0" w:color="auto"/>
              <w:right w:val="single" w:sz="4" w:space="0" w:color="auto"/>
            </w:tcBorders>
            <w:shd w:val="clear" w:color="auto" w:fill="auto"/>
            <w:vAlign w:val="center"/>
          </w:tcPr>
          <w:p w14:paraId="6AC7CF80"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14:paraId="0E705A70" w14:textId="77777777" w:rsidR="008371CE" w:rsidRPr="00A7460F" w:rsidRDefault="008371CE" w:rsidP="008371CE">
            <w:pPr>
              <w:rPr>
                <w:b/>
                <w:bCs/>
                <w:sz w:val="18"/>
              </w:rPr>
            </w:pPr>
          </w:p>
        </w:tc>
      </w:tr>
      <w:tr w:rsidR="008371CE" w:rsidRPr="00A7460F" w14:paraId="1834B981" w14:textId="77777777" w:rsidTr="00E106D8">
        <w:trPr>
          <w:trHeight w:val="321"/>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44D6C78D" w14:textId="77777777" w:rsidR="008371CE" w:rsidRPr="008371CE" w:rsidRDefault="008371CE" w:rsidP="008371CE">
            <w:pPr>
              <w:jc w:val="cente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auto" w:fill="auto"/>
            <w:noWrap/>
            <w:vAlign w:val="center"/>
            <w:hideMark/>
          </w:tcPr>
          <w:p w14:paraId="7EB2343A" w14:textId="77777777"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vAlign w:val="bottom"/>
            <w:hideMark/>
          </w:tcPr>
          <w:p w14:paraId="158A8444" w14:textId="77777777" w:rsidR="008371CE" w:rsidRPr="008371CE" w:rsidRDefault="008371CE" w:rsidP="008371CE">
            <w:pPr>
              <w:rPr>
                <w:b/>
                <w:bCs/>
                <w:sz w:val="16"/>
                <w:szCs w:val="28"/>
              </w:rPr>
            </w:pPr>
            <w:r w:rsidRPr="008371CE">
              <w:rPr>
                <w:b/>
                <w:bCs/>
                <w:sz w:val="16"/>
                <w:szCs w:val="28"/>
              </w:rPr>
              <w:t xml:space="preserve">ИТОГО  прочие </w:t>
            </w:r>
          </w:p>
        </w:tc>
        <w:tc>
          <w:tcPr>
            <w:tcW w:w="1426" w:type="dxa"/>
            <w:tcBorders>
              <w:top w:val="nil"/>
              <w:left w:val="nil"/>
              <w:bottom w:val="single" w:sz="4" w:space="0" w:color="auto"/>
              <w:right w:val="single" w:sz="4" w:space="0" w:color="auto"/>
            </w:tcBorders>
            <w:shd w:val="clear" w:color="auto" w:fill="auto"/>
            <w:vAlign w:val="center"/>
          </w:tcPr>
          <w:p w14:paraId="7E00ED74"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04A289A8" w14:textId="77777777" w:rsidR="008371CE" w:rsidRPr="00A7460F" w:rsidRDefault="008371CE" w:rsidP="008371CE">
            <w:pPr>
              <w:jc w:val="center"/>
              <w:rPr>
                <w:b/>
                <w:bCs/>
                <w:color w:val="FF0000"/>
                <w:sz w:val="18"/>
              </w:rPr>
            </w:pPr>
          </w:p>
        </w:tc>
        <w:tc>
          <w:tcPr>
            <w:tcW w:w="1406" w:type="dxa"/>
            <w:tcBorders>
              <w:top w:val="nil"/>
              <w:left w:val="nil"/>
              <w:bottom w:val="single" w:sz="4" w:space="0" w:color="auto"/>
              <w:right w:val="single" w:sz="4" w:space="0" w:color="auto"/>
            </w:tcBorders>
            <w:shd w:val="clear" w:color="auto" w:fill="auto"/>
            <w:vAlign w:val="center"/>
          </w:tcPr>
          <w:p w14:paraId="6A87B816" w14:textId="77777777" w:rsidR="008371CE" w:rsidRPr="00A7460F" w:rsidRDefault="008371CE" w:rsidP="008371CE">
            <w:pPr>
              <w:jc w:val="center"/>
              <w:rPr>
                <w:b/>
                <w:bCs/>
                <w:color w:val="FF0000"/>
                <w:sz w:val="18"/>
              </w:rPr>
            </w:pPr>
          </w:p>
        </w:tc>
        <w:tc>
          <w:tcPr>
            <w:tcW w:w="1138" w:type="dxa"/>
            <w:tcBorders>
              <w:top w:val="nil"/>
              <w:left w:val="nil"/>
              <w:bottom w:val="single" w:sz="4" w:space="0" w:color="auto"/>
              <w:right w:val="single" w:sz="4" w:space="0" w:color="auto"/>
            </w:tcBorders>
            <w:shd w:val="clear" w:color="auto" w:fill="auto"/>
            <w:vAlign w:val="center"/>
          </w:tcPr>
          <w:p w14:paraId="73AE1DD3"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14:paraId="79BB0ED3" w14:textId="77777777" w:rsidR="008371CE" w:rsidRPr="00A7460F" w:rsidRDefault="008371CE" w:rsidP="008371CE">
            <w:pPr>
              <w:rPr>
                <w:b/>
                <w:bCs/>
                <w:sz w:val="18"/>
              </w:rPr>
            </w:pPr>
          </w:p>
        </w:tc>
      </w:tr>
      <w:tr w:rsidR="008371CE" w:rsidRPr="00A7460F" w14:paraId="3F80F6C1" w14:textId="77777777" w:rsidTr="004F03D5">
        <w:trPr>
          <w:trHeight w:val="361"/>
        </w:trPr>
        <w:tc>
          <w:tcPr>
            <w:tcW w:w="516" w:type="dxa"/>
            <w:tcBorders>
              <w:top w:val="nil"/>
              <w:left w:val="single" w:sz="4" w:space="0" w:color="auto"/>
              <w:bottom w:val="single" w:sz="4" w:space="0" w:color="auto"/>
              <w:right w:val="single" w:sz="4" w:space="0" w:color="auto"/>
            </w:tcBorders>
            <w:shd w:val="clear" w:color="000000" w:fill="FFFF99"/>
            <w:noWrap/>
            <w:vAlign w:val="center"/>
            <w:hideMark/>
          </w:tcPr>
          <w:p w14:paraId="39BD3F4A" w14:textId="77777777" w:rsidR="008371CE" w:rsidRPr="008371CE" w:rsidRDefault="008371CE" w:rsidP="008371CE">
            <w:pPr>
              <w:jc w:val="center"/>
              <w:rPr>
                <w:b/>
                <w:bCs/>
                <w:sz w:val="16"/>
                <w:szCs w:val="28"/>
              </w:rPr>
            </w:pPr>
            <w:r w:rsidRPr="008371CE">
              <w:rPr>
                <w:b/>
                <w:bCs/>
                <w:sz w:val="16"/>
                <w:szCs w:val="28"/>
              </w:rPr>
              <w:t>4</w:t>
            </w:r>
          </w:p>
        </w:tc>
        <w:tc>
          <w:tcPr>
            <w:tcW w:w="816" w:type="dxa"/>
            <w:tcBorders>
              <w:top w:val="nil"/>
              <w:left w:val="nil"/>
              <w:bottom w:val="single" w:sz="4" w:space="0" w:color="auto"/>
              <w:right w:val="single" w:sz="4" w:space="0" w:color="auto"/>
            </w:tcBorders>
            <w:shd w:val="clear" w:color="000000" w:fill="FFFF99"/>
            <w:noWrap/>
            <w:vAlign w:val="center"/>
            <w:hideMark/>
          </w:tcPr>
          <w:p w14:paraId="2C31C0EB" w14:textId="77777777"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000000" w:fill="FFFF99"/>
            <w:vAlign w:val="center"/>
            <w:hideMark/>
          </w:tcPr>
          <w:p w14:paraId="0BC2B258" w14:textId="77777777" w:rsidR="008371CE" w:rsidRPr="008371CE" w:rsidRDefault="008371CE" w:rsidP="008371CE">
            <w:pPr>
              <w:rPr>
                <w:b/>
                <w:bCs/>
                <w:sz w:val="16"/>
                <w:szCs w:val="28"/>
              </w:rPr>
            </w:pPr>
            <w:r w:rsidRPr="008371CE">
              <w:rPr>
                <w:b/>
                <w:bCs/>
                <w:sz w:val="16"/>
                <w:szCs w:val="28"/>
              </w:rPr>
              <w:t>глава 1,12:</w:t>
            </w:r>
          </w:p>
        </w:tc>
        <w:tc>
          <w:tcPr>
            <w:tcW w:w="1426" w:type="dxa"/>
            <w:tcBorders>
              <w:top w:val="nil"/>
              <w:left w:val="nil"/>
              <w:bottom w:val="single" w:sz="4" w:space="0" w:color="auto"/>
              <w:right w:val="single" w:sz="4" w:space="0" w:color="auto"/>
            </w:tcBorders>
            <w:shd w:val="clear" w:color="000000" w:fill="FFFF99"/>
            <w:noWrap/>
            <w:vAlign w:val="center"/>
          </w:tcPr>
          <w:p w14:paraId="47408B92"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14:paraId="12374352"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14:paraId="6D1E6E1D" w14:textId="77777777"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000000" w:fill="FFFF99"/>
            <w:noWrap/>
            <w:vAlign w:val="center"/>
          </w:tcPr>
          <w:p w14:paraId="437339C2"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000000" w:fill="FFFF99"/>
            <w:noWrap/>
            <w:vAlign w:val="center"/>
          </w:tcPr>
          <w:p w14:paraId="367B9E9E" w14:textId="77777777" w:rsidR="008371CE" w:rsidRPr="00A7460F" w:rsidRDefault="008371CE" w:rsidP="008371CE">
            <w:pPr>
              <w:jc w:val="center"/>
              <w:rPr>
                <w:b/>
                <w:bCs/>
                <w:sz w:val="18"/>
              </w:rPr>
            </w:pPr>
          </w:p>
        </w:tc>
      </w:tr>
      <w:tr w:rsidR="008371CE" w:rsidRPr="00A7460F" w14:paraId="336C6761" w14:textId="77777777" w:rsidTr="004F03D5">
        <w:trPr>
          <w:trHeight w:val="377"/>
        </w:trPr>
        <w:tc>
          <w:tcPr>
            <w:tcW w:w="51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871E68" w14:textId="77777777" w:rsidR="008371CE" w:rsidRPr="008371CE" w:rsidRDefault="008371CE" w:rsidP="008371CE">
            <w:pPr>
              <w:rPr>
                <w:b/>
                <w:bCs/>
                <w:sz w:val="16"/>
                <w:szCs w:val="28"/>
              </w:rPr>
            </w:pPr>
          </w:p>
          <w:p w14:paraId="47A662E2" w14:textId="77777777" w:rsidR="008371CE" w:rsidRPr="008371CE" w:rsidRDefault="008371CE" w:rsidP="008371CE">
            <w:pPr>
              <w:rPr>
                <w:b/>
                <w:bCs/>
                <w:sz w:val="16"/>
                <w:szCs w:val="28"/>
              </w:rPr>
            </w:pPr>
            <w:r w:rsidRPr="008371CE">
              <w:rPr>
                <w:b/>
                <w:bCs/>
                <w:sz w:val="16"/>
                <w:szCs w:val="28"/>
              </w:rPr>
              <w:t>4.1.</w:t>
            </w:r>
          </w:p>
        </w:tc>
        <w:tc>
          <w:tcPr>
            <w:tcW w:w="816" w:type="dxa"/>
            <w:tcBorders>
              <w:top w:val="nil"/>
              <w:left w:val="nil"/>
              <w:bottom w:val="single" w:sz="4" w:space="0" w:color="auto"/>
              <w:right w:val="single" w:sz="4" w:space="0" w:color="auto"/>
            </w:tcBorders>
            <w:shd w:val="clear" w:color="auto" w:fill="auto"/>
            <w:noWrap/>
            <w:vAlign w:val="center"/>
            <w:hideMark/>
          </w:tcPr>
          <w:p w14:paraId="552C4F8B" w14:textId="77777777"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hideMark/>
          </w:tcPr>
          <w:p w14:paraId="1FF4605D" w14:textId="77777777" w:rsidR="008371CE" w:rsidRPr="008371CE" w:rsidRDefault="008371CE" w:rsidP="008371CE">
            <w:pPr>
              <w:rPr>
                <w:b/>
                <w:bCs/>
                <w:sz w:val="16"/>
                <w:szCs w:val="28"/>
              </w:rPr>
            </w:pPr>
            <w:r w:rsidRPr="008371CE">
              <w:rPr>
                <w:b/>
                <w:bCs/>
                <w:sz w:val="16"/>
                <w:szCs w:val="28"/>
              </w:rPr>
              <w:t>Проектные изыскательские работы:</w:t>
            </w:r>
          </w:p>
        </w:tc>
        <w:tc>
          <w:tcPr>
            <w:tcW w:w="1426" w:type="dxa"/>
            <w:tcBorders>
              <w:top w:val="nil"/>
              <w:left w:val="nil"/>
              <w:bottom w:val="single" w:sz="4" w:space="0" w:color="auto"/>
              <w:right w:val="single" w:sz="4" w:space="0" w:color="auto"/>
            </w:tcBorders>
            <w:shd w:val="clear" w:color="auto" w:fill="auto"/>
            <w:vAlign w:val="center"/>
          </w:tcPr>
          <w:p w14:paraId="7D219398" w14:textId="77777777" w:rsidR="008371CE" w:rsidRPr="00A7460F" w:rsidRDefault="008371CE" w:rsidP="008371CE">
            <w:pPr>
              <w:rPr>
                <w:sz w:val="18"/>
              </w:rPr>
            </w:pPr>
          </w:p>
        </w:tc>
        <w:tc>
          <w:tcPr>
            <w:tcW w:w="1406" w:type="dxa"/>
            <w:tcBorders>
              <w:top w:val="nil"/>
              <w:left w:val="nil"/>
              <w:bottom w:val="single" w:sz="4" w:space="0" w:color="auto"/>
              <w:right w:val="single" w:sz="4" w:space="0" w:color="auto"/>
            </w:tcBorders>
            <w:shd w:val="clear" w:color="auto" w:fill="auto"/>
            <w:vAlign w:val="center"/>
          </w:tcPr>
          <w:p w14:paraId="0C2816D2" w14:textId="77777777" w:rsidR="008371CE" w:rsidRPr="00A7460F" w:rsidRDefault="008371CE" w:rsidP="008371CE">
            <w:pPr>
              <w:rPr>
                <w:sz w:val="18"/>
              </w:rPr>
            </w:pPr>
          </w:p>
        </w:tc>
        <w:tc>
          <w:tcPr>
            <w:tcW w:w="1406" w:type="dxa"/>
            <w:tcBorders>
              <w:top w:val="nil"/>
              <w:left w:val="nil"/>
              <w:bottom w:val="single" w:sz="4" w:space="0" w:color="auto"/>
              <w:right w:val="single" w:sz="4" w:space="0" w:color="auto"/>
            </w:tcBorders>
            <w:shd w:val="clear" w:color="auto" w:fill="auto"/>
            <w:vAlign w:val="center"/>
          </w:tcPr>
          <w:p w14:paraId="79003FA4" w14:textId="77777777" w:rsidR="008371CE" w:rsidRPr="00A7460F" w:rsidRDefault="008371CE" w:rsidP="008371CE">
            <w:pPr>
              <w:rPr>
                <w:sz w:val="18"/>
              </w:rPr>
            </w:pPr>
          </w:p>
        </w:tc>
        <w:tc>
          <w:tcPr>
            <w:tcW w:w="1138" w:type="dxa"/>
            <w:tcBorders>
              <w:top w:val="nil"/>
              <w:left w:val="nil"/>
              <w:bottom w:val="single" w:sz="4" w:space="0" w:color="auto"/>
              <w:right w:val="single" w:sz="4" w:space="0" w:color="auto"/>
            </w:tcBorders>
            <w:shd w:val="clear" w:color="auto" w:fill="auto"/>
            <w:vAlign w:val="center"/>
          </w:tcPr>
          <w:p w14:paraId="1996701D" w14:textId="77777777" w:rsidR="008371CE" w:rsidRPr="00A7460F" w:rsidRDefault="008371CE" w:rsidP="008371CE">
            <w:pPr>
              <w:rPr>
                <w:sz w:val="18"/>
              </w:rPr>
            </w:pPr>
          </w:p>
        </w:tc>
        <w:tc>
          <w:tcPr>
            <w:tcW w:w="1754" w:type="dxa"/>
            <w:tcBorders>
              <w:top w:val="nil"/>
              <w:left w:val="nil"/>
              <w:bottom w:val="single" w:sz="4" w:space="0" w:color="auto"/>
              <w:right w:val="single" w:sz="4" w:space="0" w:color="auto"/>
            </w:tcBorders>
            <w:shd w:val="clear" w:color="auto" w:fill="auto"/>
            <w:noWrap/>
            <w:vAlign w:val="bottom"/>
          </w:tcPr>
          <w:p w14:paraId="3B57D3FD" w14:textId="77777777" w:rsidR="008371CE" w:rsidRPr="00A7460F" w:rsidRDefault="008371CE" w:rsidP="008371CE">
            <w:pPr>
              <w:rPr>
                <w:b/>
                <w:bCs/>
                <w:sz w:val="18"/>
              </w:rPr>
            </w:pPr>
          </w:p>
        </w:tc>
      </w:tr>
      <w:tr w:rsidR="008371CE" w:rsidRPr="00A7460F" w14:paraId="4F4F31C5" w14:textId="77777777" w:rsidTr="00E106D8">
        <w:trPr>
          <w:trHeight w:val="180"/>
        </w:trPr>
        <w:tc>
          <w:tcPr>
            <w:tcW w:w="516" w:type="dxa"/>
            <w:vMerge/>
            <w:tcBorders>
              <w:top w:val="nil"/>
              <w:left w:val="single" w:sz="4" w:space="0" w:color="auto"/>
              <w:bottom w:val="single" w:sz="4" w:space="0" w:color="000000"/>
              <w:right w:val="single" w:sz="4" w:space="0" w:color="auto"/>
            </w:tcBorders>
            <w:vAlign w:val="center"/>
            <w:hideMark/>
          </w:tcPr>
          <w:p w14:paraId="60C6BF3D" w14:textId="77777777" w:rsidR="008371CE" w:rsidRPr="008371CE" w:rsidRDefault="008371CE" w:rsidP="008371CE">
            <w:pPr>
              <w:rPr>
                <w:b/>
                <w:bCs/>
                <w:sz w:val="16"/>
              </w:rPr>
            </w:pPr>
          </w:p>
        </w:tc>
        <w:tc>
          <w:tcPr>
            <w:tcW w:w="816" w:type="dxa"/>
            <w:tcBorders>
              <w:top w:val="nil"/>
              <w:left w:val="nil"/>
              <w:bottom w:val="single" w:sz="4" w:space="0" w:color="auto"/>
              <w:right w:val="single" w:sz="4" w:space="0" w:color="auto"/>
            </w:tcBorders>
            <w:shd w:val="clear" w:color="auto" w:fill="auto"/>
            <w:noWrap/>
            <w:vAlign w:val="center"/>
            <w:hideMark/>
          </w:tcPr>
          <w:p w14:paraId="43A3808B" w14:textId="77777777" w:rsidR="008371CE" w:rsidRPr="008371CE" w:rsidRDefault="008371CE" w:rsidP="008371CE">
            <w:pPr>
              <w:jc w:val="center"/>
              <w:rPr>
                <w:b/>
                <w:bCs/>
                <w:sz w:val="16"/>
              </w:rPr>
            </w:pPr>
            <w:r w:rsidRPr="008371CE">
              <w:rPr>
                <w:b/>
                <w:bCs/>
                <w:sz w:val="16"/>
                <w:szCs w:val="28"/>
              </w:rPr>
              <w:t>12-01</w:t>
            </w:r>
          </w:p>
        </w:tc>
        <w:tc>
          <w:tcPr>
            <w:tcW w:w="1782" w:type="dxa"/>
            <w:tcBorders>
              <w:top w:val="nil"/>
              <w:left w:val="nil"/>
              <w:bottom w:val="single" w:sz="4" w:space="0" w:color="auto"/>
              <w:right w:val="single" w:sz="4" w:space="0" w:color="auto"/>
            </w:tcBorders>
            <w:shd w:val="clear" w:color="auto" w:fill="auto"/>
            <w:hideMark/>
          </w:tcPr>
          <w:p w14:paraId="72873839" w14:textId="77777777" w:rsidR="008371CE" w:rsidRPr="008371CE" w:rsidRDefault="008371CE" w:rsidP="008371CE">
            <w:pPr>
              <w:rPr>
                <w:bCs/>
                <w:sz w:val="16"/>
              </w:rPr>
            </w:pPr>
            <w:r w:rsidRPr="008371CE">
              <w:rPr>
                <w:b/>
                <w:bCs/>
                <w:sz w:val="16"/>
                <w:szCs w:val="28"/>
              </w:rPr>
              <w:t>Проектные работы</w:t>
            </w:r>
          </w:p>
        </w:tc>
        <w:tc>
          <w:tcPr>
            <w:tcW w:w="1426" w:type="dxa"/>
            <w:tcBorders>
              <w:top w:val="nil"/>
              <w:left w:val="nil"/>
              <w:bottom w:val="single" w:sz="4" w:space="0" w:color="auto"/>
              <w:right w:val="single" w:sz="4" w:space="0" w:color="auto"/>
            </w:tcBorders>
            <w:shd w:val="clear" w:color="auto" w:fill="auto"/>
            <w:vAlign w:val="center"/>
          </w:tcPr>
          <w:p w14:paraId="4884D9D8" w14:textId="77777777" w:rsidR="008371CE" w:rsidRPr="00A7460F" w:rsidRDefault="008371CE" w:rsidP="008371CE">
            <w:pPr>
              <w:rPr>
                <w:sz w:val="18"/>
              </w:rPr>
            </w:pPr>
          </w:p>
        </w:tc>
        <w:tc>
          <w:tcPr>
            <w:tcW w:w="1406" w:type="dxa"/>
            <w:tcBorders>
              <w:top w:val="nil"/>
              <w:left w:val="nil"/>
              <w:bottom w:val="single" w:sz="4" w:space="0" w:color="auto"/>
              <w:right w:val="single" w:sz="4" w:space="0" w:color="auto"/>
            </w:tcBorders>
            <w:shd w:val="clear" w:color="auto" w:fill="auto"/>
            <w:vAlign w:val="center"/>
          </w:tcPr>
          <w:p w14:paraId="2BA6061E" w14:textId="77777777" w:rsidR="008371CE" w:rsidRPr="00A7460F" w:rsidRDefault="008371CE" w:rsidP="008371CE">
            <w:pPr>
              <w:rPr>
                <w:sz w:val="18"/>
              </w:rPr>
            </w:pPr>
          </w:p>
        </w:tc>
        <w:tc>
          <w:tcPr>
            <w:tcW w:w="1406" w:type="dxa"/>
            <w:tcBorders>
              <w:top w:val="nil"/>
              <w:left w:val="nil"/>
              <w:bottom w:val="single" w:sz="4" w:space="0" w:color="auto"/>
              <w:right w:val="single" w:sz="4" w:space="0" w:color="auto"/>
            </w:tcBorders>
            <w:shd w:val="clear" w:color="auto" w:fill="auto"/>
            <w:vAlign w:val="center"/>
          </w:tcPr>
          <w:p w14:paraId="1B456DCA" w14:textId="77777777" w:rsidR="008371CE" w:rsidRPr="00A7460F" w:rsidRDefault="008371CE" w:rsidP="008371CE">
            <w:pPr>
              <w:rPr>
                <w:sz w:val="18"/>
              </w:rPr>
            </w:pPr>
          </w:p>
        </w:tc>
        <w:tc>
          <w:tcPr>
            <w:tcW w:w="1138" w:type="dxa"/>
            <w:tcBorders>
              <w:top w:val="nil"/>
              <w:left w:val="nil"/>
              <w:bottom w:val="single" w:sz="4" w:space="0" w:color="auto"/>
              <w:right w:val="single" w:sz="4" w:space="0" w:color="auto"/>
            </w:tcBorders>
            <w:shd w:val="clear" w:color="auto" w:fill="auto"/>
            <w:vAlign w:val="center"/>
          </w:tcPr>
          <w:p w14:paraId="51919D66" w14:textId="77777777" w:rsidR="008371CE" w:rsidRPr="00A7460F" w:rsidRDefault="008371CE" w:rsidP="008371CE">
            <w:pPr>
              <w:rPr>
                <w:sz w:val="18"/>
              </w:rPr>
            </w:pPr>
          </w:p>
        </w:tc>
        <w:tc>
          <w:tcPr>
            <w:tcW w:w="1754" w:type="dxa"/>
            <w:tcBorders>
              <w:top w:val="nil"/>
              <w:left w:val="nil"/>
              <w:bottom w:val="single" w:sz="4" w:space="0" w:color="auto"/>
              <w:right w:val="single" w:sz="4" w:space="0" w:color="auto"/>
            </w:tcBorders>
            <w:shd w:val="clear" w:color="auto" w:fill="auto"/>
            <w:noWrap/>
            <w:vAlign w:val="bottom"/>
          </w:tcPr>
          <w:p w14:paraId="5A5022AD" w14:textId="77777777" w:rsidR="008371CE" w:rsidRPr="00A7460F" w:rsidRDefault="008371CE" w:rsidP="008371CE">
            <w:pPr>
              <w:rPr>
                <w:b/>
                <w:bCs/>
                <w:sz w:val="18"/>
              </w:rPr>
            </w:pPr>
          </w:p>
        </w:tc>
      </w:tr>
      <w:tr w:rsidR="008371CE" w:rsidRPr="00A7460F" w14:paraId="6E7BE701" w14:textId="77777777" w:rsidTr="004F03D5">
        <w:trPr>
          <w:trHeight w:val="469"/>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2C353420" w14:textId="77777777" w:rsidR="008371CE" w:rsidRPr="008371CE" w:rsidRDefault="008371CE" w:rsidP="008371CE">
            <w:pPr>
              <w:jc w:val="center"/>
              <w:rPr>
                <w:b/>
                <w:bCs/>
                <w:sz w:val="16"/>
                <w:szCs w:val="28"/>
              </w:rPr>
            </w:pPr>
            <w:r w:rsidRPr="008371CE">
              <w:rPr>
                <w:b/>
                <w:bCs/>
                <w:sz w:val="16"/>
                <w:szCs w:val="28"/>
              </w:rPr>
              <w:t>4.2.</w:t>
            </w:r>
          </w:p>
        </w:tc>
        <w:tc>
          <w:tcPr>
            <w:tcW w:w="816" w:type="dxa"/>
            <w:tcBorders>
              <w:top w:val="nil"/>
              <w:left w:val="nil"/>
              <w:bottom w:val="single" w:sz="4" w:space="0" w:color="auto"/>
              <w:right w:val="single" w:sz="4" w:space="0" w:color="auto"/>
            </w:tcBorders>
            <w:shd w:val="clear" w:color="auto" w:fill="auto"/>
            <w:noWrap/>
            <w:vAlign w:val="center"/>
            <w:hideMark/>
          </w:tcPr>
          <w:p w14:paraId="101D7623" w14:textId="77777777" w:rsidR="008371CE" w:rsidRPr="008371CE" w:rsidRDefault="008371CE" w:rsidP="008371CE">
            <w:pPr>
              <w:jc w:val="center"/>
              <w:rPr>
                <w:b/>
                <w:bCs/>
                <w:sz w:val="16"/>
                <w:szCs w:val="28"/>
              </w:rPr>
            </w:pPr>
            <w:r w:rsidRPr="008371CE">
              <w:rPr>
                <w:b/>
                <w:bCs/>
                <w:sz w:val="16"/>
                <w:szCs w:val="28"/>
              </w:rPr>
              <w:t>12-02</w:t>
            </w:r>
          </w:p>
        </w:tc>
        <w:tc>
          <w:tcPr>
            <w:tcW w:w="1782" w:type="dxa"/>
            <w:tcBorders>
              <w:top w:val="nil"/>
              <w:left w:val="nil"/>
              <w:bottom w:val="single" w:sz="4" w:space="0" w:color="auto"/>
              <w:right w:val="single" w:sz="4" w:space="0" w:color="auto"/>
            </w:tcBorders>
            <w:shd w:val="clear" w:color="auto" w:fill="auto"/>
            <w:vAlign w:val="center"/>
            <w:hideMark/>
          </w:tcPr>
          <w:p w14:paraId="5549CD44" w14:textId="77777777" w:rsidR="008371CE" w:rsidRPr="008371CE" w:rsidRDefault="008371CE" w:rsidP="008371CE">
            <w:pPr>
              <w:rPr>
                <w:b/>
                <w:bCs/>
                <w:sz w:val="16"/>
                <w:szCs w:val="28"/>
              </w:rPr>
            </w:pPr>
            <w:r w:rsidRPr="008371CE">
              <w:rPr>
                <w:b/>
                <w:bCs/>
                <w:sz w:val="16"/>
                <w:szCs w:val="28"/>
              </w:rPr>
              <w:t>Изыскательские работы. Геодезия.</w:t>
            </w:r>
          </w:p>
        </w:tc>
        <w:tc>
          <w:tcPr>
            <w:tcW w:w="1426" w:type="dxa"/>
            <w:tcBorders>
              <w:top w:val="nil"/>
              <w:left w:val="nil"/>
              <w:bottom w:val="single" w:sz="4" w:space="0" w:color="auto"/>
              <w:right w:val="single" w:sz="4" w:space="0" w:color="auto"/>
            </w:tcBorders>
            <w:shd w:val="clear" w:color="auto" w:fill="auto"/>
            <w:vAlign w:val="center"/>
          </w:tcPr>
          <w:p w14:paraId="0B549E85"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48520E9C"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0F075CA7" w14:textId="77777777"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14:paraId="287A2E50"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14:paraId="724F7D04" w14:textId="77777777" w:rsidR="008371CE" w:rsidRPr="00A7460F" w:rsidRDefault="008371CE" w:rsidP="008371CE">
            <w:pPr>
              <w:rPr>
                <w:b/>
                <w:bCs/>
                <w:sz w:val="18"/>
              </w:rPr>
            </w:pPr>
          </w:p>
        </w:tc>
      </w:tr>
      <w:tr w:rsidR="008371CE" w:rsidRPr="00A7460F" w14:paraId="223BA3B0" w14:textId="77777777" w:rsidTr="00E106D8">
        <w:trPr>
          <w:trHeight w:val="190"/>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225A0894" w14:textId="77777777" w:rsidR="008371CE" w:rsidRPr="008371CE" w:rsidRDefault="008371CE" w:rsidP="008371CE">
            <w:pPr>
              <w:jc w:val="cente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auto" w:fill="auto"/>
            <w:noWrap/>
            <w:vAlign w:val="center"/>
            <w:hideMark/>
          </w:tcPr>
          <w:p w14:paraId="7307C8F0" w14:textId="77777777"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vAlign w:val="bottom"/>
            <w:hideMark/>
          </w:tcPr>
          <w:p w14:paraId="0CB4A1B7" w14:textId="77777777" w:rsidR="008371CE" w:rsidRPr="008371CE" w:rsidRDefault="008371CE" w:rsidP="008371CE">
            <w:pPr>
              <w:rPr>
                <w:b/>
                <w:bCs/>
                <w:sz w:val="16"/>
                <w:szCs w:val="28"/>
              </w:rPr>
            </w:pPr>
            <w:r w:rsidRPr="008371CE">
              <w:rPr>
                <w:b/>
                <w:bCs/>
                <w:sz w:val="16"/>
                <w:szCs w:val="28"/>
              </w:rPr>
              <w:t xml:space="preserve">ИТОГО ПИР </w:t>
            </w:r>
          </w:p>
        </w:tc>
        <w:tc>
          <w:tcPr>
            <w:tcW w:w="1426" w:type="dxa"/>
            <w:tcBorders>
              <w:top w:val="nil"/>
              <w:left w:val="nil"/>
              <w:bottom w:val="single" w:sz="4" w:space="0" w:color="auto"/>
              <w:right w:val="single" w:sz="4" w:space="0" w:color="auto"/>
            </w:tcBorders>
            <w:shd w:val="clear" w:color="auto" w:fill="auto"/>
            <w:vAlign w:val="center"/>
          </w:tcPr>
          <w:p w14:paraId="08ACAD25"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637B18BD"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047102A0" w14:textId="77777777"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14:paraId="7E7E602E"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14:paraId="513CBD6B" w14:textId="77777777" w:rsidR="008371CE" w:rsidRPr="00A7460F" w:rsidRDefault="008371CE" w:rsidP="008371CE">
            <w:pPr>
              <w:rPr>
                <w:b/>
                <w:bCs/>
                <w:sz w:val="18"/>
              </w:rPr>
            </w:pPr>
          </w:p>
        </w:tc>
      </w:tr>
      <w:tr w:rsidR="008371CE" w:rsidRPr="00A7460F" w14:paraId="507D9E90" w14:textId="77777777" w:rsidTr="004F03D5">
        <w:trPr>
          <w:trHeight w:val="423"/>
        </w:trPr>
        <w:tc>
          <w:tcPr>
            <w:tcW w:w="516" w:type="dxa"/>
            <w:tcBorders>
              <w:top w:val="nil"/>
              <w:left w:val="single" w:sz="4" w:space="0" w:color="auto"/>
              <w:bottom w:val="single" w:sz="4" w:space="0" w:color="auto"/>
              <w:right w:val="single" w:sz="4" w:space="0" w:color="auto"/>
            </w:tcBorders>
            <w:shd w:val="clear" w:color="auto" w:fill="auto"/>
            <w:noWrap/>
            <w:vAlign w:val="center"/>
            <w:hideMark/>
          </w:tcPr>
          <w:p w14:paraId="65036D67" w14:textId="77777777" w:rsidR="008371CE" w:rsidRPr="008371CE" w:rsidRDefault="008371CE" w:rsidP="008371CE">
            <w:pPr>
              <w:jc w:val="cente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auto" w:fill="auto"/>
            <w:noWrap/>
            <w:vAlign w:val="center"/>
            <w:hideMark/>
          </w:tcPr>
          <w:p w14:paraId="4F88F9C9" w14:textId="77777777" w:rsidR="008371CE" w:rsidRPr="008371CE" w:rsidRDefault="008371CE" w:rsidP="008371CE">
            <w:pPr>
              <w:jc w:val="cente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vAlign w:val="bottom"/>
            <w:hideMark/>
          </w:tcPr>
          <w:p w14:paraId="54E3670A" w14:textId="77777777" w:rsidR="008371CE" w:rsidRPr="008371CE" w:rsidRDefault="008371CE" w:rsidP="008371CE">
            <w:pPr>
              <w:rPr>
                <w:b/>
                <w:bCs/>
                <w:sz w:val="16"/>
                <w:szCs w:val="28"/>
              </w:rPr>
            </w:pPr>
            <w:r w:rsidRPr="008371CE">
              <w:rPr>
                <w:b/>
                <w:bCs/>
                <w:sz w:val="16"/>
                <w:szCs w:val="28"/>
              </w:rPr>
              <w:t>ИТОГО</w:t>
            </w:r>
          </w:p>
        </w:tc>
        <w:tc>
          <w:tcPr>
            <w:tcW w:w="1426" w:type="dxa"/>
            <w:tcBorders>
              <w:top w:val="nil"/>
              <w:left w:val="nil"/>
              <w:bottom w:val="single" w:sz="4" w:space="0" w:color="auto"/>
              <w:right w:val="single" w:sz="4" w:space="0" w:color="auto"/>
            </w:tcBorders>
            <w:shd w:val="clear" w:color="auto" w:fill="auto"/>
            <w:vAlign w:val="center"/>
          </w:tcPr>
          <w:p w14:paraId="32F4CE5D"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749D968E"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5CA5BE72" w14:textId="77777777"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14:paraId="5D87F4CD"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noWrap/>
            <w:vAlign w:val="bottom"/>
          </w:tcPr>
          <w:p w14:paraId="43C75110" w14:textId="77777777" w:rsidR="008371CE" w:rsidRPr="00A7460F" w:rsidRDefault="008371CE" w:rsidP="008371CE">
            <w:pPr>
              <w:rPr>
                <w:b/>
                <w:bCs/>
                <w:sz w:val="18"/>
              </w:rPr>
            </w:pPr>
          </w:p>
        </w:tc>
      </w:tr>
      <w:tr w:rsidR="008371CE" w:rsidRPr="00A7460F" w14:paraId="571660FF" w14:textId="77777777" w:rsidTr="004F03D5">
        <w:trPr>
          <w:trHeight w:val="306"/>
        </w:trPr>
        <w:tc>
          <w:tcPr>
            <w:tcW w:w="516" w:type="dxa"/>
            <w:tcBorders>
              <w:top w:val="nil"/>
              <w:left w:val="single" w:sz="4" w:space="0" w:color="auto"/>
              <w:bottom w:val="single" w:sz="4" w:space="0" w:color="auto"/>
              <w:right w:val="single" w:sz="4" w:space="0" w:color="auto"/>
            </w:tcBorders>
            <w:shd w:val="clear" w:color="000000" w:fill="FFFF99"/>
            <w:noWrap/>
            <w:vAlign w:val="bottom"/>
            <w:hideMark/>
          </w:tcPr>
          <w:p w14:paraId="7E38ECA6" w14:textId="77777777" w:rsidR="008371CE" w:rsidRPr="008371CE" w:rsidRDefault="008371CE" w:rsidP="008371CE">
            <w:pP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000000" w:fill="FFFF99"/>
            <w:noWrap/>
            <w:vAlign w:val="bottom"/>
            <w:hideMark/>
          </w:tcPr>
          <w:p w14:paraId="68DBA38C" w14:textId="77777777" w:rsidR="008371CE" w:rsidRPr="008371CE" w:rsidRDefault="008371CE" w:rsidP="008371CE">
            <w:pP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000000" w:fill="FFFF99"/>
            <w:vAlign w:val="center"/>
            <w:hideMark/>
          </w:tcPr>
          <w:p w14:paraId="4D1E2CD1" w14:textId="77777777" w:rsidR="008371CE" w:rsidRPr="008371CE" w:rsidRDefault="008371CE" w:rsidP="008371CE">
            <w:pPr>
              <w:rPr>
                <w:b/>
                <w:bCs/>
                <w:sz w:val="16"/>
                <w:szCs w:val="28"/>
              </w:rPr>
            </w:pPr>
            <w:r w:rsidRPr="008371CE">
              <w:rPr>
                <w:b/>
                <w:bCs/>
                <w:sz w:val="16"/>
                <w:szCs w:val="28"/>
              </w:rPr>
              <w:t>ВСЕГО без НДС</w:t>
            </w:r>
          </w:p>
        </w:tc>
        <w:tc>
          <w:tcPr>
            <w:tcW w:w="1426" w:type="dxa"/>
            <w:tcBorders>
              <w:top w:val="nil"/>
              <w:left w:val="nil"/>
              <w:bottom w:val="single" w:sz="4" w:space="0" w:color="auto"/>
              <w:right w:val="single" w:sz="4" w:space="0" w:color="auto"/>
            </w:tcBorders>
            <w:shd w:val="clear" w:color="000000" w:fill="FFFF99"/>
            <w:noWrap/>
            <w:vAlign w:val="center"/>
          </w:tcPr>
          <w:p w14:paraId="19AA2A8A"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14:paraId="302EB717"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14:paraId="0B32C7B9" w14:textId="77777777"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000000" w:fill="FFFF99"/>
            <w:noWrap/>
            <w:vAlign w:val="center"/>
          </w:tcPr>
          <w:p w14:paraId="3624B9EE"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000000" w:fill="FFFF99"/>
            <w:noWrap/>
            <w:vAlign w:val="center"/>
          </w:tcPr>
          <w:p w14:paraId="39FDC25E" w14:textId="77777777" w:rsidR="008371CE" w:rsidRPr="00A7460F" w:rsidRDefault="008371CE" w:rsidP="008371CE">
            <w:pPr>
              <w:jc w:val="center"/>
              <w:rPr>
                <w:b/>
                <w:bCs/>
                <w:sz w:val="18"/>
              </w:rPr>
            </w:pPr>
          </w:p>
        </w:tc>
      </w:tr>
      <w:tr w:rsidR="008371CE" w:rsidRPr="00A7460F" w14:paraId="1495742A" w14:textId="77777777" w:rsidTr="004F03D5">
        <w:trPr>
          <w:trHeight w:val="270"/>
        </w:trPr>
        <w:tc>
          <w:tcPr>
            <w:tcW w:w="516" w:type="dxa"/>
            <w:tcBorders>
              <w:top w:val="nil"/>
              <w:left w:val="single" w:sz="4" w:space="0" w:color="auto"/>
              <w:bottom w:val="single" w:sz="4" w:space="0" w:color="auto"/>
              <w:right w:val="single" w:sz="4" w:space="0" w:color="auto"/>
            </w:tcBorders>
            <w:shd w:val="clear" w:color="000000" w:fill="FFFF99"/>
            <w:noWrap/>
            <w:vAlign w:val="bottom"/>
            <w:hideMark/>
          </w:tcPr>
          <w:p w14:paraId="1093F01B" w14:textId="77777777" w:rsidR="008371CE" w:rsidRPr="008371CE" w:rsidRDefault="008371CE" w:rsidP="008371CE">
            <w:pP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000000" w:fill="FFFF99"/>
            <w:noWrap/>
            <w:vAlign w:val="bottom"/>
            <w:hideMark/>
          </w:tcPr>
          <w:p w14:paraId="166EEAA4" w14:textId="77777777" w:rsidR="008371CE" w:rsidRPr="008371CE" w:rsidRDefault="008371CE" w:rsidP="008371CE">
            <w:pP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000000" w:fill="FFFF99"/>
            <w:vAlign w:val="center"/>
            <w:hideMark/>
          </w:tcPr>
          <w:p w14:paraId="382C5D36" w14:textId="77777777" w:rsidR="008371CE" w:rsidRPr="008371CE" w:rsidRDefault="008371CE" w:rsidP="008371CE">
            <w:pPr>
              <w:rPr>
                <w:b/>
                <w:bCs/>
                <w:sz w:val="16"/>
                <w:szCs w:val="28"/>
              </w:rPr>
            </w:pPr>
            <w:r w:rsidRPr="008371CE">
              <w:rPr>
                <w:b/>
                <w:bCs/>
                <w:sz w:val="16"/>
                <w:szCs w:val="28"/>
              </w:rPr>
              <w:t>кроме того НДС 20%</w:t>
            </w:r>
          </w:p>
        </w:tc>
        <w:tc>
          <w:tcPr>
            <w:tcW w:w="1426" w:type="dxa"/>
            <w:tcBorders>
              <w:top w:val="nil"/>
              <w:left w:val="nil"/>
              <w:bottom w:val="single" w:sz="4" w:space="0" w:color="auto"/>
              <w:right w:val="single" w:sz="4" w:space="0" w:color="auto"/>
            </w:tcBorders>
            <w:shd w:val="clear" w:color="000000" w:fill="FFFF99"/>
            <w:noWrap/>
            <w:vAlign w:val="center"/>
          </w:tcPr>
          <w:p w14:paraId="1900ACF9"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14:paraId="49F88374"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000000" w:fill="FFFF99"/>
            <w:noWrap/>
            <w:vAlign w:val="center"/>
          </w:tcPr>
          <w:p w14:paraId="5DD7DF6B" w14:textId="77777777"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000000" w:fill="FFFF99"/>
            <w:noWrap/>
            <w:vAlign w:val="center"/>
          </w:tcPr>
          <w:p w14:paraId="3DA2E363"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000000" w:fill="FFFF99"/>
            <w:noWrap/>
            <w:vAlign w:val="center"/>
          </w:tcPr>
          <w:p w14:paraId="2CFA2CCD" w14:textId="77777777" w:rsidR="008371CE" w:rsidRPr="00A7460F" w:rsidRDefault="008371CE" w:rsidP="008371CE">
            <w:pPr>
              <w:jc w:val="center"/>
              <w:rPr>
                <w:b/>
                <w:bCs/>
                <w:sz w:val="18"/>
              </w:rPr>
            </w:pPr>
          </w:p>
        </w:tc>
      </w:tr>
      <w:tr w:rsidR="008371CE" w:rsidRPr="00A7460F" w14:paraId="03577D4C" w14:textId="77777777" w:rsidTr="00180878">
        <w:trPr>
          <w:trHeight w:val="362"/>
        </w:trPr>
        <w:tc>
          <w:tcPr>
            <w:tcW w:w="516" w:type="dxa"/>
            <w:tcBorders>
              <w:top w:val="nil"/>
              <w:left w:val="single" w:sz="4" w:space="0" w:color="auto"/>
              <w:bottom w:val="single" w:sz="4" w:space="0" w:color="auto"/>
              <w:right w:val="single" w:sz="4" w:space="0" w:color="auto"/>
            </w:tcBorders>
            <w:shd w:val="clear" w:color="auto" w:fill="auto"/>
            <w:noWrap/>
            <w:vAlign w:val="bottom"/>
            <w:hideMark/>
          </w:tcPr>
          <w:p w14:paraId="449631DE" w14:textId="77777777" w:rsidR="008371CE" w:rsidRPr="008371CE" w:rsidRDefault="008371CE" w:rsidP="008371CE">
            <w:pPr>
              <w:rPr>
                <w:b/>
                <w:bCs/>
                <w:sz w:val="16"/>
                <w:szCs w:val="28"/>
              </w:rPr>
            </w:pPr>
            <w:r w:rsidRPr="008371CE">
              <w:rPr>
                <w:b/>
                <w:bCs/>
                <w:sz w:val="16"/>
                <w:szCs w:val="28"/>
              </w:rPr>
              <w:t> </w:t>
            </w:r>
          </w:p>
        </w:tc>
        <w:tc>
          <w:tcPr>
            <w:tcW w:w="816" w:type="dxa"/>
            <w:tcBorders>
              <w:top w:val="nil"/>
              <w:left w:val="nil"/>
              <w:bottom w:val="single" w:sz="4" w:space="0" w:color="auto"/>
              <w:right w:val="single" w:sz="4" w:space="0" w:color="auto"/>
            </w:tcBorders>
            <w:shd w:val="clear" w:color="auto" w:fill="auto"/>
            <w:noWrap/>
            <w:vAlign w:val="bottom"/>
            <w:hideMark/>
          </w:tcPr>
          <w:p w14:paraId="5103FDD8" w14:textId="77777777" w:rsidR="008371CE" w:rsidRPr="008371CE" w:rsidRDefault="008371CE" w:rsidP="008371CE">
            <w:pPr>
              <w:rPr>
                <w:b/>
                <w:bCs/>
                <w:sz w:val="16"/>
                <w:szCs w:val="28"/>
              </w:rPr>
            </w:pPr>
            <w:r w:rsidRPr="008371CE">
              <w:rPr>
                <w:b/>
                <w:bCs/>
                <w:sz w:val="16"/>
                <w:szCs w:val="28"/>
              </w:rPr>
              <w:t> </w:t>
            </w:r>
          </w:p>
        </w:tc>
        <w:tc>
          <w:tcPr>
            <w:tcW w:w="1782" w:type="dxa"/>
            <w:tcBorders>
              <w:top w:val="nil"/>
              <w:left w:val="nil"/>
              <w:bottom w:val="single" w:sz="4" w:space="0" w:color="auto"/>
              <w:right w:val="single" w:sz="4" w:space="0" w:color="auto"/>
            </w:tcBorders>
            <w:shd w:val="clear" w:color="auto" w:fill="auto"/>
            <w:vAlign w:val="center"/>
            <w:hideMark/>
          </w:tcPr>
          <w:p w14:paraId="212E2C66" w14:textId="77777777" w:rsidR="008371CE" w:rsidRPr="008371CE" w:rsidRDefault="008371CE" w:rsidP="008371CE">
            <w:pPr>
              <w:rPr>
                <w:b/>
                <w:bCs/>
                <w:sz w:val="16"/>
                <w:szCs w:val="28"/>
              </w:rPr>
            </w:pPr>
            <w:r w:rsidRPr="008371CE">
              <w:rPr>
                <w:b/>
                <w:bCs/>
                <w:sz w:val="16"/>
                <w:szCs w:val="28"/>
              </w:rPr>
              <w:t>ИТОГО с НДС</w:t>
            </w:r>
          </w:p>
        </w:tc>
        <w:tc>
          <w:tcPr>
            <w:tcW w:w="2832" w:type="dxa"/>
            <w:gridSpan w:val="2"/>
            <w:tcBorders>
              <w:top w:val="single" w:sz="4" w:space="0" w:color="auto"/>
              <w:left w:val="nil"/>
              <w:bottom w:val="single" w:sz="4" w:space="0" w:color="auto"/>
              <w:right w:val="single" w:sz="4" w:space="0" w:color="000000"/>
            </w:tcBorders>
            <w:shd w:val="clear" w:color="auto" w:fill="auto"/>
            <w:vAlign w:val="center"/>
          </w:tcPr>
          <w:p w14:paraId="036A123C" w14:textId="77777777" w:rsidR="008371CE" w:rsidRPr="00A7460F" w:rsidRDefault="008371CE" w:rsidP="008371CE">
            <w:pPr>
              <w:jc w:val="center"/>
              <w:rPr>
                <w:b/>
                <w:bCs/>
                <w:sz w:val="18"/>
              </w:rPr>
            </w:pPr>
          </w:p>
        </w:tc>
        <w:tc>
          <w:tcPr>
            <w:tcW w:w="1406" w:type="dxa"/>
            <w:tcBorders>
              <w:top w:val="nil"/>
              <w:left w:val="nil"/>
              <w:bottom w:val="single" w:sz="4" w:space="0" w:color="auto"/>
              <w:right w:val="single" w:sz="4" w:space="0" w:color="auto"/>
            </w:tcBorders>
            <w:shd w:val="clear" w:color="auto" w:fill="auto"/>
            <w:vAlign w:val="center"/>
          </w:tcPr>
          <w:p w14:paraId="174A3EB9" w14:textId="77777777" w:rsidR="008371CE" w:rsidRPr="00A7460F" w:rsidRDefault="008371CE" w:rsidP="008371CE">
            <w:pPr>
              <w:jc w:val="center"/>
              <w:rPr>
                <w:b/>
                <w:bCs/>
                <w:sz w:val="18"/>
              </w:rPr>
            </w:pPr>
          </w:p>
        </w:tc>
        <w:tc>
          <w:tcPr>
            <w:tcW w:w="1138" w:type="dxa"/>
            <w:tcBorders>
              <w:top w:val="nil"/>
              <w:left w:val="nil"/>
              <w:bottom w:val="single" w:sz="4" w:space="0" w:color="auto"/>
              <w:right w:val="single" w:sz="4" w:space="0" w:color="auto"/>
            </w:tcBorders>
            <w:shd w:val="clear" w:color="auto" w:fill="auto"/>
            <w:vAlign w:val="center"/>
          </w:tcPr>
          <w:p w14:paraId="1654F828" w14:textId="77777777" w:rsidR="008371CE" w:rsidRPr="00A7460F" w:rsidRDefault="008371CE" w:rsidP="008371CE">
            <w:pPr>
              <w:jc w:val="center"/>
              <w:rPr>
                <w:b/>
                <w:bCs/>
                <w:sz w:val="18"/>
              </w:rPr>
            </w:pPr>
          </w:p>
        </w:tc>
        <w:tc>
          <w:tcPr>
            <w:tcW w:w="1754" w:type="dxa"/>
            <w:tcBorders>
              <w:top w:val="nil"/>
              <w:left w:val="nil"/>
              <w:bottom w:val="single" w:sz="4" w:space="0" w:color="auto"/>
              <w:right w:val="single" w:sz="4" w:space="0" w:color="auto"/>
            </w:tcBorders>
            <w:shd w:val="clear" w:color="auto" w:fill="auto"/>
            <w:vAlign w:val="center"/>
          </w:tcPr>
          <w:p w14:paraId="54C0CBCE" w14:textId="77777777" w:rsidR="008371CE" w:rsidRPr="00A7460F" w:rsidRDefault="008371CE" w:rsidP="008371CE">
            <w:pPr>
              <w:jc w:val="center"/>
              <w:rPr>
                <w:b/>
                <w:bCs/>
                <w:sz w:val="18"/>
              </w:rPr>
            </w:pPr>
          </w:p>
        </w:tc>
      </w:tr>
    </w:tbl>
    <w:p w14:paraId="4E6E8FD2" w14:textId="77777777" w:rsidR="00180878" w:rsidRDefault="00180878" w:rsidP="00C25C1B">
      <w:pPr>
        <w:jc w:val="center"/>
        <w:rPr>
          <w:b/>
          <w:sz w:val="22"/>
          <w:szCs w:val="22"/>
        </w:rPr>
      </w:pPr>
    </w:p>
    <w:p w14:paraId="02904282" w14:textId="77777777" w:rsidR="00E647FE" w:rsidRDefault="00E647FE" w:rsidP="00E647FE">
      <w:pPr>
        <w:jc w:val="center"/>
        <w:rPr>
          <w:sz w:val="22"/>
          <w:szCs w:val="22"/>
        </w:rPr>
      </w:pPr>
      <w:r w:rsidRPr="00EF60A8">
        <w:rPr>
          <w:sz w:val="22"/>
          <w:szCs w:val="22"/>
        </w:rPr>
        <w:t>в случае, если Подрядчик имеет право на освобождение от уплаты НДС, в связи с установлением для Подрядчика упрощенной системы налогообложения в соответствии со ст. 346.11 Налогового кодекса Российской Федерации: Стоимость договора подлежит увеличению на сумму НДС, уплаченную Подрядчиком, применяющим упрощённую систему налогообложения, при приобретении материалов и оборудования).</w:t>
      </w:r>
    </w:p>
    <w:p w14:paraId="7354392F" w14:textId="77777777" w:rsidR="00EF60A8" w:rsidRPr="0070459C" w:rsidRDefault="00EF60A8" w:rsidP="00E647FE">
      <w:pPr>
        <w:jc w:val="center"/>
        <w:rPr>
          <w:sz w:val="22"/>
          <w:szCs w:val="22"/>
        </w:rPr>
      </w:pPr>
    </w:p>
    <w:p w14:paraId="0122B69E" w14:textId="77777777" w:rsidR="00E647FE" w:rsidRPr="00AE3D7F" w:rsidRDefault="00E647FE" w:rsidP="00E647FE">
      <w:pPr>
        <w:rPr>
          <w:b/>
          <w:sz w:val="22"/>
          <w:szCs w:val="22"/>
        </w:rPr>
      </w:pPr>
      <w:r w:rsidRPr="00EF60A8">
        <w:t>* Если Подрядчик находится на УСН, то компенсация НДС начисляется на итог строительно-монтажных работ по формуле (Мат+Об+(ЭМ-ЗПМ))*0,2, где Мат – материалы, Об - оборудование, ЭМ- эксплуатация машин и механизмов, ЗПМ – заработная плата машинистов. В</w:t>
      </w:r>
      <w:r w:rsidRPr="00EF60A8">
        <w:rPr>
          <w:color w:val="222222"/>
          <w:shd w:val="clear" w:color="auto" w:fill="FFFFFF"/>
        </w:rPr>
        <w:t xml:space="preserve"> соответствии с п. 3 ст. </w:t>
      </w:r>
      <w:hyperlink r:id="rId24" w:anchor="h4088" w:tgtFrame="_blank" w:history="1">
        <w:r w:rsidRPr="00EF60A8">
          <w:rPr>
            <w:rStyle w:val="ad"/>
            <w:shd w:val="clear" w:color="auto" w:fill="FFFFFF"/>
          </w:rPr>
          <w:t>709</w:t>
        </w:r>
      </w:hyperlink>
      <w:r w:rsidRPr="00EF60A8">
        <w:rPr>
          <w:color w:val="222222"/>
          <w:shd w:val="clear" w:color="auto" w:fill="FFFFFF"/>
        </w:rPr>
        <w:t> ГК РФ компенсация подрядчику НДС входит в стоимость строительно-монтажных работ по договору без изменения качества и объема выполняемых работ.</w:t>
      </w:r>
    </w:p>
    <w:tbl>
      <w:tblPr>
        <w:tblW w:w="8646" w:type="dxa"/>
        <w:tblInd w:w="993" w:type="dxa"/>
        <w:tblLook w:val="01E0" w:firstRow="1" w:lastRow="1" w:firstColumn="1" w:lastColumn="1" w:noHBand="0" w:noVBand="0"/>
      </w:tblPr>
      <w:tblGrid>
        <w:gridCol w:w="4253"/>
        <w:gridCol w:w="4393"/>
      </w:tblGrid>
      <w:tr w:rsidR="00D40DE2" w:rsidRPr="00414683" w14:paraId="5A363E47" w14:textId="77777777" w:rsidTr="00D40DE2">
        <w:trPr>
          <w:trHeight w:val="1134"/>
        </w:trPr>
        <w:tc>
          <w:tcPr>
            <w:tcW w:w="4253" w:type="dxa"/>
          </w:tcPr>
          <w:p w14:paraId="2BC47D3A" w14:textId="77777777" w:rsidR="00D40DE2" w:rsidRPr="00414683" w:rsidRDefault="00D40DE2" w:rsidP="00D40DE2">
            <w:pPr>
              <w:pStyle w:val="ConsNonformat"/>
              <w:rPr>
                <w:rFonts w:ascii="Times New Roman" w:hAnsi="Times New Roman"/>
                <w:b/>
                <w:bCs/>
                <w:sz w:val="22"/>
                <w:szCs w:val="22"/>
              </w:rPr>
            </w:pPr>
            <w:r w:rsidRPr="00414683">
              <w:rPr>
                <w:rFonts w:ascii="Times New Roman" w:hAnsi="Times New Roman"/>
                <w:b/>
                <w:bCs/>
                <w:sz w:val="22"/>
                <w:szCs w:val="22"/>
              </w:rPr>
              <w:t>Заказчик:</w:t>
            </w:r>
          </w:p>
          <w:p w14:paraId="2C04EBE5" w14:textId="77777777" w:rsidR="00D40DE2" w:rsidRPr="00414683" w:rsidRDefault="00D40DE2" w:rsidP="00D40DE2">
            <w:pPr>
              <w:autoSpaceDE w:val="0"/>
              <w:autoSpaceDN w:val="0"/>
              <w:adjustRightInd w:val="0"/>
              <w:rPr>
                <w:sz w:val="22"/>
                <w:szCs w:val="22"/>
              </w:rPr>
            </w:pPr>
          </w:p>
          <w:p w14:paraId="53DA7CA8" w14:textId="77777777" w:rsidR="00D40DE2" w:rsidRPr="00414683" w:rsidRDefault="00D40DE2" w:rsidP="00D40DE2">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7FED0DA9" w14:textId="77777777" w:rsidR="00D40DE2" w:rsidRPr="00414683" w:rsidRDefault="00D40DE2" w:rsidP="00D40DE2">
            <w:pPr>
              <w:tabs>
                <w:tab w:val="left" w:pos="1276"/>
                <w:tab w:val="left" w:pos="1560"/>
              </w:tabs>
              <w:rPr>
                <w:b/>
                <w:sz w:val="22"/>
                <w:szCs w:val="22"/>
              </w:rPr>
            </w:pPr>
            <w:r w:rsidRPr="00414683">
              <w:rPr>
                <w:bCs/>
                <w:sz w:val="22"/>
                <w:szCs w:val="22"/>
              </w:rPr>
              <w:t>м.п.</w:t>
            </w:r>
          </w:p>
        </w:tc>
        <w:tc>
          <w:tcPr>
            <w:tcW w:w="4393" w:type="dxa"/>
          </w:tcPr>
          <w:p w14:paraId="4431FFA2" w14:textId="77777777" w:rsidR="00D40DE2" w:rsidRPr="00414683" w:rsidRDefault="00D40DE2" w:rsidP="00D40DE2">
            <w:pPr>
              <w:pStyle w:val="ConsNonformat"/>
              <w:rPr>
                <w:rFonts w:ascii="Times New Roman" w:hAnsi="Times New Roman"/>
                <w:sz w:val="22"/>
                <w:szCs w:val="22"/>
              </w:rPr>
            </w:pPr>
            <w:r w:rsidRPr="00414683">
              <w:rPr>
                <w:rFonts w:ascii="Times New Roman" w:hAnsi="Times New Roman"/>
                <w:b/>
                <w:bCs/>
                <w:sz w:val="22"/>
                <w:szCs w:val="22"/>
              </w:rPr>
              <w:t>Подрядчик:</w:t>
            </w:r>
          </w:p>
          <w:p w14:paraId="4D28D1C7" w14:textId="77777777" w:rsidR="00D40DE2" w:rsidRPr="00414683" w:rsidRDefault="00D40DE2" w:rsidP="00D40DE2">
            <w:pPr>
              <w:rPr>
                <w:sz w:val="22"/>
                <w:szCs w:val="22"/>
              </w:rPr>
            </w:pPr>
          </w:p>
          <w:p w14:paraId="320496A9" w14:textId="77777777" w:rsidR="00D40DE2" w:rsidRPr="00414683" w:rsidRDefault="00D40DE2" w:rsidP="00D40DE2">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7514A34A" w14:textId="77777777" w:rsidR="00D40DE2" w:rsidRDefault="00D40DE2" w:rsidP="00D40DE2">
            <w:pPr>
              <w:tabs>
                <w:tab w:val="left" w:pos="1276"/>
                <w:tab w:val="left" w:pos="1560"/>
              </w:tabs>
              <w:rPr>
                <w:sz w:val="22"/>
                <w:szCs w:val="22"/>
              </w:rPr>
            </w:pPr>
            <w:r w:rsidRPr="00414683">
              <w:rPr>
                <w:sz w:val="22"/>
                <w:szCs w:val="22"/>
              </w:rPr>
              <w:t>м.п.</w:t>
            </w:r>
          </w:p>
          <w:p w14:paraId="33C93C2E" w14:textId="77777777" w:rsidR="00E106D8" w:rsidRDefault="00E106D8" w:rsidP="00D40DE2">
            <w:pPr>
              <w:tabs>
                <w:tab w:val="left" w:pos="1276"/>
                <w:tab w:val="left" w:pos="1560"/>
              </w:tabs>
              <w:rPr>
                <w:b/>
                <w:sz w:val="22"/>
                <w:szCs w:val="22"/>
              </w:rPr>
            </w:pPr>
          </w:p>
          <w:p w14:paraId="4A167293" w14:textId="77777777" w:rsidR="00E106D8" w:rsidRPr="00414683" w:rsidRDefault="00E106D8" w:rsidP="00D40DE2">
            <w:pPr>
              <w:tabs>
                <w:tab w:val="left" w:pos="1276"/>
                <w:tab w:val="left" w:pos="1560"/>
              </w:tabs>
              <w:rPr>
                <w:b/>
                <w:sz w:val="22"/>
                <w:szCs w:val="22"/>
              </w:rPr>
            </w:pPr>
          </w:p>
        </w:tc>
      </w:tr>
    </w:tbl>
    <w:p w14:paraId="6E001191" w14:textId="77777777" w:rsidR="004B1064" w:rsidRDefault="004B1064" w:rsidP="00D40DE2"/>
    <w:p w14:paraId="13AED779" w14:textId="77777777" w:rsidR="00B064FB" w:rsidRPr="00611B46" w:rsidRDefault="00B064FB" w:rsidP="00B064FB">
      <w:pPr>
        <w:pStyle w:val="SCH"/>
        <w:numPr>
          <w:ilvl w:val="0"/>
          <w:numId w:val="0"/>
        </w:numPr>
        <w:spacing w:before="120" w:line="240" w:lineRule="auto"/>
        <w:ind w:firstLine="6379"/>
        <w:jc w:val="center"/>
        <w:outlineLvl w:val="0"/>
        <w:rPr>
          <w:sz w:val="22"/>
          <w:szCs w:val="22"/>
        </w:rPr>
      </w:pPr>
      <w:bookmarkStart w:id="283" w:name="_Toc125719720"/>
      <w:bookmarkStart w:id="284" w:name="_Toc127975073"/>
      <w:bookmarkStart w:id="285" w:name="_Toc163654304"/>
      <w:r w:rsidRPr="00611B46">
        <w:rPr>
          <w:sz w:val="22"/>
          <w:szCs w:val="22"/>
        </w:rPr>
        <w:t>Приложение №</w:t>
      </w:r>
      <w:r>
        <w:rPr>
          <w:sz w:val="22"/>
          <w:szCs w:val="22"/>
        </w:rPr>
        <w:t xml:space="preserve"> </w:t>
      </w:r>
      <w:r w:rsidRPr="00611B46">
        <w:rPr>
          <w:sz w:val="22"/>
          <w:szCs w:val="22"/>
        </w:rPr>
        <w:t>3</w:t>
      </w:r>
      <w:r w:rsidRPr="003107A8">
        <w:rPr>
          <w:sz w:val="22"/>
          <w:szCs w:val="22"/>
        </w:rPr>
        <w:br/>
      </w:r>
      <w:r w:rsidRPr="00611B46">
        <w:rPr>
          <w:i w:val="0"/>
          <w:sz w:val="22"/>
          <w:szCs w:val="22"/>
        </w:rPr>
        <w:t>График выполнения Работ</w:t>
      </w:r>
      <w:bookmarkEnd w:id="283"/>
      <w:bookmarkEnd w:id="284"/>
      <w:bookmarkEnd w:id="285"/>
    </w:p>
    <w:p w14:paraId="358CF0BC" w14:textId="77777777" w:rsidR="0042341C" w:rsidRDefault="00C25C1B" w:rsidP="0042341C">
      <w:pPr>
        <w:widowControl w:val="0"/>
        <w:spacing w:line="360" w:lineRule="auto"/>
        <w:ind w:left="-73"/>
        <w:jc w:val="center"/>
        <w:rPr>
          <w:b/>
          <w:sz w:val="22"/>
          <w:szCs w:val="22"/>
        </w:rPr>
      </w:pPr>
      <w:r w:rsidRPr="00CF30A0">
        <w:rPr>
          <w:bCs/>
          <w:sz w:val="22"/>
          <w:szCs w:val="22"/>
        </w:rPr>
        <w:t>н</w:t>
      </w:r>
      <w:r w:rsidR="009F79BE" w:rsidRPr="00CF30A0">
        <w:rPr>
          <w:bCs/>
          <w:sz w:val="22"/>
          <w:szCs w:val="22"/>
        </w:rPr>
        <w:t xml:space="preserve">а </w:t>
      </w:r>
      <w:r w:rsidR="0042341C">
        <w:rPr>
          <w:szCs w:val="22"/>
        </w:rPr>
        <w:t>Проектно-изыскательские, строительно-монтажные, пусконаладочные работы, поставка оборудования по объекту: О_В158 Строительство здания для энергосбытовой бригады Оёкского РЭС, площадью 50 кв.м."</w:t>
      </w:r>
    </w:p>
    <w:tbl>
      <w:tblPr>
        <w:tblpPr w:leftFromText="180" w:rightFromText="180" w:bottomFromText="160" w:vertAnchor="text" w:horzAnchor="page" w:tblpX="1140" w:tblpY="133"/>
        <w:tblW w:w="10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7"/>
        <w:gridCol w:w="2881"/>
        <w:gridCol w:w="1081"/>
        <w:gridCol w:w="924"/>
        <w:gridCol w:w="1000"/>
        <w:gridCol w:w="898"/>
        <w:gridCol w:w="898"/>
        <w:gridCol w:w="898"/>
        <w:gridCol w:w="903"/>
      </w:tblGrid>
      <w:tr w:rsidR="004951F7" w14:paraId="55077FAA" w14:textId="77777777" w:rsidTr="004F03D5">
        <w:trPr>
          <w:trHeight w:val="318"/>
        </w:trPr>
        <w:tc>
          <w:tcPr>
            <w:tcW w:w="52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AFC237A" w14:textId="77777777" w:rsidR="004951F7" w:rsidRDefault="004951F7" w:rsidP="004F03D5">
            <w:pPr>
              <w:spacing w:line="256" w:lineRule="auto"/>
              <w:jc w:val="center"/>
              <w:rPr>
                <w:color w:val="000000"/>
                <w:lang w:eastAsia="en-US"/>
              </w:rPr>
            </w:pPr>
            <w:r>
              <w:rPr>
                <w:color w:val="000000"/>
                <w:lang w:eastAsia="en-US"/>
              </w:rPr>
              <w:t>№ п/п</w:t>
            </w:r>
          </w:p>
        </w:tc>
        <w:tc>
          <w:tcPr>
            <w:tcW w:w="2881" w:type="dxa"/>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5E9EE97" w14:textId="77777777" w:rsidR="004951F7" w:rsidRDefault="004951F7" w:rsidP="004F03D5">
            <w:pPr>
              <w:spacing w:line="256" w:lineRule="auto"/>
              <w:jc w:val="center"/>
              <w:rPr>
                <w:rFonts w:ascii="Calibri" w:hAnsi="Calibri" w:cs="Calibri"/>
                <w:color w:val="000000"/>
                <w:sz w:val="22"/>
                <w:szCs w:val="22"/>
                <w:lang w:eastAsia="en-US"/>
              </w:rPr>
            </w:pPr>
            <w:r>
              <w:rPr>
                <w:color w:val="000000"/>
                <w:lang w:eastAsia="en-US"/>
              </w:rPr>
              <w:t xml:space="preserve">Наименование работ </w:t>
            </w:r>
          </w:p>
        </w:tc>
        <w:tc>
          <w:tcPr>
            <w:tcW w:w="66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72E6A7" w14:textId="77777777" w:rsidR="004951F7" w:rsidRDefault="004951F7" w:rsidP="004F03D5">
            <w:pPr>
              <w:spacing w:line="256" w:lineRule="auto"/>
              <w:jc w:val="center"/>
              <w:rPr>
                <w:color w:val="000000"/>
                <w:lang w:eastAsia="en-US"/>
              </w:rPr>
            </w:pPr>
            <w:r>
              <w:rPr>
                <w:color w:val="000000"/>
                <w:lang w:eastAsia="en-US"/>
              </w:rPr>
              <w:t>График выполнения работ</w:t>
            </w:r>
          </w:p>
        </w:tc>
      </w:tr>
      <w:tr w:rsidR="004951F7" w14:paraId="37FC7C55" w14:textId="77777777" w:rsidTr="004F03D5">
        <w:trPr>
          <w:trHeight w:val="162"/>
        </w:trPr>
        <w:tc>
          <w:tcPr>
            <w:tcW w:w="527" w:type="dxa"/>
            <w:vMerge/>
            <w:tcBorders>
              <w:top w:val="single" w:sz="4" w:space="0" w:color="auto"/>
              <w:left w:val="single" w:sz="4" w:space="0" w:color="auto"/>
              <w:bottom w:val="single" w:sz="4" w:space="0" w:color="auto"/>
              <w:right w:val="single" w:sz="4" w:space="0" w:color="auto"/>
            </w:tcBorders>
            <w:vAlign w:val="center"/>
            <w:hideMark/>
          </w:tcPr>
          <w:p w14:paraId="1BB98549" w14:textId="77777777" w:rsidR="004951F7" w:rsidRDefault="004951F7" w:rsidP="004F03D5">
            <w:pPr>
              <w:spacing w:line="256" w:lineRule="auto"/>
              <w:rPr>
                <w:color w:val="000000"/>
                <w:lang w:eastAsia="en-US"/>
              </w:rPr>
            </w:pPr>
          </w:p>
        </w:tc>
        <w:tc>
          <w:tcPr>
            <w:tcW w:w="2881" w:type="dxa"/>
            <w:vMerge/>
            <w:tcBorders>
              <w:top w:val="single" w:sz="4" w:space="0" w:color="auto"/>
              <w:left w:val="single" w:sz="4" w:space="0" w:color="auto"/>
              <w:bottom w:val="single" w:sz="4" w:space="0" w:color="auto"/>
              <w:right w:val="single" w:sz="4" w:space="0" w:color="auto"/>
            </w:tcBorders>
            <w:vAlign w:val="center"/>
            <w:hideMark/>
          </w:tcPr>
          <w:p w14:paraId="373B03E8" w14:textId="77777777" w:rsidR="004951F7" w:rsidRDefault="004951F7" w:rsidP="004F03D5">
            <w:pPr>
              <w:spacing w:line="256" w:lineRule="auto"/>
              <w:rPr>
                <w:rFonts w:ascii="Calibri" w:hAnsi="Calibri" w:cs="Calibri"/>
                <w:color w:val="000000"/>
                <w:sz w:val="22"/>
                <w:szCs w:val="22"/>
                <w:lang w:eastAsia="en-US"/>
              </w:rPr>
            </w:pPr>
          </w:p>
        </w:tc>
        <w:tc>
          <w:tcPr>
            <w:tcW w:w="6602" w:type="dxa"/>
            <w:gridSpan w:val="7"/>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11B292" w14:textId="77777777" w:rsidR="004951F7" w:rsidRDefault="004951F7" w:rsidP="004F03D5">
            <w:pPr>
              <w:spacing w:line="256" w:lineRule="auto"/>
              <w:jc w:val="center"/>
              <w:rPr>
                <w:color w:val="000000"/>
                <w:lang w:eastAsia="en-US"/>
              </w:rPr>
            </w:pPr>
            <w:r>
              <w:rPr>
                <w:color w:val="000000"/>
                <w:lang w:eastAsia="en-US"/>
              </w:rPr>
              <w:t>2024 г.</w:t>
            </w:r>
          </w:p>
        </w:tc>
      </w:tr>
      <w:tr w:rsidR="004951F7" w:rsidRPr="001E2BB4" w14:paraId="15AFD4C9" w14:textId="77777777" w:rsidTr="004F03D5">
        <w:trPr>
          <w:trHeight w:val="2238"/>
        </w:trPr>
        <w:tc>
          <w:tcPr>
            <w:tcW w:w="527" w:type="dxa"/>
            <w:vMerge/>
            <w:tcBorders>
              <w:top w:val="single" w:sz="4" w:space="0" w:color="auto"/>
              <w:left w:val="single" w:sz="4" w:space="0" w:color="auto"/>
              <w:bottom w:val="single" w:sz="4" w:space="0" w:color="auto"/>
              <w:right w:val="single" w:sz="4" w:space="0" w:color="auto"/>
            </w:tcBorders>
            <w:vAlign w:val="center"/>
            <w:hideMark/>
          </w:tcPr>
          <w:p w14:paraId="6C3A94EE" w14:textId="77777777" w:rsidR="004951F7" w:rsidRDefault="004951F7" w:rsidP="004F03D5">
            <w:pPr>
              <w:spacing w:line="256" w:lineRule="auto"/>
              <w:rPr>
                <w:color w:val="000000"/>
                <w:lang w:eastAsia="en-US"/>
              </w:rPr>
            </w:pPr>
          </w:p>
        </w:tc>
        <w:tc>
          <w:tcPr>
            <w:tcW w:w="2881" w:type="dxa"/>
            <w:vMerge/>
            <w:tcBorders>
              <w:top w:val="single" w:sz="4" w:space="0" w:color="auto"/>
              <w:left w:val="single" w:sz="4" w:space="0" w:color="auto"/>
              <w:bottom w:val="single" w:sz="4" w:space="0" w:color="auto"/>
              <w:right w:val="single" w:sz="4" w:space="0" w:color="auto"/>
            </w:tcBorders>
            <w:vAlign w:val="center"/>
            <w:hideMark/>
          </w:tcPr>
          <w:p w14:paraId="1E705650" w14:textId="77777777" w:rsidR="004951F7" w:rsidRDefault="004951F7" w:rsidP="004F03D5">
            <w:pPr>
              <w:spacing w:line="256" w:lineRule="auto"/>
              <w:rPr>
                <w:rFonts w:ascii="Calibri" w:hAnsi="Calibri" w:cs="Calibri"/>
                <w:color w:val="000000"/>
                <w:sz w:val="22"/>
                <w:szCs w:val="22"/>
                <w:lang w:eastAsia="en-US"/>
              </w:rPr>
            </w:pPr>
          </w:p>
        </w:tc>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vAlign w:val="center"/>
            <w:hideMark/>
          </w:tcPr>
          <w:p w14:paraId="56AC0B9C" w14:textId="77777777" w:rsidR="004951F7" w:rsidRPr="001E2BB4" w:rsidRDefault="004951F7" w:rsidP="004F03D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 , окончание  - Июнь 2024</w:t>
            </w:r>
          </w:p>
        </w:tc>
        <w:tc>
          <w:tcPr>
            <w:tcW w:w="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vAlign w:val="center"/>
            <w:hideMark/>
          </w:tcPr>
          <w:p w14:paraId="214643A1" w14:textId="77777777" w:rsidR="004951F7" w:rsidRPr="001E2BB4" w:rsidRDefault="004951F7" w:rsidP="004F03D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окончание  -  Июль 2024</w:t>
            </w:r>
          </w:p>
        </w:tc>
        <w:tc>
          <w:tcPr>
            <w:tcW w:w="10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vAlign w:val="center"/>
            <w:hideMark/>
          </w:tcPr>
          <w:p w14:paraId="1F9D36CE" w14:textId="77777777" w:rsidR="004951F7" w:rsidRPr="001E2BB4" w:rsidRDefault="004951F7" w:rsidP="004F03D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w:t>
            </w:r>
            <w:r>
              <w:rPr>
                <w:color w:val="000000"/>
                <w:sz w:val="18"/>
                <w:szCs w:val="18"/>
                <w:lang w:eastAsia="en-US"/>
              </w:rPr>
              <w:t xml:space="preserve"> окончание - </w:t>
            </w:r>
            <w:r w:rsidRPr="001E2BB4">
              <w:rPr>
                <w:color w:val="000000"/>
                <w:sz w:val="18"/>
                <w:szCs w:val="18"/>
                <w:lang w:eastAsia="en-US"/>
              </w:rPr>
              <w:t>Август 2024</w:t>
            </w:r>
          </w:p>
        </w:tc>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vAlign w:val="center"/>
            <w:hideMark/>
          </w:tcPr>
          <w:p w14:paraId="6D4C42F7" w14:textId="77777777" w:rsidR="004951F7" w:rsidRPr="001E2BB4" w:rsidRDefault="004951F7" w:rsidP="004F03D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w:t>
            </w:r>
            <w:r>
              <w:rPr>
                <w:color w:val="000000"/>
                <w:sz w:val="18"/>
                <w:szCs w:val="18"/>
                <w:lang w:eastAsia="en-US"/>
              </w:rPr>
              <w:t xml:space="preserve">окончание - </w:t>
            </w:r>
            <w:r w:rsidRPr="001E2BB4">
              <w:rPr>
                <w:color w:val="000000"/>
                <w:sz w:val="18"/>
                <w:szCs w:val="18"/>
                <w:lang w:eastAsia="en-US"/>
              </w:rPr>
              <w:t>Сентябрь 2024</w:t>
            </w:r>
          </w:p>
        </w:tc>
        <w:tc>
          <w:tcPr>
            <w:tcW w:w="898" w:type="dxa"/>
            <w:tcBorders>
              <w:top w:val="single" w:sz="4" w:space="0" w:color="auto"/>
              <w:left w:val="single" w:sz="4" w:space="0" w:color="auto"/>
              <w:bottom w:val="single" w:sz="4" w:space="0" w:color="auto"/>
              <w:right w:val="single" w:sz="4" w:space="0" w:color="auto"/>
            </w:tcBorders>
            <w:textDirection w:val="btLr"/>
            <w:vAlign w:val="center"/>
            <w:hideMark/>
          </w:tcPr>
          <w:p w14:paraId="21B1FE89" w14:textId="77777777" w:rsidR="004951F7" w:rsidRPr="001E2BB4" w:rsidRDefault="004951F7" w:rsidP="004F03D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w:t>
            </w:r>
            <w:r>
              <w:rPr>
                <w:color w:val="000000"/>
                <w:sz w:val="18"/>
                <w:szCs w:val="18"/>
                <w:lang w:eastAsia="en-US"/>
              </w:rPr>
              <w:t xml:space="preserve">окончание - </w:t>
            </w:r>
            <w:r w:rsidRPr="001E2BB4">
              <w:rPr>
                <w:color w:val="000000"/>
                <w:sz w:val="18"/>
                <w:szCs w:val="18"/>
                <w:lang w:eastAsia="en-US"/>
              </w:rPr>
              <w:t>Октябрь 2024</w:t>
            </w:r>
          </w:p>
        </w:tc>
        <w:tc>
          <w:tcPr>
            <w:tcW w:w="898" w:type="dxa"/>
            <w:tcBorders>
              <w:top w:val="single" w:sz="4" w:space="0" w:color="auto"/>
              <w:left w:val="single" w:sz="4" w:space="0" w:color="auto"/>
              <w:bottom w:val="single" w:sz="4" w:space="0" w:color="auto"/>
              <w:right w:val="single" w:sz="4" w:space="0" w:color="auto"/>
            </w:tcBorders>
            <w:textDirection w:val="btLr"/>
            <w:vAlign w:val="center"/>
            <w:hideMark/>
          </w:tcPr>
          <w:p w14:paraId="447E8A89" w14:textId="77777777" w:rsidR="004951F7" w:rsidRPr="001E2BB4" w:rsidRDefault="004951F7" w:rsidP="004F03D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w:t>
            </w:r>
            <w:r>
              <w:rPr>
                <w:color w:val="000000"/>
                <w:sz w:val="18"/>
                <w:szCs w:val="18"/>
                <w:lang w:eastAsia="en-US"/>
              </w:rPr>
              <w:t xml:space="preserve">окончание - </w:t>
            </w:r>
            <w:r w:rsidRPr="001E2BB4">
              <w:rPr>
                <w:color w:val="000000"/>
                <w:sz w:val="18"/>
                <w:szCs w:val="18"/>
                <w:lang w:eastAsia="en-US"/>
              </w:rPr>
              <w:t>Ноябрь 2024</w:t>
            </w:r>
          </w:p>
        </w:tc>
        <w:tc>
          <w:tcPr>
            <w:tcW w:w="900" w:type="dxa"/>
            <w:tcBorders>
              <w:top w:val="single" w:sz="4" w:space="0" w:color="auto"/>
              <w:left w:val="single" w:sz="4" w:space="0" w:color="auto"/>
              <w:bottom w:val="single" w:sz="4" w:space="0" w:color="auto"/>
              <w:right w:val="single" w:sz="4" w:space="0" w:color="auto"/>
            </w:tcBorders>
            <w:textDirection w:val="btLr"/>
            <w:vAlign w:val="center"/>
            <w:hideMark/>
          </w:tcPr>
          <w:p w14:paraId="45958F86" w14:textId="77777777" w:rsidR="004951F7" w:rsidRPr="001E2BB4" w:rsidRDefault="004951F7" w:rsidP="004F03D5">
            <w:pPr>
              <w:spacing w:line="256" w:lineRule="auto"/>
              <w:jc w:val="center"/>
              <w:rPr>
                <w:color w:val="000000"/>
                <w:sz w:val="18"/>
                <w:szCs w:val="18"/>
                <w:lang w:eastAsia="en-US"/>
              </w:rPr>
            </w:pPr>
            <w:r w:rsidRPr="001E2BB4">
              <w:rPr>
                <w:color w:val="000000"/>
                <w:sz w:val="18"/>
                <w:szCs w:val="18"/>
                <w:lang w:eastAsia="en-US"/>
              </w:rPr>
              <w:t>Начало – с момента подписания договора</w:t>
            </w:r>
            <w:r>
              <w:rPr>
                <w:color w:val="000000"/>
                <w:sz w:val="18"/>
                <w:szCs w:val="18"/>
                <w:lang w:eastAsia="en-US"/>
              </w:rPr>
              <w:t>,</w:t>
            </w:r>
            <w:r w:rsidRPr="001E2BB4">
              <w:rPr>
                <w:color w:val="000000"/>
                <w:sz w:val="18"/>
                <w:szCs w:val="18"/>
                <w:lang w:eastAsia="en-US"/>
              </w:rPr>
              <w:t xml:space="preserve"> </w:t>
            </w:r>
            <w:r>
              <w:rPr>
                <w:color w:val="000000"/>
                <w:sz w:val="18"/>
                <w:szCs w:val="18"/>
                <w:lang w:eastAsia="en-US"/>
              </w:rPr>
              <w:t xml:space="preserve">окончание- </w:t>
            </w:r>
            <w:r w:rsidRPr="001E2BB4">
              <w:rPr>
                <w:color w:val="000000"/>
                <w:sz w:val="18"/>
                <w:szCs w:val="18"/>
                <w:lang w:eastAsia="en-US"/>
              </w:rPr>
              <w:t>20 Декабря 2024</w:t>
            </w:r>
          </w:p>
        </w:tc>
      </w:tr>
      <w:tr w:rsidR="004951F7" w14:paraId="26B6EE58" w14:textId="77777777" w:rsidTr="004F03D5">
        <w:trPr>
          <w:trHeight w:val="318"/>
        </w:trPr>
        <w:tc>
          <w:tcPr>
            <w:tcW w:w="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82D2FA" w14:textId="77777777" w:rsidR="004951F7" w:rsidRDefault="004951F7" w:rsidP="004F03D5">
            <w:pPr>
              <w:spacing w:line="256" w:lineRule="auto"/>
              <w:jc w:val="center"/>
              <w:rPr>
                <w:color w:val="000000"/>
                <w:lang w:eastAsia="en-US"/>
              </w:rPr>
            </w:pPr>
            <w:r>
              <w:rPr>
                <w:color w:val="000000"/>
                <w:lang w:eastAsia="en-US"/>
              </w:rPr>
              <w:t> 1</w:t>
            </w:r>
          </w:p>
        </w:tc>
        <w:tc>
          <w:tcPr>
            <w:tcW w:w="288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6E47DE3" w14:textId="77777777" w:rsidR="004951F7" w:rsidRDefault="004951F7" w:rsidP="004F03D5">
            <w:pPr>
              <w:spacing w:line="256" w:lineRule="auto"/>
              <w:jc w:val="center"/>
              <w:rPr>
                <w:b/>
                <w:bCs/>
                <w:color w:val="000000"/>
                <w:lang w:eastAsia="en-US"/>
              </w:rPr>
            </w:pPr>
            <w:r>
              <w:rPr>
                <w:b/>
                <w:bCs/>
                <w:color w:val="000000"/>
                <w:lang w:eastAsia="en-US"/>
              </w:rPr>
              <w:t>ПИР</w:t>
            </w:r>
          </w:p>
        </w:tc>
        <w:tc>
          <w:tcPr>
            <w:tcW w:w="1081"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textDirection w:val="btLr"/>
          </w:tcPr>
          <w:p w14:paraId="16BE48BB" w14:textId="77777777" w:rsidR="004951F7" w:rsidRDefault="004951F7" w:rsidP="004F03D5">
            <w:pPr>
              <w:spacing w:line="256" w:lineRule="auto"/>
              <w:jc w:val="center"/>
              <w:rPr>
                <w:color w:val="000000"/>
                <w:lang w:eastAsia="en-US"/>
              </w:rPr>
            </w:pPr>
          </w:p>
        </w:tc>
        <w:tc>
          <w:tcPr>
            <w:tcW w:w="924"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textDirection w:val="btLr"/>
          </w:tcPr>
          <w:p w14:paraId="1CF8EA8E" w14:textId="77777777" w:rsidR="004951F7" w:rsidRDefault="004951F7" w:rsidP="004F03D5">
            <w:pPr>
              <w:spacing w:line="256" w:lineRule="auto"/>
              <w:jc w:val="center"/>
              <w:rPr>
                <w:color w:val="000000"/>
                <w:lang w:eastAsia="en-US"/>
              </w:rPr>
            </w:pPr>
          </w:p>
        </w:tc>
        <w:tc>
          <w:tcPr>
            <w:tcW w:w="10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14:paraId="144AFB0B" w14:textId="77777777" w:rsidR="004951F7" w:rsidRDefault="004951F7" w:rsidP="004F03D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14:paraId="1B8D83FB" w14:textId="77777777" w:rsidR="004951F7" w:rsidRDefault="004951F7" w:rsidP="004F03D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extDirection w:val="btLr"/>
          </w:tcPr>
          <w:p w14:paraId="1F0CE364" w14:textId="77777777" w:rsidR="004951F7" w:rsidRDefault="004951F7" w:rsidP="004F03D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extDirection w:val="btLr"/>
          </w:tcPr>
          <w:p w14:paraId="4C7C3770" w14:textId="77777777" w:rsidR="004951F7" w:rsidRDefault="004951F7" w:rsidP="004F03D5">
            <w:pPr>
              <w:spacing w:line="256" w:lineRule="auto"/>
              <w:jc w:val="center"/>
              <w:rPr>
                <w:color w:val="000000"/>
                <w:lang w:eastAsia="en-US"/>
              </w:rPr>
            </w:pPr>
          </w:p>
        </w:tc>
        <w:tc>
          <w:tcPr>
            <w:tcW w:w="900" w:type="dxa"/>
            <w:tcBorders>
              <w:top w:val="single" w:sz="4" w:space="0" w:color="auto"/>
              <w:left w:val="single" w:sz="4" w:space="0" w:color="auto"/>
              <w:bottom w:val="single" w:sz="4" w:space="0" w:color="auto"/>
              <w:right w:val="single" w:sz="4" w:space="0" w:color="auto"/>
            </w:tcBorders>
            <w:textDirection w:val="btLr"/>
          </w:tcPr>
          <w:p w14:paraId="5467A1CC" w14:textId="77777777" w:rsidR="004951F7" w:rsidRDefault="004951F7" w:rsidP="004F03D5">
            <w:pPr>
              <w:spacing w:line="256" w:lineRule="auto"/>
              <w:jc w:val="center"/>
              <w:rPr>
                <w:color w:val="000000"/>
                <w:lang w:eastAsia="en-US"/>
              </w:rPr>
            </w:pPr>
          </w:p>
        </w:tc>
      </w:tr>
      <w:tr w:rsidR="004951F7" w14:paraId="6BCCD826" w14:textId="77777777" w:rsidTr="004F03D5">
        <w:trPr>
          <w:trHeight w:val="318"/>
        </w:trPr>
        <w:tc>
          <w:tcPr>
            <w:tcW w:w="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2E27AA3" w14:textId="77777777" w:rsidR="004951F7" w:rsidRDefault="004951F7" w:rsidP="004F03D5">
            <w:pPr>
              <w:spacing w:line="256" w:lineRule="auto"/>
              <w:jc w:val="center"/>
              <w:rPr>
                <w:color w:val="000000"/>
                <w:lang w:eastAsia="en-US"/>
              </w:rPr>
            </w:pPr>
            <w:r>
              <w:rPr>
                <w:color w:val="000000"/>
                <w:lang w:eastAsia="en-US"/>
              </w:rPr>
              <w:t> 2</w:t>
            </w:r>
          </w:p>
        </w:tc>
        <w:tc>
          <w:tcPr>
            <w:tcW w:w="288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587A2CB" w14:textId="77777777" w:rsidR="004951F7" w:rsidRDefault="004951F7" w:rsidP="004F03D5">
            <w:pPr>
              <w:spacing w:line="256" w:lineRule="auto"/>
              <w:jc w:val="center"/>
              <w:rPr>
                <w:b/>
                <w:bCs/>
                <w:color w:val="000000"/>
                <w:lang w:eastAsia="en-US"/>
              </w:rPr>
            </w:pPr>
            <w:r>
              <w:rPr>
                <w:b/>
                <w:bCs/>
                <w:color w:val="000000"/>
                <w:lang w:eastAsia="en-US"/>
              </w:rPr>
              <w:t>Согласование ППР</w:t>
            </w:r>
          </w:p>
        </w:tc>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14:paraId="4F7D2EF2" w14:textId="77777777" w:rsidR="004951F7" w:rsidRDefault="004951F7" w:rsidP="004F03D5">
            <w:pPr>
              <w:spacing w:line="256" w:lineRule="auto"/>
              <w:jc w:val="center"/>
              <w:rPr>
                <w:color w:val="000000"/>
                <w:lang w:eastAsia="en-US"/>
              </w:rPr>
            </w:pPr>
          </w:p>
        </w:tc>
        <w:tc>
          <w:tcPr>
            <w:tcW w:w="924"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textDirection w:val="btLr"/>
          </w:tcPr>
          <w:p w14:paraId="107ED4A8" w14:textId="77777777" w:rsidR="004951F7" w:rsidRDefault="004951F7" w:rsidP="004F03D5">
            <w:pPr>
              <w:spacing w:line="256" w:lineRule="auto"/>
              <w:jc w:val="center"/>
              <w:rPr>
                <w:color w:val="000000"/>
                <w:lang w:eastAsia="en-US"/>
              </w:rPr>
            </w:pPr>
          </w:p>
        </w:tc>
        <w:tc>
          <w:tcPr>
            <w:tcW w:w="10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14:paraId="6CB0E33B" w14:textId="77777777" w:rsidR="004951F7" w:rsidRDefault="004951F7" w:rsidP="004F03D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14:paraId="590A4319" w14:textId="77777777" w:rsidR="004951F7" w:rsidRDefault="004951F7" w:rsidP="004F03D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extDirection w:val="btLr"/>
          </w:tcPr>
          <w:p w14:paraId="79BCE8E0" w14:textId="77777777" w:rsidR="004951F7" w:rsidRDefault="004951F7" w:rsidP="004F03D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textDirection w:val="btLr"/>
          </w:tcPr>
          <w:p w14:paraId="5F3ECE90" w14:textId="77777777" w:rsidR="004951F7" w:rsidRDefault="004951F7" w:rsidP="004F03D5">
            <w:pPr>
              <w:spacing w:line="256" w:lineRule="auto"/>
              <w:jc w:val="center"/>
              <w:rPr>
                <w:color w:val="000000"/>
                <w:lang w:eastAsia="en-US"/>
              </w:rPr>
            </w:pPr>
          </w:p>
        </w:tc>
        <w:tc>
          <w:tcPr>
            <w:tcW w:w="900" w:type="dxa"/>
            <w:tcBorders>
              <w:top w:val="single" w:sz="4" w:space="0" w:color="auto"/>
              <w:left w:val="single" w:sz="4" w:space="0" w:color="auto"/>
              <w:bottom w:val="single" w:sz="4" w:space="0" w:color="auto"/>
              <w:right w:val="single" w:sz="4" w:space="0" w:color="auto"/>
            </w:tcBorders>
            <w:textDirection w:val="btLr"/>
          </w:tcPr>
          <w:p w14:paraId="07874774" w14:textId="77777777" w:rsidR="004951F7" w:rsidRDefault="004951F7" w:rsidP="004F03D5">
            <w:pPr>
              <w:spacing w:line="256" w:lineRule="auto"/>
              <w:jc w:val="center"/>
              <w:rPr>
                <w:color w:val="000000"/>
                <w:lang w:eastAsia="en-US"/>
              </w:rPr>
            </w:pPr>
          </w:p>
        </w:tc>
      </w:tr>
      <w:tr w:rsidR="004951F7" w14:paraId="18F6BBD7" w14:textId="77777777" w:rsidTr="004F03D5">
        <w:trPr>
          <w:trHeight w:val="318"/>
        </w:trPr>
        <w:tc>
          <w:tcPr>
            <w:tcW w:w="5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8D0DB0" w14:textId="77777777" w:rsidR="004951F7" w:rsidRDefault="004951F7" w:rsidP="004F03D5">
            <w:pPr>
              <w:spacing w:line="256" w:lineRule="auto"/>
              <w:jc w:val="center"/>
              <w:rPr>
                <w:color w:val="000000"/>
                <w:lang w:eastAsia="en-US"/>
              </w:rPr>
            </w:pPr>
            <w:r>
              <w:rPr>
                <w:color w:val="000000"/>
                <w:lang w:eastAsia="en-US"/>
              </w:rPr>
              <w:t> 3</w:t>
            </w:r>
          </w:p>
        </w:tc>
        <w:tc>
          <w:tcPr>
            <w:tcW w:w="2881"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A52D15C" w14:textId="77777777" w:rsidR="004951F7" w:rsidRDefault="004951F7" w:rsidP="004F03D5">
            <w:pPr>
              <w:spacing w:line="256" w:lineRule="auto"/>
              <w:jc w:val="center"/>
              <w:rPr>
                <w:b/>
                <w:bCs/>
                <w:color w:val="000000"/>
                <w:lang w:eastAsia="en-US"/>
              </w:rPr>
            </w:pPr>
            <w:r>
              <w:rPr>
                <w:b/>
                <w:bCs/>
                <w:color w:val="000000"/>
                <w:lang w:eastAsia="en-US"/>
              </w:rPr>
              <w:t xml:space="preserve">СМР </w:t>
            </w:r>
          </w:p>
        </w:tc>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14:paraId="163687A6" w14:textId="77777777" w:rsidR="004951F7" w:rsidRDefault="004951F7" w:rsidP="004F03D5">
            <w:pPr>
              <w:spacing w:line="256" w:lineRule="auto"/>
              <w:jc w:val="center"/>
              <w:rPr>
                <w:color w:val="000000"/>
                <w:lang w:eastAsia="en-US"/>
              </w:rPr>
            </w:pPr>
          </w:p>
        </w:tc>
        <w:tc>
          <w:tcPr>
            <w:tcW w:w="92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extDirection w:val="btLr"/>
          </w:tcPr>
          <w:p w14:paraId="44FE9AE2" w14:textId="77777777" w:rsidR="004951F7" w:rsidRDefault="004951F7" w:rsidP="004F03D5">
            <w:pPr>
              <w:spacing w:line="256" w:lineRule="auto"/>
              <w:jc w:val="center"/>
              <w:rPr>
                <w:color w:val="000000"/>
                <w:lang w:eastAsia="en-US"/>
              </w:rPr>
            </w:pPr>
          </w:p>
        </w:tc>
        <w:tc>
          <w:tcPr>
            <w:tcW w:w="1000"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textDirection w:val="btLr"/>
          </w:tcPr>
          <w:p w14:paraId="7688B70D" w14:textId="77777777" w:rsidR="004951F7" w:rsidRDefault="004951F7" w:rsidP="004F03D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shd w:val="clear" w:color="auto" w:fill="00B0F0"/>
            <w:tcMar>
              <w:top w:w="0" w:type="dxa"/>
              <w:left w:w="108" w:type="dxa"/>
              <w:bottom w:w="0" w:type="dxa"/>
              <w:right w:w="108" w:type="dxa"/>
            </w:tcMar>
            <w:textDirection w:val="btLr"/>
          </w:tcPr>
          <w:p w14:paraId="75E35D96" w14:textId="77777777" w:rsidR="004951F7" w:rsidRDefault="004951F7" w:rsidP="004F03D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shd w:val="clear" w:color="auto" w:fill="00B0F0"/>
            <w:textDirection w:val="btLr"/>
          </w:tcPr>
          <w:p w14:paraId="2E8A4B0A" w14:textId="77777777" w:rsidR="004951F7" w:rsidRDefault="004951F7" w:rsidP="004F03D5">
            <w:pPr>
              <w:spacing w:line="256" w:lineRule="auto"/>
              <w:jc w:val="center"/>
              <w:rPr>
                <w:color w:val="000000"/>
                <w:lang w:eastAsia="en-US"/>
              </w:rPr>
            </w:pPr>
          </w:p>
        </w:tc>
        <w:tc>
          <w:tcPr>
            <w:tcW w:w="898" w:type="dxa"/>
            <w:tcBorders>
              <w:top w:val="single" w:sz="4" w:space="0" w:color="auto"/>
              <w:left w:val="single" w:sz="4" w:space="0" w:color="auto"/>
              <w:bottom w:val="single" w:sz="4" w:space="0" w:color="auto"/>
              <w:right w:val="single" w:sz="4" w:space="0" w:color="auto"/>
            </w:tcBorders>
            <w:shd w:val="clear" w:color="auto" w:fill="00B0F0"/>
            <w:textDirection w:val="btLr"/>
          </w:tcPr>
          <w:p w14:paraId="0A6D88BE" w14:textId="77777777" w:rsidR="004951F7" w:rsidRDefault="004951F7" w:rsidP="004F03D5">
            <w:pPr>
              <w:spacing w:line="256" w:lineRule="auto"/>
              <w:jc w:val="center"/>
              <w:rPr>
                <w:color w:val="000000"/>
                <w:lang w:eastAsia="en-US"/>
              </w:rPr>
            </w:pPr>
          </w:p>
        </w:tc>
        <w:tc>
          <w:tcPr>
            <w:tcW w:w="900" w:type="dxa"/>
            <w:tcBorders>
              <w:top w:val="single" w:sz="4" w:space="0" w:color="auto"/>
              <w:left w:val="single" w:sz="4" w:space="0" w:color="auto"/>
              <w:bottom w:val="single" w:sz="4" w:space="0" w:color="auto"/>
              <w:right w:val="single" w:sz="4" w:space="0" w:color="auto"/>
            </w:tcBorders>
            <w:shd w:val="clear" w:color="auto" w:fill="00B0F0"/>
            <w:textDirection w:val="btLr"/>
          </w:tcPr>
          <w:p w14:paraId="272386CA" w14:textId="77777777" w:rsidR="004951F7" w:rsidRDefault="004951F7" w:rsidP="004F03D5">
            <w:pPr>
              <w:spacing w:line="256" w:lineRule="auto"/>
              <w:jc w:val="center"/>
              <w:rPr>
                <w:color w:val="000000"/>
                <w:lang w:eastAsia="en-US"/>
              </w:rPr>
            </w:pPr>
          </w:p>
        </w:tc>
      </w:tr>
    </w:tbl>
    <w:p w14:paraId="4C90F362" w14:textId="77777777" w:rsidR="00AA582A" w:rsidRDefault="00AA582A" w:rsidP="004951F7">
      <w:pPr>
        <w:widowControl w:val="0"/>
        <w:spacing w:line="360" w:lineRule="auto"/>
        <w:ind w:left="-73"/>
        <w:rPr>
          <w:rFonts w:ascii="Calibri" w:eastAsiaTheme="minorHAnsi" w:hAnsi="Calibri" w:cs="Calibri"/>
          <w:sz w:val="22"/>
          <w:szCs w:val="22"/>
          <w:lang w:eastAsia="en-US"/>
        </w:rPr>
      </w:pPr>
    </w:p>
    <w:p w14:paraId="6FD5CCFE" w14:textId="77777777" w:rsidR="001428A6" w:rsidRPr="00F03491" w:rsidRDefault="001428A6" w:rsidP="006050F1">
      <w:pPr>
        <w:widowControl w:val="0"/>
        <w:spacing w:line="360" w:lineRule="auto"/>
        <w:ind w:left="-73"/>
        <w:jc w:val="center"/>
        <w:rPr>
          <w:szCs w:val="22"/>
          <w:lang w:val="en-US"/>
        </w:rPr>
      </w:pPr>
    </w:p>
    <w:p w14:paraId="782616AB" w14:textId="77777777" w:rsidR="001428A6" w:rsidRDefault="001428A6" w:rsidP="006050F1">
      <w:pPr>
        <w:widowControl w:val="0"/>
        <w:spacing w:line="360" w:lineRule="auto"/>
        <w:ind w:left="-73"/>
        <w:jc w:val="center"/>
      </w:pPr>
    </w:p>
    <w:p w14:paraId="68409BA0" w14:textId="77777777" w:rsidR="00B70870" w:rsidRDefault="00B70870" w:rsidP="0043781C"/>
    <w:p w14:paraId="119F2C8F" w14:textId="77777777" w:rsidR="007334AB" w:rsidRDefault="007334AB" w:rsidP="0043781C"/>
    <w:p w14:paraId="227D1EDA" w14:textId="77777777" w:rsidR="00D61F2D" w:rsidRDefault="00D61F2D" w:rsidP="0043781C"/>
    <w:tbl>
      <w:tblPr>
        <w:tblW w:w="8646" w:type="dxa"/>
        <w:tblInd w:w="993" w:type="dxa"/>
        <w:tblLook w:val="01E0" w:firstRow="1" w:lastRow="1" w:firstColumn="1" w:lastColumn="1" w:noHBand="0" w:noVBand="0"/>
      </w:tblPr>
      <w:tblGrid>
        <w:gridCol w:w="4253"/>
        <w:gridCol w:w="4393"/>
      </w:tblGrid>
      <w:tr w:rsidR="00342F4B" w:rsidRPr="00414683" w14:paraId="634D1CB9" w14:textId="77777777" w:rsidTr="00342F4B">
        <w:trPr>
          <w:trHeight w:val="1134"/>
        </w:trPr>
        <w:tc>
          <w:tcPr>
            <w:tcW w:w="4253" w:type="dxa"/>
          </w:tcPr>
          <w:p w14:paraId="35154DD0" w14:textId="77777777"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14:paraId="0D56FC62" w14:textId="77777777" w:rsidR="00342F4B" w:rsidRDefault="00342F4B" w:rsidP="00342F4B">
            <w:pPr>
              <w:autoSpaceDE w:val="0"/>
              <w:autoSpaceDN w:val="0"/>
              <w:adjustRightInd w:val="0"/>
              <w:rPr>
                <w:sz w:val="22"/>
                <w:szCs w:val="22"/>
              </w:rPr>
            </w:pPr>
          </w:p>
          <w:p w14:paraId="5D1CEA95" w14:textId="77777777" w:rsidR="00342F4B" w:rsidRPr="00414683" w:rsidRDefault="00342F4B" w:rsidP="00342F4B">
            <w:pPr>
              <w:autoSpaceDE w:val="0"/>
              <w:autoSpaceDN w:val="0"/>
              <w:adjustRightInd w:val="0"/>
              <w:rPr>
                <w:sz w:val="22"/>
                <w:szCs w:val="22"/>
              </w:rPr>
            </w:pPr>
          </w:p>
          <w:p w14:paraId="39602BB3" w14:textId="77777777" w:rsidR="00342F4B" w:rsidRPr="00414683" w:rsidRDefault="00342F4B" w:rsidP="00342F4B">
            <w:pPr>
              <w:autoSpaceDE w:val="0"/>
              <w:autoSpaceDN w:val="0"/>
              <w:adjustRightInd w:val="0"/>
              <w:rPr>
                <w:sz w:val="22"/>
                <w:szCs w:val="22"/>
              </w:rPr>
            </w:pPr>
          </w:p>
          <w:p w14:paraId="39793623"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7A1EBAD2" w14:textId="77777777"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14:paraId="07F20FE4" w14:textId="77777777"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14:paraId="6C584C35" w14:textId="77777777" w:rsidR="00342F4B" w:rsidRPr="00414683" w:rsidRDefault="00342F4B" w:rsidP="00342F4B">
            <w:pPr>
              <w:autoSpaceDE w:val="0"/>
              <w:autoSpaceDN w:val="0"/>
              <w:adjustRightInd w:val="0"/>
              <w:rPr>
                <w:rFonts w:eastAsia="Calibri"/>
                <w:sz w:val="22"/>
                <w:szCs w:val="22"/>
              </w:rPr>
            </w:pPr>
          </w:p>
          <w:p w14:paraId="127077CE" w14:textId="77777777" w:rsidR="00342F4B" w:rsidRPr="00414683" w:rsidRDefault="00342F4B" w:rsidP="00342F4B">
            <w:pPr>
              <w:rPr>
                <w:sz w:val="22"/>
                <w:szCs w:val="22"/>
              </w:rPr>
            </w:pPr>
          </w:p>
          <w:p w14:paraId="7FB0D8B2" w14:textId="77777777" w:rsidR="00342F4B" w:rsidRPr="00414683" w:rsidRDefault="00342F4B" w:rsidP="00342F4B">
            <w:pPr>
              <w:rPr>
                <w:sz w:val="22"/>
                <w:szCs w:val="22"/>
              </w:rPr>
            </w:pPr>
          </w:p>
          <w:p w14:paraId="3E763414"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57B8B037" w14:textId="77777777" w:rsidR="00342F4B" w:rsidRPr="00414683" w:rsidRDefault="00342F4B" w:rsidP="00342F4B">
            <w:pPr>
              <w:tabs>
                <w:tab w:val="left" w:pos="1276"/>
                <w:tab w:val="left" w:pos="1560"/>
              </w:tabs>
              <w:rPr>
                <w:b/>
                <w:sz w:val="22"/>
                <w:szCs w:val="22"/>
              </w:rPr>
            </w:pPr>
            <w:r w:rsidRPr="00414683">
              <w:rPr>
                <w:sz w:val="22"/>
                <w:szCs w:val="22"/>
              </w:rPr>
              <w:t>м.п.</w:t>
            </w:r>
          </w:p>
        </w:tc>
      </w:tr>
    </w:tbl>
    <w:p w14:paraId="2053D0E2" w14:textId="77777777" w:rsidR="00342F4B" w:rsidRDefault="00342F4B" w:rsidP="0043781C">
      <w:pPr>
        <w:sectPr w:rsidR="00342F4B" w:rsidSect="00C7057A">
          <w:pgSz w:w="11906" w:h="16838" w:code="9"/>
          <w:pgMar w:top="395" w:right="707" w:bottom="993" w:left="1276" w:header="340" w:footer="624" w:gutter="0"/>
          <w:cols w:space="708"/>
          <w:docGrid w:linePitch="360"/>
        </w:sectPr>
      </w:pPr>
    </w:p>
    <w:p w14:paraId="4A812240" w14:textId="77777777" w:rsidR="002A20D1" w:rsidRPr="008C2296" w:rsidRDefault="00B064FB" w:rsidP="004F03D5">
      <w:pPr>
        <w:pStyle w:val="SCH"/>
        <w:numPr>
          <w:ilvl w:val="0"/>
          <w:numId w:val="0"/>
        </w:numPr>
        <w:spacing w:before="120" w:line="240" w:lineRule="auto"/>
        <w:ind w:firstLine="7371"/>
        <w:jc w:val="center"/>
        <w:outlineLvl w:val="0"/>
        <w:rPr>
          <w:sz w:val="22"/>
          <w:szCs w:val="22"/>
        </w:rPr>
      </w:pPr>
      <w:bookmarkStart w:id="286" w:name="RefSCH3"/>
      <w:bookmarkStart w:id="287" w:name="_Toc502142584"/>
      <w:bookmarkStart w:id="288" w:name="_Toc499813181"/>
      <w:bookmarkStart w:id="289" w:name="_Toc126933003"/>
      <w:bookmarkStart w:id="290" w:name="RefSCH4"/>
      <w:bookmarkStart w:id="291" w:name="_Toc502142585"/>
      <w:bookmarkStart w:id="292" w:name="_Toc499813182"/>
      <w:bookmarkStart w:id="293" w:name="_Toc96077171"/>
      <w:bookmarkStart w:id="294" w:name="_Toc125719721"/>
      <w:bookmarkStart w:id="295" w:name="_Toc127975074"/>
      <w:bookmarkStart w:id="296" w:name="_Toc163654305"/>
      <w:bookmarkEnd w:id="278"/>
      <w:bookmarkEnd w:id="279"/>
      <w:bookmarkEnd w:id="280"/>
      <w:bookmarkEnd w:id="286"/>
      <w:bookmarkEnd w:id="287"/>
      <w:bookmarkEnd w:id="288"/>
      <w:bookmarkEnd w:id="289"/>
      <w:r w:rsidRPr="00611B46">
        <w:rPr>
          <w:sz w:val="22"/>
          <w:szCs w:val="22"/>
        </w:rPr>
        <w:lastRenderedPageBreak/>
        <w:t xml:space="preserve">Приложение </w:t>
      </w:r>
      <w:bookmarkStart w:id="297" w:name="RefSCH4_No"/>
      <w:r w:rsidRPr="00611B46">
        <w:rPr>
          <w:sz w:val="22"/>
          <w:szCs w:val="22"/>
        </w:rPr>
        <w:t>№</w:t>
      </w:r>
      <w:r>
        <w:rPr>
          <w:sz w:val="22"/>
          <w:szCs w:val="22"/>
        </w:rPr>
        <w:t xml:space="preserve"> </w:t>
      </w:r>
      <w:r w:rsidRPr="00611B46">
        <w:rPr>
          <w:sz w:val="22"/>
          <w:szCs w:val="22"/>
        </w:rPr>
        <w:t>4</w:t>
      </w:r>
      <w:bookmarkEnd w:id="290"/>
      <w:bookmarkEnd w:id="291"/>
      <w:bookmarkEnd w:id="292"/>
      <w:bookmarkEnd w:id="293"/>
      <w:bookmarkEnd w:id="294"/>
      <w:bookmarkEnd w:id="295"/>
      <w:bookmarkEnd w:id="297"/>
      <w:r w:rsidR="008C2296">
        <w:rPr>
          <w:sz w:val="22"/>
          <w:szCs w:val="22"/>
        </w:rPr>
        <w:t xml:space="preserve"> </w:t>
      </w:r>
      <w:r w:rsidR="002A20D1" w:rsidRPr="002B430D">
        <w:rPr>
          <w:i w:val="0"/>
          <w:sz w:val="22"/>
          <w:szCs w:val="22"/>
        </w:rPr>
        <w:t xml:space="preserve">Перечень материалов </w:t>
      </w:r>
      <w:r w:rsidR="002B430D" w:rsidRPr="002B430D">
        <w:rPr>
          <w:i w:val="0"/>
          <w:sz w:val="22"/>
          <w:szCs w:val="22"/>
        </w:rPr>
        <w:t xml:space="preserve">и </w:t>
      </w:r>
      <w:r w:rsidR="002B430D">
        <w:rPr>
          <w:bCs/>
          <w:i w:val="0"/>
          <w:iCs/>
          <w:sz w:val="22"/>
          <w:szCs w:val="22"/>
        </w:rPr>
        <w:t>о</w:t>
      </w:r>
      <w:r w:rsidR="002B430D" w:rsidRPr="002B430D">
        <w:rPr>
          <w:bCs/>
          <w:i w:val="0"/>
          <w:iCs/>
          <w:sz w:val="22"/>
          <w:szCs w:val="22"/>
        </w:rPr>
        <w:t xml:space="preserve">борудования </w:t>
      </w:r>
      <w:r w:rsidR="002A20D1" w:rsidRPr="002B430D">
        <w:rPr>
          <w:i w:val="0"/>
          <w:sz w:val="22"/>
          <w:szCs w:val="22"/>
        </w:rPr>
        <w:t>Подрядчика</w:t>
      </w:r>
      <w:bookmarkEnd w:id="296"/>
    </w:p>
    <w:p w14:paraId="570BDB46" w14:textId="77777777" w:rsidR="0042341C" w:rsidRPr="00AB0578" w:rsidRDefault="002A20D1" w:rsidP="0042341C">
      <w:pPr>
        <w:widowControl w:val="0"/>
        <w:spacing w:line="360" w:lineRule="auto"/>
        <w:ind w:left="-73"/>
        <w:jc w:val="center"/>
        <w:rPr>
          <w:b/>
          <w:sz w:val="22"/>
          <w:szCs w:val="22"/>
        </w:rPr>
      </w:pPr>
      <w:r w:rsidRPr="004F03D5">
        <w:rPr>
          <w:sz w:val="22"/>
          <w:szCs w:val="22"/>
        </w:rPr>
        <w:t>на</w:t>
      </w:r>
      <w:r>
        <w:rPr>
          <w:b/>
          <w:sz w:val="22"/>
          <w:szCs w:val="22"/>
        </w:rPr>
        <w:t xml:space="preserve"> </w:t>
      </w:r>
      <w:r w:rsidR="0042341C" w:rsidRPr="00AB0578">
        <w:rPr>
          <w:sz w:val="22"/>
          <w:szCs w:val="22"/>
        </w:rPr>
        <w:t>Проектно-изыскательские, строительно-монтажные, пусконаладочные работы, поставка оборудования по объекту: О_В158 Строительство здания для энергосбытовой бригады Оёкского РЭС, площадью 50 кв.м."</w:t>
      </w:r>
    </w:p>
    <w:tbl>
      <w:tblPr>
        <w:tblW w:w="9952" w:type="dxa"/>
        <w:tblInd w:w="-147" w:type="dxa"/>
        <w:tblLook w:val="04A0" w:firstRow="1" w:lastRow="0" w:firstColumn="1" w:lastColumn="0" w:noHBand="0" w:noVBand="1"/>
      </w:tblPr>
      <w:tblGrid>
        <w:gridCol w:w="7797"/>
        <w:gridCol w:w="1139"/>
        <w:gridCol w:w="1016"/>
      </w:tblGrid>
      <w:tr w:rsidR="00E0288D" w14:paraId="1DC3F50D"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vAlign w:val="center"/>
            <w:hideMark/>
          </w:tcPr>
          <w:p w14:paraId="7CE7E717" w14:textId="77777777" w:rsidR="00E0288D" w:rsidRDefault="00E0288D" w:rsidP="004F03D5">
            <w:pPr>
              <w:jc w:val="center"/>
              <w:rPr>
                <w:color w:val="000000"/>
                <w:sz w:val="18"/>
                <w:szCs w:val="18"/>
              </w:rPr>
            </w:pPr>
            <w:r>
              <w:rPr>
                <w:b/>
              </w:rPr>
              <w:t>Наименование Оборудования</w:t>
            </w:r>
          </w:p>
        </w:tc>
        <w:tc>
          <w:tcPr>
            <w:tcW w:w="1139" w:type="dxa"/>
            <w:tcBorders>
              <w:top w:val="single" w:sz="4" w:space="0" w:color="auto"/>
              <w:left w:val="nil"/>
              <w:bottom w:val="single" w:sz="4" w:space="0" w:color="auto"/>
              <w:right w:val="single" w:sz="4" w:space="0" w:color="auto"/>
            </w:tcBorders>
            <w:vAlign w:val="center"/>
            <w:hideMark/>
          </w:tcPr>
          <w:p w14:paraId="67995550" w14:textId="77777777" w:rsidR="00E0288D" w:rsidRDefault="00E0288D">
            <w:pPr>
              <w:jc w:val="center"/>
              <w:rPr>
                <w:color w:val="000000"/>
                <w:sz w:val="18"/>
                <w:szCs w:val="18"/>
              </w:rPr>
            </w:pPr>
            <w:r>
              <w:rPr>
                <w:b/>
              </w:rPr>
              <w:t>Ед. изм.</w:t>
            </w:r>
          </w:p>
        </w:tc>
        <w:tc>
          <w:tcPr>
            <w:tcW w:w="1016" w:type="dxa"/>
            <w:tcBorders>
              <w:top w:val="single" w:sz="4" w:space="0" w:color="auto"/>
              <w:left w:val="nil"/>
              <w:bottom w:val="single" w:sz="4" w:space="0" w:color="auto"/>
              <w:right w:val="single" w:sz="4" w:space="0" w:color="auto"/>
            </w:tcBorders>
            <w:noWrap/>
            <w:vAlign w:val="center"/>
            <w:hideMark/>
          </w:tcPr>
          <w:p w14:paraId="006AD6ED" w14:textId="77777777" w:rsidR="00E0288D" w:rsidRDefault="00E0288D">
            <w:pPr>
              <w:jc w:val="right"/>
              <w:rPr>
                <w:color w:val="000000"/>
                <w:sz w:val="18"/>
                <w:szCs w:val="18"/>
              </w:rPr>
            </w:pPr>
            <w:r>
              <w:rPr>
                <w:b/>
              </w:rPr>
              <w:t>Кол-во</w:t>
            </w:r>
          </w:p>
        </w:tc>
      </w:tr>
      <w:tr w:rsidR="00E0288D" w14:paraId="79D096D7"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019CBAFC" w14:textId="77777777" w:rsidR="00E0288D" w:rsidRDefault="00E0288D">
            <w:pPr>
              <w:rPr>
                <w:color w:val="000000"/>
              </w:rPr>
            </w:pPr>
            <w:r>
              <w:rPr>
                <w:color w:val="000000"/>
              </w:rPr>
              <w:t>Водонагреватели электрические емкостные с терморегулятором и системой защитной автоматики, мощность 2 кВт, объем бака 100 л</w:t>
            </w:r>
          </w:p>
        </w:tc>
        <w:tc>
          <w:tcPr>
            <w:tcW w:w="1139" w:type="dxa"/>
            <w:tcBorders>
              <w:top w:val="single" w:sz="4" w:space="0" w:color="auto"/>
              <w:left w:val="nil"/>
              <w:bottom w:val="single" w:sz="4" w:space="0" w:color="auto"/>
              <w:right w:val="single" w:sz="4" w:space="0" w:color="auto"/>
            </w:tcBorders>
            <w:hideMark/>
          </w:tcPr>
          <w:p w14:paraId="74BE0A8E" w14:textId="77777777" w:rsidR="00E0288D" w:rsidRDefault="00E0288D">
            <w:pPr>
              <w:jc w:val="center"/>
              <w:rPr>
                <w:color w:val="000000"/>
              </w:rPr>
            </w:pPr>
            <w:r>
              <w:rPr>
                <w:color w:val="000000"/>
              </w:rPr>
              <w:t>компл</w:t>
            </w:r>
          </w:p>
        </w:tc>
        <w:tc>
          <w:tcPr>
            <w:tcW w:w="1016" w:type="dxa"/>
            <w:tcBorders>
              <w:top w:val="single" w:sz="4" w:space="0" w:color="auto"/>
              <w:left w:val="nil"/>
              <w:bottom w:val="single" w:sz="4" w:space="0" w:color="auto"/>
              <w:right w:val="single" w:sz="4" w:space="0" w:color="auto"/>
            </w:tcBorders>
            <w:noWrap/>
            <w:hideMark/>
          </w:tcPr>
          <w:p w14:paraId="39A7EA34" w14:textId="77777777" w:rsidR="00E0288D" w:rsidRDefault="00E0288D">
            <w:pPr>
              <w:jc w:val="right"/>
              <w:rPr>
                <w:color w:val="000000"/>
              </w:rPr>
            </w:pPr>
            <w:r>
              <w:rPr>
                <w:color w:val="000000"/>
              </w:rPr>
              <w:t>1</w:t>
            </w:r>
          </w:p>
        </w:tc>
      </w:tr>
      <w:tr w:rsidR="00E0288D" w14:paraId="22FC23EC" w14:textId="77777777" w:rsidTr="004F03D5">
        <w:trPr>
          <w:trHeight w:val="20"/>
        </w:trPr>
        <w:tc>
          <w:tcPr>
            <w:tcW w:w="7797" w:type="dxa"/>
            <w:tcBorders>
              <w:top w:val="nil"/>
              <w:left w:val="single" w:sz="4" w:space="0" w:color="auto"/>
              <w:bottom w:val="single" w:sz="4" w:space="0" w:color="auto"/>
              <w:right w:val="single" w:sz="4" w:space="0" w:color="auto"/>
            </w:tcBorders>
            <w:hideMark/>
          </w:tcPr>
          <w:p w14:paraId="5237C106" w14:textId="77777777" w:rsidR="00E0288D" w:rsidRDefault="00E0288D">
            <w:pPr>
              <w:rPr>
                <w:color w:val="000000"/>
              </w:rPr>
            </w:pPr>
            <w:r>
              <w:rPr>
                <w:color w:val="000000"/>
              </w:rPr>
              <w:t>Конвектор Теплофон-IT ЭВНАП-10 iT. Мощность 1000 Вт</w:t>
            </w:r>
          </w:p>
        </w:tc>
        <w:tc>
          <w:tcPr>
            <w:tcW w:w="1139" w:type="dxa"/>
            <w:tcBorders>
              <w:top w:val="nil"/>
              <w:left w:val="nil"/>
              <w:bottom w:val="single" w:sz="4" w:space="0" w:color="auto"/>
              <w:right w:val="single" w:sz="4" w:space="0" w:color="auto"/>
            </w:tcBorders>
            <w:hideMark/>
          </w:tcPr>
          <w:p w14:paraId="3FF4D407" w14:textId="77777777" w:rsidR="00E0288D" w:rsidRDefault="00E0288D">
            <w:pPr>
              <w:jc w:val="center"/>
              <w:rPr>
                <w:color w:val="000000"/>
              </w:rPr>
            </w:pPr>
            <w:r>
              <w:rPr>
                <w:color w:val="000000"/>
              </w:rPr>
              <w:t>шт</w:t>
            </w:r>
          </w:p>
        </w:tc>
        <w:tc>
          <w:tcPr>
            <w:tcW w:w="1016" w:type="dxa"/>
            <w:tcBorders>
              <w:top w:val="nil"/>
              <w:left w:val="nil"/>
              <w:bottom w:val="single" w:sz="4" w:space="0" w:color="auto"/>
              <w:right w:val="single" w:sz="4" w:space="0" w:color="auto"/>
            </w:tcBorders>
            <w:noWrap/>
            <w:hideMark/>
          </w:tcPr>
          <w:p w14:paraId="2E76EA02" w14:textId="77777777" w:rsidR="00E0288D" w:rsidRDefault="00E0288D">
            <w:pPr>
              <w:jc w:val="right"/>
              <w:rPr>
                <w:color w:val="000000"/>
              </w:rPr>
            </w:pPr>
            <w:r>
              <w:rPr>
                <w:color w:val="000000"/>
              </w:rPr>
              <w:t>6</w:t>
            </w:r>
          </w:p>
        </w:tc>
      </w:tr>
      <w:tr w:rsidR="00E0288D" w14:paraId="7C2F9B32" w14:textId="77777777" w:rsidTr="004F03D5">
        <w:trPr>
          <w:trHeight w:val="20"/>
        </w:trPr>
        <w:tc>
          <w:tcPr>
            <w:tcW w:w="7797" w:type="dxa"/>
            <w:tcBorders>
              <w:top w:val="nil"/>
              <w:left w:val="single" w:sz="4" w:space="0" w:color="auto"/>
              <w:bottom w:val="single" w:sz="4" w:space="0" w:color="auto"/>
              <w:right w:val="single" w:sz="4" w:space="0" w:color="auto"/>
            </w:tcBorders>
            <w:hideMark/>
          </w:tcPr>
          <w:p w14:paraId="3DFADC5E" w14:textId="77777777" w:rsidR="00E0288D" w:rsidRDefault="00E0288D">
            <w:pPr>
              <w:rPr>
                <w:color w:val="000000"/>
                <w:lang w:val="en-US"/>
              </w:rPr>
            </w:pPr>
            <w:r>
              <w:rPr>
                <w:color w:val="000000"/>
                <w:lang w:val="en-US"/>
              </w:rPr>
              <w:t>Haier HSU-12HPL103/R3/HSU-12HPL03/R3</w:t>
            </w:r>
          </w:p>
        </w:tc>
        <w:tc>
          <w:tcPr>
            <w:tcW w:w="1139" w:type="dxa"/>
            <w:tcBorders>
              <w:top w:val="nil"/>
              <w:left w:val="nil"/>
              <w:bottom w:val="single" w:sz="4" w:space="0" w:color="auto"/>
              <w:right w:val="single" w:sz="4" w:space="0" w:color="auto"/>
            </w:tcBorders>
            <w:hideMark/>
          </w:tcPr>
          <w:p w14:paraId="5BE4CE80" w14:textId="77777777" w:rsidR="00E0288D" w:rsidRDefault="00E0288D">
            <w:pPr>
              <w:jc w:val="center"/>
              <w:rPr>
                <w:color w:val="000000"/>
              </w:rPr>
            </w:pPr>
            <w:r>
              <w:rPr>
                <w:color w:val="000000"/>
              </w:rPr>
              <w:t>шт</w:t>
            </w:r>
          </w:p>
        </w:tc>
        <w:tc>
          <w:tcPr>
            <w:tcW w:w="1016" w:type="dxa"/>
            <w:tcBorders>
              <w:top w:val="nil"/>
              <w:left w:val="nil"/>
              <w:bottom w:val="single" w:sz="4" w:space="0" w:color="auto"/>
              <w:right w:val="single" w:sz="4" w:space="0" w:color="auto"/>
            </w:tcBorders>
            <w:noWrap/>
            <w:hideMark/>
          </w:tcPr>
          <w:p w14:paraId="73D2E1DC" w14:textId="77777777" w:rsidR="00E0288D" w:rsidRDefault="00E0288D">
            <w:pPr>
              <w:jc w:val="right"/>
              <w:rPr>
                <w:color w:val="000000"/>
              </w:rPr>
            </w:pPr>
            <w:r>
              <w:rPr>
                <w:color w:val="000000"/>
              </w:rPr>
              <w:t>2</w:t>
            </w:r>
          </w:p>
        </w:tc>
      </w:tr>
      <w:tr w:rsidR="00E0288D" w14:paraId="6556B23E" w14:textId="77777777" w:rsidTr="004F03D5">
        <w:trPr>
          <w:trHeight w:val="20"/>
        </w:trPr>
        <w:tc>
          <w:tcPr>
            <w:tcW w:w="7797" w:type="dxa"/>
            <w:tcBorders>
              <w:top w:val="nil"/>
              <w:left w:val="single" w:sz="4" w:space="0" w:color="auto"/>
              <w:bottom w:val="single" w:sz="4" w:space="0" w:color="auto"/>
              <w:right w:val="single" w:sz="4" w:space="0" w:color="auto"/>
            </w:tcBorders>
            <w:hideMark/>
          </w:tcPr>
          <w:p w14:paraId="4961CB1E" w14:textId="77777777" w:rsidR="00E0288D" w:rsidRDefault="00E0288D">
            <w:pPr>
              <w:rPr>
                <w:color w:val="000000"/>
              </w:rPr>
            </w:pPr>
            <w:r>
              <w:rPr>
                <w:color w:val="000000"/>
              </w:rPr>
              <w:t>АКБ SKAT SB 12В/17LАч аккумулятор</w:t>
            </w:r>
          </w:p>
        </w:tc>
        <w:tc>
          <w:tcPr>
            <w:tcW w:w="1139" w:type="dxa"/>
            <w:tcBorders>
              <w:top w:val="nil"/>
              <w:left w:val="nil"/>
              <w:bottom w:val="single" w:sz="4" w:space="0" w:color="auto"/>
              <w:right w:val="single" w:sz="4" w:space="0" w:color="auto"/>
            </w:tcBorders>
            <w:hideMark/>
          </w:tcPr>
          <w:p w14:paraId="47BA24C6" w14:textId="77777777" w:rsidR="00E0288D" w:rsidRDefault="00E0288D">
            <w:pPr>
              <w:jc w:val="center"/>
              <w:rPr>
                <w:color w:val="000000"/>
              </w:rPr>
            </w:pPr>
            <w:r>
              <w:rPr>
                <w:color w:val="000000"/>
              </w:rPr>
              <w:t>шт</w:t>
            </w:r>
          </w:p>
        </w:tc>
        <w:tc>
          <w:tcPr>
            <w:tcW w:w="1016" w:type="dxa"/>
            <w:tcBorders>
              <w:top w:val="nil"/>
              <w:left w:val="nil"/>
              <w:bottom w:val="single" w:sz="4" w:space="0" w:color="auto"/>
              <w:right w:val="single" w:sz="4" w:space="0" w:color="auto"/>
            </w:tcBorders>
            <w:noWrap/>
            <w:hideMark/>
          </w:tcPr>
          <w:p w14:paraId="4B21A8D4" w14:textId="77777777" w:rsidR="00E0288D" w:rsidRDefault="00E0288D">
            <w:pPr>
              <w:jc w:val="right"/>
              <w:rPr>
                <w:color w:val="000000"/>
              </w:rPr>
            </w:pPr>
            <w:r>
              <w:rPr>
                <w:color w:val="000000"/>
              </w:rPr>
              <w:t>1</w:t>
            </w:r>
          </w:p>
        </w:tc>
      </w:tr>
      <w:tr w:rsidR="00E0288D" w14:paraId="79948493" w14:textId="77777777" w:rsidTr="004F03D5">
        <w:trPr>
          <w:trHeight w:val="20"/>
        </w:trPr>
        <w:tc>
          <w:tcPr>
            <w:tcW w:w="7797" w:type="dxa"/>
            <w:tcBorders>
              <w:top w:val="nil"/>
              <w:left w:val="single" w:sz="4" w:space="0" w:color="auto"/>
              <w:bottom w:val="single" w:sz="4" w:space="0" w:color="auto"/>
              <w:right w:val="single" w:sz="4" w:space="0" w:color="auto"/>
            </w:tcBorders>
            <w:hideMark/>
          </w:tcPr>
          <w:p w14:paraId="4A00DD93" w14:textId="77777777" w:rsidR="00E0288D" w:rsidRDefault="00E0288D">
            <w:pPr>
              <w:rPr>
                <w:color w:val="000000"/>
              </w:rPr>
            </w:pPr>
            <w:r>
              <w:rPr>
                <w:color w:val="000000"/>
              </w:rPr>
              <w:t>АКБ SKAT SB 12В/7,2 Ач аккумулятор</w:t>
            </w:r>
          </w:p>
        </w:tc>
        <w:tc>
          <w:tcPr>
            <w:tcW w:w="1139" w:type="dxa"/>
            <w:tcBorders>
              <w:top w:val="nil"/>
              <w:left w:val="nil"/>
              <w:bottom w:val="single" w:sz="4" w:space="0" w:color="auto"/>
              <w:right w:val="single" w:sz="4" w:space="0" w:color="auto"/>
            </w:tcBorders>
            <w:hideMark/>
          </w:tcPr>
          <w:p w14:paraId="1E411D35" w14:textId="77777777" w:rsidR="00E0288D" w:rsidRDefault="00E0288D">
            <w:pPr>
              <w:jc w:val="center"/>
              <w:rPr>
                <w:color w:val="000000"/>
              </w:rPr>
            </w:pPr>
            <w:r>
              <w:rPr>
                <w:color w:val="000000"/>
              </w:rPr>
              <w:t>шт</w:t>
            </w:r>
          </w:p>
        </w:tc>
        <w:tc>
          <w:tcPr>
            <w:tcW w:w="1016" w:type="dxa"/>
            <w:tcBorders>
              <w:top w:val="nil"/>
              <w:left w:val="nil"/>
              <w:bottom w:val="single" w:sz="4" w:space="0" w:color="auto"/>
              <w:right w:val="single" w:sz="4" w:space="0" w:color="auto"/>
            </w:tcBorders>
            <w:noWrap/>
            <w:hideMark/>
          </w:tcPr>
          <w:p w14:paraId="430A34B3" w14:textId="77777777" w:rsidR="00E0288D" w:rsidRDefault="00E0288D">
            <w:pPr>
              <w:jc w:val="right"/>
              <w:rPr>
                <w:color w:val="000000"/>
              </w:rPr>
            </w:pPr>
            <w:r>
              <w:rPr>
                <w:color w:val="000000"/>
              </w:rPr>
              <w:t>1</w:t>
            </w:r>
          </w:p>
        </w:tc>
      </w:tr>
      <w:tr w:rsidR="00E0288D" w14:paraId="212AC135"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51AEFB87" w14:textId="77777777" w:rsidR="00E0288D" w:rsidRDefault="00E0288D">
            <w:pPr>
              <w:rPr>
                <w:color w:val="000000"/>
              </w:rPr>
            </w:pPr>
            <w:r>
              <w:rPr>
                <w:color w:val="000000"/>
              </w:rPr>
              <w:t>Астра-515 исп. А, ИК пассивный, объемный, 10м, 90 град, дискр. регулировка чувствительности, угловой кронштейн</w:t>
            </w:r>
          </w:p>
        </w:tc>
        <w:tc>
          <w:tcPr>
            <w:tcW w:w="1139" w:type="dxa"/>
            <w:tcBorders>
              <w:top w:val="single" w:sz="4" w:space="0" w:color="auto"/>
              <w:left w:val="nil"/>
              <w:bottom w:val="single" w:sz="4" w:space="0" w:color="auto"/>
              <w:right w:val="single" w:sz="4" w:space="0" w:color="auto"/>
            </w:tcBorders>
            <w:hideMark/>
          </w:tcPr>
          <w:p w14:paraId="40F45B43" w14:textId="77777777" w:rsidR="00E0288D" w:rsidRDefault="00E0288D">
            <w:pPr>
              <w:jc w:val="center"/>
              <w:rPr>
                <w:color w:val="000000"/>
              </w:rPr>
            </w:pPr>
            <w:r>
              <w:rPr>
                <w:color w:val="000000"/>
              </w:rPr>
              <w:t>шт</w:t>
            </w:r>
          </w:p>
        </w:tc>
        <w:tc>
          <w:tcPr>
            <w:tcW w:w="1016" w:type="dxa"/>
            <w:tcBorders>
              <w:top w:val="single" w:sz="4" w:space="0" w:color="auto"/>
              <w:left w:val="nil"/>
              <w:bottom w:val="single" w:sz="4" w:space="0" w:color="auto"/>
              <w:right w:val="single" w:sz="4" w:space="0" w:color="auto"/>
            </w:tcBorders>
            <w:noWrap/>
            <w:hideMark/>
          </w:tcPr>
          <w:p w14:paraId="795DDE6C" w14:textId="77777777" w:rsidR="00E0288D" w:rsidRDefault="00E0288D">
            <w:pPr>
              <w:jc w:val="right"/>
              <w:rPr>
                <w:color w:val="000000"/>
              </w:rPr>
            </w:pPr>
            <w:r>
              <w:rPr>
                <w:color w:val="000000"/>
              </w:rPr>
              <w:t>5</w:t>
            </w:r>
          </w:p>
        </w:tc>
      </w:tr>
      <w:tr w:rsidR="00E0288D" w14:paraId="5BD5D818"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0042DE5B" w14:textId="77777777" w:rsidR="00E0288D" w:rsidRDefault="00E0288D">
            <w:pPr>
              <w:rPr>
                <w:color w:val="000000"/>
              </w:rPr>
            </w:pPr>
            <w:r>
              <w:rPr>
                <w:color w:val="000000"/>
              </w:rPr>
              <w:t>ДИП 212-141, Извещатель пожарный дымовой, 9-30В, -45°С..+55°C, D93х46мм</w:t>
            </w:r>
          </w:p>
        </w:tc>
        <w:tc>
          <w:tcPr>
            <w:tcW w:w="1139" w:type="dxa"/>
            <w:tcBorders>
              <w:top w:val="single" w:sz="4" w:space="0" w:color="auto"/>
              <w:left w:val="nil"/>
              <w:bottom w:val="single" w:sz="4" w:space="0" w:color="auto"/>
              <w:right w:val="single" w:sz="4" w:space="0" w:color="auto"/>
            </w:tcBorders>
            <w:hideMark/>
          </w:tcPr>
          <w:p w14:paraId="20590335" w14:textId="77777777" w:rsidR="00E0288D" w:rsidRDefault="00E0288D">
            <w:pPr>
              <w:jc w:val="center"/>
              <w:rPr>
                <w:color w:val="000000"/>
              </w:rPr>
            </w:pPr>
            <w:r>
              <w:rPr>
                <w:color w:val="000000"/>
              </w:rPr>
              <w:t>шт</w:t>
            </w:r>
          </w:p>
        </w:tc>
        <w:tc>
          <w:tcPr>
            <w:tcW w:w="1016" w:type="dxa"/>
            <w:tcBorders>
              <w:top w:val="single" w:sz="4" w:space="0" w:color="auto"/>
              <w:left w:val="nil"/>
              <w:bottom w:val="single" w:sz="4" w:space="0" w:color="auto"/>
              <w:right w:val="single" w:sz="4" w:space="0" w:color="auto"/>
            </w:tcBorders>
            <w:noWrap/>
            <w:hideMark/>
          </w:tcPr>
          <w:p w14:paraId="11DCB9F0" w14:textId="77777777" w:rsidR="00E0288D" w:rsidRDefault="00E0288D">
            <w:pPr>
              <w:jc w:val="right"/>
              <w:rPr>
                <w:color w:val="000000"/>
              </w:rPr>
            </w:pPr>
            <w:r>
              <w:rPr>
                <w:color w:val="000000"/>
              </w:rPr>
              <w:t>29</w:t>
            </w:r>
          </w:p>
        </w:tc>
      </w:tr>
      <w:tr w:rsidR="00E0288D" w14:paraId="43B85638"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35CFFB7E" w14:textId="77777777" w:rsidR="00E0288D" w:rsidRDefault="00E0288D">
            <w:pPr>
              <w:rPr>
                <w:color w:val="000000"/>
              </w:rPr>
            </w:pPr>
            <w:r>
              <w:rPr>
                <w:color w:val="000000"/>
              </w:rPr>
              <w:t>Извещатель охранный магнитоконтактный ИО 102-26 исп.00</w:t>
            </w:r>
          </w:p>
        </w:tc>
        <w:tc>
          <w:tcPr>
            <w:tcW w:w="1139" w:type="dxa"/>
            <w:tcBorders>
              <w:top w:val="single" w:sz="4" w:space="0" w:color="auto"/>
              <w:left w:val="nil"/>
              <w:bottom w:val="single" w:sz="4" w:space="0" w:color="auto"/>
              <w:right w:val="single" w:sz="4" w:space="0" w:color="auto"/>
            </w:tcBorders>
            <w:hideMark/>
          </w:tcPr>
          <w:p w14:paraId="06EFE466" w14:textId="77777777" w:rsidR="00E0288D" w:rsidRDefault="00E0288D">
            <w:pPr>
              <w:jc w:val="center"/>
              <w:rPr>
                <w:color w:val="000000"/>
              </w:rPr>
            </w:pPr>
            <w:r>
              <w:rPr>
                <w:color w:val="000000"/>
              </w:rPr>
              <w:t>шт</w:t>
            </w:r>
          </w:p>
        </w:tc>
        <w:tc>
          <w:tcPr>
            <w:tcW w:w="1016" w:type="dxa"/>
            <w:tcBorders>
              <w:top w:val="single" w:sz="4" w:space="0" w:color="auto"/>
              <w:left w:val="nil"/>
              <w:bottom w:val="single" w:sz="4" w:space="0" w:color="auto"/>
              <w:right w:val="single" w:sz="4" w:space="0" w:color="auto"/>
            </w:tcBorders>
            <w:noWrap/>
            <w:hideMark/>
          </w:tcPr>
          <w:p w14:paraId="3C19C571" w14:textId="77777777" w:rsidR="00E0288D" w:rsidRDefault="00E0288D">
            <w:pPr>
              <w:jc w:val="right"/>
              <w:rPr>
                <w:color w:val="000000"/>
              </w:rPr>
            </w:pPr>
            <w:r>
              <w:rPr>
                <w:color w:val="000000"/>
              </w:rPr>
              <w:t>1</w:t>
            </w:r>
          </w:p>
        </w:tc>
      </w:tr>
      <w:tr w:rsidR="00E0288D" w14:paraId="5FB734C2"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11D077D7" w14:textId="77777777" w:rsidR="00E0288D" w:rsidRDefault="00E0288D">
            <w:pPr>
              <w:rPr>
                <w:color w:val="000000"/>
              </w:rPr>
            </w:pPr>
            <w:r>
              <w:rPr>
                <w:color w:val="000000"/>
              </w:rPr>
              <w:t>ИО 102-2 (СМК-1), Извещатель охранный магнитоконтактный накладной, для монтажа на деревянные конструкции  58х11х11мм, зазор 10 мм.Диапазон рабочих температур: от -50С до +50С</w:t>
            </w:r>
          </w:p>
        </w:tc>
        <w:tc>
          <w:tcPr>
            <w:tcW w:w="1139" w:type="dxa"/>
            <w:tcBorders>
              <w:top w:val="single" w:sz="4" w:space="0" w:color="auto"/>
              <w:left w:val="nil"/>
              <w:bottom w:val="single" w:sz="4" w:space="0" w:color="auto"/>
              <w:right w:val="single" w:sz="4" w:space="0" w:color="auto"/>
            </w:tcBorders>
            <w:hideMark/>
          </w:tcPr>
          <w:p w14:paraId="05923040" w14:textId="77777777" w:rsidR="00E0288D" w:rsidRDefault="00E0288D">
            <w:pPr>
              <w:jc w:val="center"/>
              <w:rPr>
                <w:color w:val="000000"/>
              </w:rPr>
            </w:pPr>
            <w:r>
              <w:rPr>
                <w:color w:val="000000"/>
              </w:rPr>
              <w:t>шт</w:t>
            </w:r>
          </w:p>
        </w:tc>
        <w:tc>
          <w:tcPr>
            <w:tcW w:w="1016" w:type="dxa"/>
            <w:tcBorders>
              <w:top w:val="single" w:sz="4" w:space="0" w:color="auto"/>
              <w:left w:val="nil"/>
              <w:bottom w:val="single" w:sz="4" w:space="0" w:color="auto"/>
              <w:right w:val="single" w:sz="4" w:space="0" w:color="auto"/>
            </w:tcBorders>
            <w:noWrap/>
            <w:hideMark/>
          </w:tcPr>
          <w:p w14:paraId="5451C31E" w14:textId="77777777" w:rsidR="00E0288D" w:rsidRDefault="00E0288D">
            <w:pPr>
              <w:jc w:val="right"/>
              <w:rPr>
                <w:color w:val="000000"/>
              </w:rPr>
            </w:pPr>
            <w:r>
              <w:rPr>
                <w:color w:val="000000"/>
              </w:rPr>
              <w:t>5</w:t>
            </w:r>
          </w:p>
        </w:tc>
      </w:tr>
      <w:tr w:rsidR="00E0288D" w14:paraId="434FB0B9"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126FCEAC" w14:textId="77777777" w:rsidR="00E0288D" w:rsidRDefault="00E0288D">
            <w:pPr>
              <w:rPr>
                <w:color w:val="000000"/>
              </w:rPr>
            </w:pPr>
            <w:r>
              <w:rPr>
                <w:color w:val="000000"/>
              </w:rPr>
              <w:t>ИПР 513-10, Извещатель пожарный ручной, защитная крышка с возможностью опломбирования, 9-30В/50мкА, °С от -40 до +60, вес-0.1кг, размер: 88х86х45 мм</w:t>
            </w:r>
          </w:p>
        </w:tc>
        <w:tc>
          <w:tcPr>
            <w:tcW w:w="1139" w:type="dxa"/>
            <w:tcBorders>
              <w:top w:val="single" w:sz="4" w:space="0" w:color="auto"/>
              <w:left w:val="nil"/>
              <w:bottom w:val="single" w:sz="4" w:space="0" w:color="auto"/>
              <w:right w:val="single" w:sz="4" w:space="0" w:color="auto"/>
            </w:tcBorders>
            <w:hideMark/>
          </w:tcPr>
          <w:p w14:paraId="665847F1" w14:textId="77777777" w:rsidR="00E0288D" w:rsidRDefault="00E0288D">
            <w:pPr>
              <w:jc w:val="center"/>
              <w:rPr>
                <w:color w:val="000000"/>
              </w:rPr>
            </w:pPr>
            <w:r>
              <w:rPr>
                <w:color w:val="000000"/>
              </w:rPr>
              <w:t>шт</w:t>
            </w:r>
          </w:p>
        </w:tc>
        <w:tc>
          <w:tcPr>
            <w:tcW w:w="1016" w:type="dxa"/>
            <w:tcBorders>
              <w:top w:val="single" w:sz="4" w:space="0" w:color="auto"/>
              <w:left w:val="nil"/>
              <w:bottom w:val="single" w:sz="4" w:space="0" w:color="auto"/>
              <w:right w:val="single" w:sz="4" w:space="0" w:color="auto"/>
            </w:tcBorders>
            <w:noWrap/>
            <w:hideMark/>
          </w:tcPr>
          <w:p w14:paraId="63CCCFE0" w14:textId="77777777" w:rsidR="00E0288D" w:rsidRDefault="00E0288D">
            <w:pPr>
              <w:jc w:val="right"/>
              <w:rPr>
                <w:color w:val="000000"/>
              </w:rPr>
            </w:pPr>
            <w:r>
              <w:rPr>
                <w:color w:val="000000"/>
              </w:rPr>
              <w:t>2</w:t>
            </w:r>
          </w:p>
        </w:tc>
      </w:tr>
      <w:tr w:rsidR="00E0288D" w14:paraId="0C8C66D2"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633B75B5" w14:textId="77777777" w:rsidR="00E0288D" w:rsidRDefault="00E0288D">
            <w:pPr>
              <w:rPr>
                <w:color w:val="000000"/>
              </w:rPr>
            </w:pPr>
            <w:r>
              <w:rPr>
                <w:color w:val="000000"/>
              </w:rPr>
              <w:t>ОРПУ Барьер-96Т прибор приемно-контрольный</w:t>
            </w:r>
          </w:p>
        </w:tc>
        <w:tc>
          <w:tcPr>
            <w:tcW w:w="1139" w:type="dxa"/>
            <w:tcBorders>
              <w:top w:val="single" w:sz="4" w:space="0" w:color="auto"/>
              <w:left w:val="nil"/>
              <w:bottom w:val="single" w:sz="4" w:space="0" w:color="auto"/>
              <w:right w:val="single" w:sz="4" w:space="0" w:color="auto"/>
            </w:tcBorders>
            <w:hideMark/>
          </w:tcPr>
          <w:p w14:paraId="7B1F8C0C" w14:textId="77777777" w:rsidR="00E0288D" w:rsidRDefault="00E0288D">
            <w:pPr>
              <w:jc w:val="center"/>
              <w:rPr>
                <w:color w:val="000000"/>
              </w:rPr>
            </w:pPr>
            <w:r>
              <w:rPr>
                <w:color w:val="000000"/>
              </w:rPr>
              <w:t>шт</w:t>
            </w:r>
          </w:p>
        </w:tc>
        <w:tc>
          <w:tcPr>
            <w:tcW w:w="1016" w:type="dxa"/>
            <w:tcBorders>
              <w:top w:val="single" w:sz="4" w:space="0" w:color="auto"/>
              <w:left w:val="nil"/>
              <w:bottom w:val="single" w:sz="4" w:space="0" w:color="auto"/>
              <w:right w:val="single" w:sz="4" w:space="0" w:color="auto"/>
            </w:tcBorders>
            <w:noWrap/>
            <w:hideMark/>
          </w:tcPr>
          <w:p w14:paraId="044CACC3" w14:textId="77777777" w:rsidR="00E0288D" w:rsidRDefault="00E0288D">
            <w:pPr>
              <w:jc w:val="right"/>
              <w:rPr>
                <w:color w:val="000000"/>
              </w:rPr>
            </w:pPr>
            <w:r>
              <w:rPr>
                <w:color w:val="000000"/>
              </w:rPr>
              <w:t>1</w:t>
            </w:r>
          </w:p>
        </w:tc>
      </w:tr>
      <w:tr w:rsidR="00E0288D" w14:paraId="22FD47F3"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01513FB0" w14:textId="77777777" w:rsidR="00E0288D" w:rsidRDefault="00E0288D">
            <w:pPr>
              <w:rPr>
                <w:color w:val="000000"/>
              </w:rPr>
            </w:pPr>
            <w:r>
              <w:rPr>
                <w:color w:val="000000"/>
              </w:rPr>
              <w:t>ПУ-16 исп.2 пульт управления</w:t>
            </w:r>
          </w:p>
        </w:tc>
        <w:tc>
          <w:tcPr>
            <w:tcW w:w="1139" w:type="dxa"/>
            <w:tcBorders>
              <w:top w:val="single" w:sz="4" w:space="0" w:color="auto"/>
              <w:left w:val="nil"/>
              <w:bottom w:val="single" w:sz="4" w:space="0" w:color="auto"/>
              <w:right w:val="single" w:sz="4" w:space="0" w:color="auto"/>
            </w:tcBorders>
            <w:hideMark/>
          </w:tcPr>
          <w:p w14:paraId="2504FBA9" w14:textId="77777777" w:rsidR="00E0288D" w:rsidRDefault="00E0288D">
            <w:pPr>
              <w:jc w:val="center"/>
              <w:rPr>
                <w:color w:val="000000"/>
              </w:rPr>
            </w:pPr>
            <w:r>
              <w:rPr>
                <w:color w:val="000000"/>
              </w:rPr>
              <w:t>шт</w:t>
            </w:r>
          </w:p>
        </w:tc>
        <w:tc>
          <w:tcPr>
            <w:tcW w:w="1016" w:type="dxa"/>
            <w:tcBorders>
              <w:top w:val="single" w:sz="4" w:space="0" w:color="auto"/>
              <w:left w:val="nil"/>
              <w:bottom w:val="single" w:sz="4" w:space="0" w:color="auto"/>
              <w:right w:val="single" w:sz="4" w:space="0" w:color="auto"/>
            </w:tcBorders>
            <w:noWrap/>
            <w:hideMark/>
          </w:tcPr>
          <w:p w14:paraId="4B374921" w14:textId="77777777" w:rsidR="00E0288D" w:rsidRDefault="00E0288D">
            <w:pPr>
              <w:jc w:val="right"/>
              <w:rPr>
                <w:color w:val="000000"/>
              </w:rPr>
            </w:pPr>
            <w:r>
              <w:rPr>
                <w:color w:val="000000"/>
              </w:rPr>
              <w:t>1</w:t>
            </w:r>
          </w:p>
        </w:tc>
      </w:tr>
      <w:tr w:rsidR="00E0288D" w14:paraId="315B0EA7"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69BE060C" w14:textId="77777777" w:rsidR="00E0288D" w:rsidRDefault="00E0288D">
            <w:pPr>
              <w:rPr>
                <w:color w:val="000000"/>
              </w:rPr>
            </w:pPr>
            <w:r>
              <w:rPr>
                <w:color w:val="000000"/>
              </w:rPr>
              <w:t>Сигнал-20 (исп 04), Прибор охранно-пожарный, 20 шлейфов; 3 выхода на ПЦН; выдача извещений по интерфейсу RS485</w:t>
            </w:r>
          </w:p>
        </w:tc>
        <w:tc>
          <w:tcPr>
            <w:tcW w:w="1139" w:type="dxa"/>
            <w:tcBorders>
              <w:top w:val="single" w:sz="4" w:space="0" w:color="auto"/>
              <w:left w:val="nil"/>
              <w:bottom w:val="single" w:sz="4" w:space="0" w:color="auto"/>
              <w:right w:val="single" w:sz="4" w:space="0" w:color="auto"/>
            </w:tcBorders>
            <w:hideMark/>
          </w:tcPr>
          <w:p w14:paraId="39FAF338" w14:textId="77777777" w:rsidR="00E0288D" w:rsidRDefault="00E0288D">
            <w:pPr>
              <w:jc w:val="center"/>
              <w:rPr>
                <w:color w:val="000000"/>
              </w:rPr>
            </w:pPr>
            <w:r>
              <w:rPr>
                <w:color w:val="000000"/>
              </w:rPr>
              <w:t>шт</w:t>
            </w:r>
          </w:p>
        </w:tc>
        <w:tc>
          <w:tcPr>
            <w:tcW w:w="1016" w:type="dxa"/>
            <w:tcBorders>
              <w:top w:val="single" w:sz="4" w:space="0" w:color="auto"/>
              <w:left w:val="nil"/>
              <w:bottom w:val="single" w:sz="4" w:space="0" w:color="auto"/>
              <w:right w:val="single" w:sz="4" w:space="0" w:color="auto"/>
            </w:tcBorders>
            <w:noWrap/>
            <w:hideMark/>
          </w:tcPr>
          <w:p w14:paraId="6B5184A8" w14:textId="77777777" w:rsidR="00E0288D" w:rsidRDefault="00E0288D">
            <w:pPr>
              <w:jc w:val="right"/>
              <w:rPr>
                <w:color w:val="000000"/>
              </w:rPr>
            </w:pPr>
            <w:r>
              <w:rPr>
                <w:color w:val="000000"/>
              </w:rPr>
              <w:t>1</w:t>
            </w:r>
          </w:p>
        </w:tc>
      </w:tr>
      <w:tr w:rsidR="00E0288D" w14:paraId="13154161"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0D4DEC9F" w14:textId="77777777" w:rsidR="00E0288D" w:rsidRDefault="00E0288D">
            <w:pPr>
              <w:rPr>
                <w:color w:val="000000"/>
              </w:rPr>
            </w:pPr>
            <w:r>
              <w:rPr>
                <w:color w:val="000000"/>
              </w:rPr>
              <w:t>Соната-3 Акустический модуль для воспроизведения сообщений в системах с низкоомным выходом, 3Вт /8 Ом, 100-15000 Гц, 96дБ, -10...+50С, IP 41, настенное исполнение, вес: 0,5кг; габариты: 218х135х68мм</w:t>
            </w:r>
          </w:p>
        </w:tc>
        <w:tc>
          <w:tcPr>
            <w:tcW w:w="1139" w:type="dxa"/>
            <w:tcBorders>
              <w:top w:val="single" w:sz="4" w:space="0" w:color="auto"/>
              <w:left w:val="nil"/>
              <w:bottom w:val="single" w:sz="4" w:space="0" w:color="auto"/>
              <w:right w:val="single" w:sz="4" w:space="0" w:color="auto"/>
            </w:tcBorders>
            <w:hideMark/>
          </w:tcPr>
          <w:p w14:paraId="017B3BF9" w14:textId="77777777" w:rsidR="00E0288D" w:rsidRDefault="00E0288D">
            <w:pPr>
              <w:jc w:val="center"/>
              <w:rPr>
                <w:color w:val="000000"/>
              </w:rPr>
            </w:pPr>
            <w:r>
              <w:rPr>
                <w:color w:val="000000"/>
              </w:rPr>
              <w:t>шт</w:t>
            </w:r>
          </w:p>
        </w:tc>
        <w:tc>
          <w:tcPr>
            <w:tcW w:w="1016" w:type="dxa"/>
            <w:tcBorders>
              <w:top w:val="single" w:sz="4" w:space="0" w:color="auto"/>
              <w:left w:val="nil"/>
              <w:bottom w:val="single" w:sz="4" w:space="0" w:color="auto"/>
              <w:right w:val="single" w:sz="4" w:space="0" w:color="auto"/>
            </w:tcBorders>
            <w:noWrap/>
            <w:hideMark/>
          </w:tcPr>
          <w:p w14:paraId="6FB87960" w14:textId="77777777" w:rsidR="00E0288D" w:rsidRDefault="00E0288D">
            <w:pPr>
              <w:jc w:val="right"/>
              <w:rPr>
                <w:color w:val="000000"/>
              </w:rPr>
            </w:pPr>
            <w:r>
              <w:rPr>
                <w:color w:val="000000"/>
              </w:rPr>
              <w:t>7</w:t>
            </w:r>
          </w:p>
        </w:tc>
      </w:tr>
      <w:tr w:rsidR="00E0288D" w14:paraId="5B3A9972"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3179DBAA" w14:textId="77777777" w:rsidR="00E0288D" w:rsidRDefault="00E0288D">
            <w:pPr>
              <w:rPr>
                <w:color w:val="000000"/>
              </w:rPr>
            </w:pPr>
            <w:r>
              <w:rPr>
                <w:color w:val="000000"/>
              </w:rPr>
              <w:t>С-К, Блок речевого оповещения, светодиодная индикация: сеть, резерв, контроль.Линейный выход., Выходная мощность канала: 24Вт при нагрузке 2 Ом, 15Вт при нагрузке 4 Ом, Количество речевых сообщений: 2, Напряжение питания: 187…242 В; от 1АКБ 12Вх7Ач, IP 30, -10…+40 °С, 83х163х190 мм, 0,41 кг</w:t>
            </w:r>
          </w:p>
        </w:tc>
        <w:tc>
          <w:tcPr>
            <w:tcW w:w="1139" w:type="dxa"/>
            <w:tcBorders>
              <w:top w:val="single" w:sz="4" w:space="0" w:color="auto"/>
              <w:left w:val="nil"/>
              <w:bottom w:val="single" w:sz="4" w:space="0" w:color="auto"/>
              <w:right w:val="single" w:sz="4" w:space="0" w:color="auto"/>
            </w:tcBorders>
            <w:hideMark/>
          </w:tcPr>
          <w:p w14:paraId="2AECCFCB" w14:textId="77777777" w:rsidR="00E0288D" w:rsidRDefault="00E0288D">
            <w:pPr>
              <w:jc w:val="center"/>
              <w:rPr>
                <w:color w:val="000000"/>
              </w:rPr>
            </w:pPr>
            <w:r>
              <w:rPr>
                <w:color w:val="000000"/>
              </w:rPr>
              <w:t>шт</w:t>
            </w:r>
          </w:p>
        </w:tc>
        <w:tc>
          <w:tcPr>
            <w:tcW w:w="1016" w:type="dxa"/>
            <w:tcBorders>
              <w:top w:val="single" w:sz="4" w:space="0" w:color="auto"/>
              <w:left w:val="nil"/>
              <w:bottom w:val="single" w:sz="4" w:space="0" w:color="auto"/>
              <w:right w:val="single" w:sz="4" w:space="0" w:color="auto"/>
            </w:tcBorders>
            <w:noWrap/>
            <w:hideMark/>
          </w:tcPr>
          <w:p w14:paraId="59EC59B7" w14:textId="77777777" w:rsidR="00E0288D" w:rsidRDefault="00E0288D">
            <w:pPr>
              <w:jc w:val="right"/>
              <w:rPr>
                <w:color w:val="000000"/>
              </w:rPr>
            </w:pPr>
            <w:r>
              <w:rPr>
                <w:color w:val="000000"/>
              </w:rPr>
              <w:t>1</w:t>
            </w:r>
          </w:p>
        </w:tc>
      </w:tr>
      <w:tr w:rsidR="00E0288D" w14:paraId="4D36127E" w14:textId="77777777" w:rsidTr="004F03D5">
        <w:trPr>
          <w:trHeight w:val="20"/>
        </w:trPr>
        <w:tc>
          <w:tcPr>
            <w:tcW w:w="7797" w:type="dxa"/>
            <w:tcBorders>
              <w:top w:val="single" w:sz="4" w:space="0" w:color="auto"/>
              <w:left w:val="single" w:sz="4" w:space="0" w:color="auto"/>
              <w:bottom w:val="single" w:sz="4" w:space="0" w:color="auto"/>
              <w:right w:val="single" w:sz="4" w:space="0" w:color="auto"/>
            </w:tcBorders>
            <w:hideMark/>
          </w:tcPr>
          <w:p w14:paraId="721D8DB1" w14:textId="77777777" w:rsidR="00E0288D" w:rsidRDefault="00E0288D">
            <w:pPr>
              <w:rPr>
                <w:color w:val="000000"/>
              </w:rPr>
            </w:pPr>
            <w:r>
              <w:rPr>
                <w:color w:val="000000"/>
              </w:rPr>
              <w:t>РИП-12 исп.51, Резервированный источник питания, 12 В, 3 А (2 мин-4 А), передача данных и управление по интерфейсу RS-485, световая и звуковая индикация режимов, возможность установки аккумулятора 17 Ач, защита от переразряда.  Пластмассовый корпус. Соответствие "Техрегламенту пожарной безопасности</w:t>
            </w:r>
          </w:p>
        </w:tc>
        <w:tc>
          <w:tcPr>
            <w:tcW w:w="1139" w:type="dxa"/>
            <w:tcBorders>
              <w:top w:val="single" w:sz="4" w:space="0" w:color="auto"/>
              <w:left w:val="nil"/>
              <w:bottom w:val="single" w:sz="4" w:space="0" w:color="auto"/>
              <w:right w:val="single" w:sz="4" w:space="0" w:color="auto"/>
            </w:tcBorders>
            <w:hideMark/>
          </w:tcPr>
          <w:p w14:paraId="72D1B2FD" w14:textId="77777777" w:rsidR="00E0288D" w:rsidRDefault="00E0288D">
            <w:pPr>
              <w:jc w:val="center"/>
              <w:rPr>
                <w:color w:val="000000"/>
              </w:rPr>
            </w:pPr>
            <w:r>
              <w:rPr>
                <w:color w:val="000000"/>
              </w:rPr>
              <w:t>шт</w:t>
            </w:r>
          </w:p>
        </w:tc>
        <w:tc>
          <w:tcPr>
            <w:tcW w:w="1016" w:type="dxa"/>
            <w:tcBorders>
              <w:top w:val="single" w:sz="4" w:space="0" w:color="auto"/>
              <w:left w:val="nil"/>
              <w:bottom w:val="single" w:sz="4" w:space="0" w:color="auto"/>
              <w:right w:val="single" w:sz="4" w:space="0" w:color="auto"/>
            </w:tcBorders>
            <w:noWrap/>
            <w:hideMark/>
          </w:tcPr>
          <w:p w14:paraId="71CC7F21" w14:textId="77777777" w:rsidR="00E0288D" w:rsidRDefault="00E0288D">
            <w:pPr>
              <w:jc w:val="right"/>
              <w:rPr>
                <w:color w:val="000000"/>
              </w:rPr>
            </w:pPr>
            <w:r>
              <w:rPr>
                <w:color w:val="000000"/>
              </w:rPr>
              <w:t>1</w:t>
            </w:r>
          </w:p>
        </w:tc>
      </w:tr>
    </w:tbl>
    <w:p w14:paraId="2E704F34" w14:textId="77777777" w:rsidR="00121694" w:rsidRDefault="00121694" w:rsidP="00E0288D"/>
    <w:p w14:paraId="259B5928" w14:textId="77777777" w:rsidR="0042341C" w:rsidRDefault="0042341C" w:rsidP="00407604"/>
    <w:tbl>
      <w:tblPr>
        <w:tblW w:w="10000" w:type="dxa"/>
        <w:tblInd w:w="-147" w:type="dxa"/>
        <w:tblLook w:val="04A0" w:firstRow="1" w:lastRow="0" w:firstColumn="1" w:lastColumn="0" w:noHBand="0" w:noVBand="1"/>
      </w:tblPr>
      <w:tblGrid>
        <w:gridCol w:w="7784"/>
        <w:gridCol w:w="948"/>
        <w:gridCol w:w="1268"/>
      </w:tblGrid>
      <w:tr w:rsidR="008F0E48" w:rsidRPr="00944103" w14:paraId="2F432761" w14:textId="77777777" w:rsidTr="00944103">
        <w:trPr>
          <w:trHeight w:val="20"/>
        </w:trPr>
        <w:tc>
          <w:tcPr>
            <w:tcW w:w="7784" w:type="dxa"/>
            <w:tcBorders>
              <w:top w:val="single" w:sz="4" w:space="0" w:color="auto"/>
              <w:left w:val="single" w:sz="4" w:space="0" w:color="auto"/>
              <w:bottom w:val="single" w:sz="4" w:space="0" w:color="auto"/>
              <w:right w:val="single" w:sz="4" w:space="0" w:color="auto"/>
            </w:tcBorders>
            <w:vAlign w:val="center"/>
            <w:hideMark/>
          </w:tcPr>
          <w:p w14:paraId="53B81026" w14:textId="77777777" w:rsidR="008F0E48" w:rsidRPr="00944103" w:rsidRDefault="008F0E48">
            <w:pPr>
              <w:ind w:firstLineChars="100" w:firstLine="201"/>
              <w:jc w:val="center"/>
              <w:rPr>
                <w:b/>
              </w:rPr>
            </w:pPr>
            <w:r w:rsidRPr="00944103">
              <w:rPr>
                <w:b/>
                <w:color w:val="000000"/>
              </w:rPr>
              <w:t>Наименование материалов</w:t>
            </w:r>
          </w:p>
        </w:tc>
        <w:tc>
          <w:tcPr>
            <w:tcW w:w="948" w:type="dxa"/>
            <w:tcBorders>
              <w:top w:val="single" w:sz="4" w:space="0" w:color="auto"/>
              <w:left w:val="nil"/>
              <w:bottom w:val="single" w:sz="4" w:space="0" w:color="auto"/>
              <w:right w:val="single" w:sz="4" w:space="0" w:color="auto"/>
            </w:tcBorders>
            <w:vAlign w:val="center"/>
            <w:hideMark/>
          </w:tcPr>
          <w:p w14:paraId="5750599F" w14:textId="77777777" w:rsidR="008F0E48" w:rsidRPr="00944103" w:rsidRDefault="008F0E48">
            <w:pPr>
              <w:jc w:val="center"/>
              <w:rPr>
                <w:b/>
              </w:rPr>
            </w:pPr>
            <w:r w:rsidRPr="00944103">
              <w:rPr>
                <w:b/>
                <w:color w:val="000000"/>
              </w:rPr>
              <w:t>Ед. изм</w:t>
            </w:r>
          </w:p>
        </w:tc>
        <w:tc>
          <w:tcPr>
            <w:tcW w:w="1268" w:type="dxa"/>
            <w:tcBorders>
              <w:top w:val="single" w:sz="4" w:space="0" w:color="auto"/>
              <w:left w:val="nil"/>
              <w:bottom w:val="single" w:sz="4" w:space="0" w:color="auto"/>
              <w:right w:val="single" w:sz="4" w:space="0" w:color="auto"/>
            </w:tcBorders>
            <w:vAlign w:val="center"/>
            <w:hideMark/>
          </w:tcPr>
          <w:p w14:paraId="408AFE1B" w14:textId="77777777" w:rsidR="008F0E48" w:rsidRPr="00944103" w:rsidRDefault="008F0E48">
            <w:pPr>
              <w:jc w:val="center"/>
              <w:rPr>
                <w:b/>
              </w:rPr>
            </w:pPr>
            <w:r w:rsidRPr="00944103">
              <w:rPr>
                <w:b/>
                <w:color w:val="000000"/>
              </w:rPr>
              <w:t>Кол-во</w:t>
            </w:r>
          </w:p>
        </w:tc>
      </w:tr>
      <w:tr w:rsidR="00944103" w:rsidRPr="00944103" w14:paraId="1AAAC731" w14:textId="77777777" w:rsidTr="00944103">
        <w:trPr>
          <w:trHeight w:val="20"/>
        </w:trPr>
        <w:tc>
          <w:tcPr>
            <w:tcW w:w="7784" w:type="dxa"/>
            <w:tcBorders>
              <w:top w:val="single" w:sz="4" w:space="0" w:color="auto"/>
              <w:left w:val="single" w:sz="4" w:space="0" w:color="auto"/>
              <w:bottom w:val="single" w:sz="4" w:space="0" w:color="auto"/>
              <w:right w:val="single" w:sz="4" w:space="0" w:color="auto"/>
            </w:tcBorders>
            <w:hideMark/>
          </w:tcPr>
          <w:p w14:paraId="3E4A7859" w14:textId="77777777" w:rsidR="00944103" w:rsidRPr="00944103" w:rsidRDefault="00944103" w:rsidP="00944103">
            <w:r w:rsidRPr="00944103">
              <w:rPr>
                <w:color w:val="000000"/>
              </w:rPr>
              <w:t>Швеллеры стальные горячекатаные, марки стали Ст3пс, Ст3сп, № 12У-24У, № 12П-24П</w:t>
            </w:r>
          </w:p>
        </w:tc>
        <w:tc>
          <w:tcPr>
            <w:tcW w:w="948" w:type="dxa"/>
            <w:tcBorders>
              <w:top w:val="single" w:sz="4" w:space="0" w:color="auto"/>
              <w:left w:val="nil"/>
              <w:bottom w:val="single" w:sz="4" w:space="0" w:color="auto"/>
              <w:right w:val="single" w:sz="4" w:space="0" w:color="auto"/>
            </w:tcBorders>
            <w:hideMark/>
          </w:tcPr>
          <w:p w14:paraId="49F7CC71" w14:textId="77777777" w:rsidR="00944103" w:rsidRPr="00944103" w:rsidRDefault="00944103" w:rsidP="00944103">
            <w:pPr>
              <w:jc w:val="center"/>
            </w:pPr>
            <w:r w:rsidRPr="00944103">
              <w:rPr>
                <w:color w:val="000000"/>
              </w:rPr>
              <w:t>т</w:t>
            </w:r>
          </w:p>
        </w:tc>
        <w:tc>
          <w:tcPr>
            <w:tcW w:w="1268" w:type="dxa"/>
            <w:tcBorders>
              <w:top w:val="single" w:sz="4" w:space="0" w:color="auto"/>
              <w:left w:val="nil"/>
              <w:bottom w:val="single" w:sz="4" w:space="0" w:color="auto"/>
              <w:right w:val="single" w:sz="4" w:space="0" w:color="auto"/>
            </w:tcBorders>
            <w:hideMark/>
          </w:tcPr>
          <w:p w14:paraId="426AEA49" w14:textId="77777777" w:rsidR="00944103" w:rsidRPr="00944103" w:rsidRDefault="00944103" w:rsidP="00944103">
            <w:pPr>
              <w:jc w:val="center"/>
            </w:pPr>
            <w:r w:rsidRPr="00944103">
              <w:rPr>
                <w:color w:val="000000"/>
              </w:rPr>
              <w:t>4</w:t>
            </w:r>
          </w:p>
        </w:tc>
      </w:tr>
      <w:tr w:rsidR="00944103" w:rsidRPr="00944103" w14:paraId="2E241D59"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24A86005" w14:textId="77777777" w:rsidR="00944103" w:rsidRPr="00944103" w:rsidRDefault="00944103" w:rsidP="00944103">
            <w:pPr>
              <w:ind w:firstLineChars="100" w:firstLine="200"/>
            </w:pPr>
            <w:r w:rsidRPr="00944103">
              <w:rPr>
                <w:color w:val="000000"/>
              </w:rPr>
              <w:t>Краска огнезащитная ОГРАКС-В-СК</w:t>
            </w:r>
          </w:p>
        </w:tc>
        <w:tc>
          <w:tcPr>
            <w:tcW w:w="948" w:type="dxa"/>
            <w:tcBorders>
              <w:top w:val="nil"/>
              <w:left w:val="nil"/>
              <w:bottom w:val="single" w:sz="4" w:space="0" w:color="auto"/>
              <w:right w:val="single" w:sz="4" w:space="0" w:color="auto"/>
            </w:tcBorders>
            <w:hideMark/>
          </w:tcPr>
          <w:p w14:paraId="6A7862A6" w14:textId="77777777" w:rsidR="00944103" w:rsidRPr="00944103" w:rsidRDefault="00944103" w:rsidP="00944103">
            <w:pPr>
              <w:jc w:val="center"/>
            </w:pPr>
            <w:r w:rsidRPr="00944103">
              <w:rPr>
                <w:color w:val="000000"/>
              </w:rPr>
              <w:t>кг</w:t>
            </w:r>
          </w:p>
        </w:tc>
        <w:tc>
          <w:tcPr>
            <w:tcW w:w="1268" w:type="dxa"/>
            <w:tcBorders>
              <w:top w:val="nil"/>
              <w:left w:val="nil"/>
              <w:bottom w:val="single" w:sz="4" w:space="0" w:color="auto"/>
              <w:right w:val="single" w:sz="4" w:space="0" w:color="auto"/>
            </w:tcBorders>
            <w:hideMark/>
          </w:tcPr>
          <w:p w14:paraId="276D7B68" w14:textId="77777777" w:rsidR="00944103" w:rsidRPr="00944103" w:rsidRDefault="00944103" w:rsidP="00944103">
            <w:pPr>
              <w:jc w:val="center"/>
            </w:pPr>
            <w:r w:rsidRPr="00944103">
              <w:rPr>
                <w:color w:val="000000"/>
              </w:rPr>
              <w:t>641,7243</w:t>
            </w:r>
          </w:p>
        </w:tc>
      </w:tr>
      <w:tr w:rsidR="00944103" w:rsidRPr="00944103" w14:paraId="6ED4FA3B"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3A86ADA2" w14:textId="77777777" w:rsidR="00944103" w:rsidRPr="00944103" w:rsidRDefault="00944103" w:rsidP="00944103">
            <w:pPr>
              <w:ind w:firstLineChars="100" w:firstLine="200"/>
            </w:pPr>
            <w:r w:rsidRPr="00944103">
              <w:rPr>
                <w:color w:val="000000"/>
              </w:rPr>
              <w:t>Сэндвич-панель трехслойная стеновая, сердцевина из базальтового волокна, металлическая облицовка с двух сторон толщиной 0,5 мм, тип покрытия полиэстер, внутренняя облицовка гладкая, наружная облицовка накатка, с симметричным замком, толщина 150 мм</w:t>
            </w:r>
          </w:p>
        </w:tc>
        <w:tc>
          <w:tcPr>
            <w:tcW w:w="948" w:type="dxa"/>
            <w:tcBorders>
              <w:top w:val="nil"/>
              <w:left w:val="nil"/>
              <w:bottom w:val="single" w:sz="4" w:space="0" w:color="auto"/>
              <w:right w:val="single" w:sz="4" w:space="0" w:color="auto"/>
            </w:tcBorders>
            <w:hideMark/>
          </w:tcPr>
          <w:p w14:paraId="5BBFF292" w14:textId="77777777" w:rsidR="00944103" w:rsidRPr="00944103" w:rsidRDefault="00944103" w:rsidP="00944103">
            <w:pPr>
              <w:jc w:val="center"/>
            </w:pPr>
            <w:r w:rsidRPr="00944103">
              <w:rPr>
                <w:color w:val="000000"/>
              </w:rPr>
              <w:t>м2</w:t>
            </w:r>
          </w:p>
        </w:tc>
        <w:tc>
          <w:tcPr>
            <w:tcW w:w="1268" w:type="dxa"/>
            <w:tcBorders>
              <w:top w:val="nil"/>
              <w:left w:val="nil"/>
              <w:bottom w:val="single" w:sz="4" w:space="0" w:color="auto"/>
              <w:right w:val="single" w:sz="4" w:space="0" w:color="auto"/>
            </w:tcBorders>
            <w:hideMark/>
          </w:tcPr>
          <w:p w14:paraId="6DC9B942" w14:textId="77777777" w:rsidR="00944103" w:rsidRPr="00944103" w:rsidRDefault="00944103" w:rsidP="00944103">
            <w:pPr>
              <w:jc w:val="center"/>
            </w:pPr>
            <w:r w:rsidRPr="00944103">
              <w:rPr>
                <w:color w:val="000000"/>
              </w:rPr>
              <w:t>64,5</w:t>
            </w:r>
          </w:p>
        </w:tc>
      </w:tr>
      <w:tr w:rsidR="00944103" w:rsidRPr="00944103" w14:paraId="2995D61A"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7B90A0F1" w14:textId="77777777" w:rsidR="00944103" w:rsidRPr="00944103" w:rsidRDefault="00944103" w:rsidP="00944103">
            <w:pPr>
              <w:ind w:firstLineChars="100" w:firstLine="200"/>
            </w:pPr>
            <w:r w:rsidRPr="00944103">
              <w:rPr>
                <w:color w:val="000000"/>
              </w:rPr>
              <w:t>Сэндвич-панель трехслойная кровельная, сердцевина из базальтового волокна, металлическая облицовка с двух сторон толщиной 0,5 мм, тип покрытия полиэстер, внутренняя облицовка гладкая, наружная облицовка трапециевидная, с симметричным замком, толщина 200 мм</w:t>
            </w:r>
          </w:p>
        </w:tc>
        <w:tc>
          <w:tcPr>
            <w:tcW w:w="948" w:type="dxa"/>
            <w:tcBorders>
              <w:top w:val="nil"/>
              <w:left w:val="nil"/>
              <w:bottom w:val="single" w:sz="4" w:space="0" w:color="auto"/>
              <w:right w:val="single" w:sz="4" w:space="0" w:color="auto"/>
            </w:tcBorders>
            <w:hideMark/>
          </w:tcPr>
          <w:p w14:paraId="767B32F6" w14:textId="77777777" w:rsidR="00944103" w:rsidRPr="00944103" w:rsidRDefault="00944103" w:rsidP="00944103">
            <w:pPr>
              <w:jc w:val="center"/>
            </w:pPr>
            <w:r w:rsidRPr="00944103">
              <w:rPr>
                <w:color w:val="000000"/>
              </w:rPr>
              <w:t>м2</w:t>
            </w:r>
          </w:p>
        </w:tc>
        <w:tc>
          <w:tcPr>
            <w:tcW w:w="1268" w:type="dxa"/>
            <w:tcBorders>
              <w:top w:val="nil"/>
              <w:left w:val="nil"/>
              <w:bottom w:val="single" w:sz="4" w:space="0" w:color="auto"/>
              <w:right w:val="single" w:sz="4" w:space="0" w:color="auto"/>
            </w:tcBorders>
            <w:hideMark/>
          </w:tcPr>
          <w:p w14:paraId="6F5EF97B" w14:textId="77777777" w:rsidR="00944103" w:rsidRPr="00944103" w:rsidRDefault="00944103" w:rsidP="00944103">
            <w:pPr>
              <w:jc w:val="center"/>
            </w:pPr>
            <w:r w:rsidRPr="00944103">
              <w:rPr>
                <w:color w:val="000000"/>
              </w:rPr>
              <w:t>48</w:t>
            </w:r>
          </w:p>
        </w:tc>
      </w:tr>
      <w:tr w:rsidR="00944103" w:rsidRPr="00944103" w14:paraId="57FAF412"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74436501" w14:textId="77777777" w:rsidR="00944103" w:rsidRPr="00944103" w:rsidRDefault="00944103" w:rsidP="00944103">
            <w:pPr>
              <w:ind w:firstLineChars="100" w:firstLine="200"/>
            </w:pPr>
            <w:r w:rsidRPr="00944103">
              <w:rPr>
                <w:color w:val="000000"/>
              </w:rPr>
              <w:t>Вата минеральная</w:t>
            </w:r>
          </w:p>
        </w:tc>
        <w:tc>
          <w:tcPr>
            <w:tcW w:w="948" w:type="dxa"/>
            <w:tcBorders>
              <w:top w:val="nil"/>
              <w:left w:val="nil"/>
              <w:bottom w:val="single" w:sz="4" w:space="0" w:color="auto"/>
              <w:right w:val="single" w:sz="4" w:space="0" w:color="auto"/>
            </w:tcBorders>
            <w:hideMark/>
          </w:tcPr>
          <w:p w14:paraId="5886D517" w14:textId="77777777" w:rsidR="00944103" w:rsidRPr="00944103" w:rsidRDefault="00944103" w:rsidP="00944103">
            <w:pPr>
              <w:jc w:val="center"/>
            </w:pPr>
            <w:r w:rsidRPr="00944103">
              <w:rPr>
                <w:color w:val="000000"/>
              </w:rPr>
              <w:t>м3</w:t>
            </w:r>
          </w:p>
        </w:tc>
        <w:tc>
          <w:tcPr>
            <w:tcW w:w="1268" w:type="dxa"/>
            <w:tcBorders>
              <w:top w:val="nil"/>
              <w:left w:val="nil"/>
              <w:bottom w:val="single" w:sz="4" w:space="0" w:color="auto"/>
              <w:right w:val="single" w:sz="4" w:space="0" w:color="auto"/>
            </w:tcBorders>
            <w:hideMark/>
          </w:tcPr>
          <w:p w14:paraId="47A9CBC4" w14:textId="77777777" w:rsidR="00944103" w:rsidRPr="00944103" w:rsidRDefault="00944103" w:rsidP="00944103">
            <w:pPr>
              <w:jc w:val="center"/>
            </w:pPr>
            <w:r w:rsidRPr="00944103">
              <w:rPr>
                <w:color w:val="000000"/>
              </w:rPr>
              <w:t>39,14</w:t>
            </w:r>
          </w:p>
        </w:tc>
      </w:tr>
      <w:tr w:rsidR="00944103" w:rsidRPr="00944103" w14:paraId="1D98A620"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51723685" w14:textId="77777777" w:rsidR="00944103" w:rsidRPr="00944103" w:rsidRDefault="00944103" w:rsidP="00944103">
            <w:pPr>
              <w:ind w:firstLineChars="100" w:firstLine="200"/>
            </w:pPr>
            <w:r w:rsidRPr="00944103">
              <w:rPr>
                <w:color w:val="000000"/>
              </w:rPr>
              <w:t>Трубы стальные электросварные квадратные, размеры 50х50 мм, толщина стенки 2 мм</w:t>
            </w:r>
          </w:p>
        </w:tc>
        <w:tc>
          <w:tcPr>
            <w:tcW w:w="948" w:type="dxa"/>
            <w:tcBorders>
              <w:top w:val="nil"/>
              <w:left w:val="nil"/>
              <w:bottom w:val="single" w:sz="4" w:space="0" w:color="auto"/>
              <w:right w:val="single" w:sz="4" w:space="0" w:color="auto"/>
            </w:tcBorders>
            <w:hideMark/>
          </w:tcPr>
          <w:p w14:paraId="25A2804F"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66211111" w14:textId="77777777" w:rsidR="00944103" w:rsidRPr="00944103" w:rsidRDefault="00944103" w:rsidP="00944103">
            <w:pPr>
              <w:jc w:val="center"/>
            </w:pPr>
            <w:r w:rsidRPr="00944103">
              <w:rPr>
                <w:color w:val="000000"/>
              </w:rPr>
              <w:t>1,5</w:t>
            </w:r>
          </w:p>
        </w:tc>
      </w:tr>
      <w:tr w:rsidR="00944103" w:rsidRPr="00944103" w14:paraId="09C17810"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0429D127" w14:textId="77777777" w:rsidR="00944103" w:rsidRPr="00944103" w:rsidRDefault="00944103" w:rsidP="00944103">
            <w:pPr>
              <w:ind w:firstLineChars="100" w:firstLine="200"/>
            </w:pPr>
            <w:r w:rsidRPr="00944103">
              <w:rPr>
                <w:color w:val="000000"/>
              </w:rPr>
              <w:t>Примерочная кабина Стандарт + (фурнитура металл)</w:t>
            </w:r>
          </w:p>
        </w:tc>
        <w:tc>
          <w:tcPr>
            <w:tcW w:w="948" w:type="dxa"/>
            <w:tcBorders>
              <w:top w:val="nil"/>
              <w:left w:val="nil"/>
              <w:bottom w:val="single" w:sz="4" w:space="0" w:color="auto"/>
              <w:right w:val="single" w:sz="4" w:space="0" w:color="auto"/>
            </w:tcBorders>
            <w:hideMark/>
          </w:tcPr>
          <w:p w14:paraId="53496922" w14:textId="77777777" w:rsidR="00944103" w:rsidRPr="00944103" w:rsidRDefault="00944103" w:rsidP="00944103">
            <w:pPr>
              <w:jc w:val="center"/>
            </w:pPr>
            <w:r w:rsidRPr="00944103">
              <w:rPr>
                <w:color w:val="000000"/>
              </w:rPr>
              <w:t>шт</w:t>
            </w:r>
          </w:p>
        </w:tc>
        <w:tc>
          <w:tcPr>
            <w:tcW w:w="1268" w:type="dxa"/>
            <w:tcBorders>
              <w:top w:val="nil"/>
              <w:left w:val="nil"/>
              <w:bottom w:val="single" w:sz="4" w:space="0" w:color="auto"/>
              <w:right w:val="single" w:sz="4" w:space="0" w:color="auto"/>
            </w:tcBorders>
            <w:hideMark/>
          </w:tcPr>
          <w:p w14:paraId="42531E62" w14:textId="77777777" w:rsidR="00944103" w:rsidRPr="00944103" w:rsidRDefault="00944103" w:rsidP="00944103">
            <w:pPr>
              <w:jc w:val="center"/>
            </w:pPr>
            <w:r w:rsidRPr="00944103">
              <w:rPr>
                <w:color w:val="000000"/>
              </w:rPr>
              <w:t>11</w:t>
            </w:r>
          </w:p>
        </w:tc>
      </w:tr>
      <w:tr w:rsidR="00944103" w:rsidRPr="00944103" w14:paraId="23F78063"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5E27A4D9" w14:textId="77777777" w:rsidR="00944103" w:rsidRPr="00944103" w:rsidRDefault="00944103" w:rsidP="00944103">
            <w:pPr>
              <w:ind w:firstLineChars="100" w:firstLine="200"/>
            </w:pPr>
            <w:r w:rsidRPr="00944103">
              <w:rPr>
                <w:color w:val="000000"/>
              </w:rPr>
              <w:t>Блок дверной деревянный внутренний распашной глухой, площадь более 2,0 м2, массив ели/сосны без покрытия</w:t>
            </w:r>
          </w:p>
        </w:tc>
        <w:tc>
          <w:tcPr>
            <w:tcW w:w="948" w:type="dxa"/>
            <w:tcBorders>
              <w:top w:val="nil"/>
              <w:left w:val="nil"/>
              <w:bottom w:val="single" w:sz="4" w:space="0" w:color="auto"/>
              <w:right w:val="single" w:sz="4" w:space="0" w:color="auto"/>
            </w:tcBorders>
            <w:hideMark/>
          </w:tcPr>
          <w:p w14:paraId="31EC0B06" w14:textId="77777777" w:rsidR="00944103" w:rsidRPr="00944103" w:rsidRDefault="00944103" w:rsidP="00944103">
            <w:pPr>
              <w:jc w:val="center"/>
            </w:pPr>
            <w:r w:rsidRPr="00944103">
              <w:rPr>
                <w:color w:val="000000"/>
              </w:rPr>
              <w:t>м2</w:t>
            </w:r>
          </w:p>
        </w:tc>
        <w:tc>
          <w:tcPr>
            <w:tcW w:w="1268" w:type="dxa"/>
            <w:tcBorders>
              <w:top w:val="nil"/>
              <w:left w:val="nil"/>
              <w:bottom w:val="single" w:sz="4" w:space="0" w:color="auto"/>
              <w:right w:val="single" w:sz="4" w:space="0" w:color="auto"/>
            </w:tcBorders>
            <w:hideMark/>
          </w:tcPr>
          <w:p w14:paraId="476FB820" w14:textId="77777777" w:rsidR="00944103" w:rsidRPr="00944103" w:rsidRDefault="00944103" w:rsidP="00944103">
            <w:pPr>
              <w:jc w:val="center"/>
            </w:pPr>
            <w:r w:rsidRPr="00944103">
              <w:rPr>
                <w:color w:val="000000"/>
              </w:rPr>
              <w:t>8,4</w:t>
            </w:r>
          </w:p>
        </w:tc>
      </w:tr>
      <w:tr w:rsidR="00944103" w:rsidRPr="00944103" w14:paraId="25BD6D3E"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69052ADB" w14:textId="77777777" w:rsidR="00944103" w:rsidRPr="00944103" w:rsidRDefault="00944103" w:rsidP="00944103">
            <w:pPr>
              <w:ind w:firstLineChars="100" w:firstLine="200"/>
            </w:pPr>
            <w:r w:rsidRPr="00944103">
              <w:rPr>
                <w:color w:val="000000"/>
              </w:rPr>
              <w:t>Светильник потолочный с декоративной накладкой, мощность 40 Вт, световой поток 3100 лм, степень защиты IP54, 595х595х42 мм</w:t>
            </w:r>
          </w:p>
        </w:tc>
        <w:tc>
          <w:tcPr>
            <w:tcW w:w="948" w:type="dxa"/>
            <w:tcBorders>
              <w:top w:val="nil"/>
              <w:left w:val="nil"/>
              <w:bottom w:val="single" w:sz="4" w:space="0" w:color="auto"/>
              <w:right w:val="single" w:sz="4" w:space="0" w:color="auto"/>
            </w:tcBorders>
            <w:hideMark/>
          </w:tcPr>
          <w:p w14:paraId="064A0C0C" w14:textId="77777777" w:rsidR="00944103" w:rsidRPr="00944103" w:rsidRDefault="00944103" w:rsidP="00944103">
            <w:pPr>
              <w:jc w:val="center"/>
            </w:pPr>
            <w:r w:rsidRPr="00944103">
              <w:rPr>
                <w:color w:val="000000"/>
              </w:rPr>
              <w:t>шт</w:t>
            </w:r>
          </w:p>
        </w:tc>
        <w:tc>
          <w:tcPr>
            <w:tcW w:w="1268" w:type="dxa"/>
            <w:tcBorders>
              <w:top w:val="nil"/>
              <w:left w:val="nil"/>
              <w:bottom w:val="single" w:sz="4" w:space="0" w:color="auto"/>
              <w:right w:val="single" w:sz="4" w:space="0" w:color="auto"/>
            </w:tcBorders>
            <w:hideMark/>
          </w:tcPr>
          <w:p w14:paraId="61BCDED5" w14:textId="77777777" w:rsidR="00944103" w:rsidRPr="00944103" w:rsidRDefault="00944103" w:rsidP="00944103">
            <w:pPr>
              <w:jc w:val="center"/>
            </w:pPr>
            <w:r w:rsidRPr="00944103">
              <w:rPr>
                <w:color w:val="000000"/>
              </w:rPr>
              <w:t>15</w:t>
            </w:r>
          </w:p>
        </w:tc>
      </w:tr>
      <w:tr w:rsidR="00944103" w:rsidRPr="00944103" w14:paraId="1C131662"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6F14B185" w14:textId="77777777" w:rsidR="00944103" w:rsidRPr="00944103" w:rsidRDefault="00944103" w:rsidP="00944103">
            <w:pPr>
              <w:ind w:firstLineChars="100" w:firstLine="200"/>
            </w:pPr>
            <w:r w:rsidRPr="00944103">
              <w:rPr>
                <w:color w:val="000000"/>
              </w:rPr>
              <w:t>Трубы стальные электросварные квадратные, размеры 40х40 мм, толщина стенки 3 мм</w:t>
            </w:r>
          </w:p>
        </w:tc>
        <w:tc>
          <w:tcPr>
            <w:tcW w:w="948" w:type="dxa"/>
            <w:tcBorders>
              <w:top w:val="nil"/>
              <w:left w:val="nil"/>
              <w:bottom w:val="single" w:sz="4" w:space="0" w:color="auto"/>
              <w:right w:val="single" w:sz="4" w:space="0" w:color="auto"/>
            </w:tcBorders>
            <w:hideMark/>
          </w:tcPr>
          <w:p w14:paraId="07EB3EE5"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66D8892B" w14:textId="77777777" w:rsidR="00944103" w:rsidRPr="00944103" w:rsidRDefault="00944103" w:rsidP="00944103">
            <w:pPr>
              <w:jc w:val="center"/>
            </w:pPr>
            <w:r w:rsidRPr="00944103">
              <w:rPr>
                <w:color w:val="000000"/>
              </w:rPr>
              <w:t>1</w:t>
            </w:r>
          </w:p>
        </w:tc>
      </w:tr>
      <w:tr w:rsidR="00944103" w:rsidRPr="00944103" w14:paraId="1CE6AF30"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234E6653" w14:textId="77777777" w:rsidR="00944103" w:rsidRPr="00944103" w:rsidRDefault="00944103" w:rsidP="00944103">
            <w:pPr>
              <w:ind w:firstLineChars="100" w:firstLine="200"/>
            </w:pPr>
            <w:r w:rsidRPr="00944103">
              <w:rPr>
                <w:color w:val="000000"/>
              </w:rPr>
              <w:lastRenderedPageBreak/>
              <w:t>Уголок стальной горячекатаный равнополочный, марка стали 09Г2С, 12Г2С, ширина полок 50-90 мм, толщина полки 3-9 мм</w:t>
            </w:r>
          </w:p>
        </w:tc>
        <w:tc>
          <w:tcPr>
            <w:tcW w:w="948" w:type="dxa"/>
            <w:tcBorders>
              <w:top w:val="nil"/>
              <w:left w:val="nil"/>
              <w:bottom w:val="single" w:sz="4" w:space="0" w:color="auto"/>
              <w:right w:val="single" w:sz="4" w:space="0" w:color="auto"/>
            </w:tcBorders>
            <w:hideMark/>
          </w:tcPr>
          <w:p w14:paraId="11B844E3"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65377DEC" w14:textId="77777777" w:rsidR="00944103" w:rsidRPr="00944103" w:rsidRDefault="00944103" w:rsidP="00944103">
            <w:pPr>
              <w:jc w:val="center"/>
            </w:pPr>
            <w:r w:rsidRPr="00944103">
              <w:rPr>
                <w:color w:val="000000"/>
              </w:rPr>
              <w:t>0,9</w:t>
            </w:r>
          </w:p>
        </w:tc>
      </w:tr>
      <w:tr w:rsidR="00944103" w:rsidRPr="00944103" w14:paraId="339C98BD"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58DB7FDB" w14:textId="77777777" w:rsidR="00944103" w:rsidRPr="00944103" w:rsidRDefault="00944103" w:rsidP="00944103">
            <w:pPr>
              <w:ind w:firstLineChars="100" w:firstLine="200"/>
            </w:pPr>
            <w:r w:rsidRPr="00944103">
              <w:rPr>
                <w:color w:val="000000"/>
              </w:rPr>
              <w:t>Перегородки на алюминиевом каркасе комбинированные, с прозрачным стеклом толщиной 5 мм, с ГКЛ с виниловым покрытием</w:t>
            </w:r>
          </w:p>
        </w:tc>
        <w:tc>
          <w:tcPr>
            <w:tcW w:w="948" w:type="dxa"/>
            <w:tcBorders>
              <w:top w:val="nil"/>
              <w:left w:val="nil"/>
              <w:bottom w:val="single" w:sz="4" w:space="0" w:color="auto"/>
              <w:right w:val="single" w:sz="4" w:space="0" w:color="auto"/>
            </w:tcBorders>
            <w:hideMark/>
          </w:tcPr>
          <w:p w14:paraId="77C4CFF8" w14:textId="77777777" w:rsidR="00944103" w:rsidRPr="00944103" w:rsidRDefault="00944103" w:rsidP="00944103">
            <w:pPr>
              <w:jc w:val="center"/>
            </w:pPr>
            <w:r w:rsidRPr="00944103">
              <w:rPr>
                <w:color w:val="000000"/>
              </w:rPr>
              <w:t>м2</w:t>
            </w:r>
          </w:p>
        </w:tc>
        <w:tc>
          <w:tcPr>
            <w:tcW w:w="1268" w:type="dxa"/>
            <w:tcBorders>
              <w:top w:val="nil"/>
              <w:left w:val="nil"/>
              <w:bottom w:val="single" w:sz="4" w:space="0" w:color="auto"/>
              <w:right w:val="single" w:sz="4" w:space="0" w:color="auto"/>
            </w:tcBorders>
            <w:hideMark/>
          </w:tcPr>
          <w:p w14:paraId="546B4E03" w14:textId="77777777" w:rsidR="00944103" w:rsidRPr="00944103" w:rsidRDefault="00944103" w:rsidP="00944103">
            <w:pPr>
              <w:jc w:val="center"/>
            </w:pPr>
            <w:r w:rsidRPr="00944103">
              <w:rPr>
                <w:color w:val="000000"/>
              </w:rPr>
              <w:t>12,9</w:t>
            </w:r>
          </w:p>
        </w:tc>
      </w:tr>
      <w:tr w:rsidR="00944103" w:rsidRPr="00944103" w14:paraId="6810AAD1"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199C67B9" w14:textId="77777777" w:rsidR="00944103" w:rsidRPr="00944103" w:rsidRDefault="00944103" w:rsidP="00944103">
            <w:pPr>
              <w:ind w:firstLineChars="100" w:firstLine="200"/>
            </w:pPr>
            <w:r w:rsidRPr="00944103">
              <w:rPr>
                <w:color w:val="000000"/>
              </w:rPr>
              <w:t>Блок оконный из ПВХ-профилей, трехстворчатый, с поворотно-откидной створкой, двухкамерным стеклопакетом толщиной 32 мм, площадь от 2,51 до 3 м2</w:t>
            </w:r>
          </w:p>
        </w:tc>
        <w:tc>
          <w:tcPr>
            <w:tcW w:w="948" w:type="dxa"/>
            <w:tcBorders>
              <w:top w:val="nil"/>
              <w:left w:val="nil"/>
              <w:bottom w:val="single" w:sz="4" w:space="0" w:color="auto"/>
              <w:right w:val="single" w:sz="4" w:space="0" w:color="auto"/>
            </w:tcBorders>
            <w:hideMark/>
          </w:tcPr>
          <w:p w14:paraId="2043EE9D" w14:textId="77777777" w:rsidR="00944103" w:rsidRPr="00944103" w:rsidRDefault="00944103" w:rsidP="00944103">
            <w:pPr>
              <w:jc w:val="center"/>
            </w:pPr>
            <w:r w:rsidRPr="00944103">
              <w:rPr>
                <w:color w:val="000000"/>
              </w:rPr>
              <w:t>м2</w:t>
            </w:r>
          </w:p>
        </w:tc>
        <w:tc>
          <w:tcPr>
            <w:tcW w:w="1268" w:type="dxa"/>
            <w:tcBorders>
              <w:top w:val="nil"/>
              <w:left w:val="nil"/>
              <w:bottom w:val="single" w:sz="4" w:space="0" w:color="auto"/>
              <w:right w:val="single" w:sz="4" w:space="0" w:color="auto"/>
            </w:tcBorders>
            <w:hideMark/>
          </w:tcPr>
          <w:p w14:paraId="6925BEAC" w14:textId="77777777" w:rsidR="00944103" w:rsidRPr="00944103" w:rsidRDefault="00944103" w:rsidP="00944103">
            <w:pPr>
              <w:jc w:val="center"/>
            </w:pPr>
            <w:r w:rsidRPr="00944103">
              <w:rPr>
                <w:color w:val="000000"/>
              </w:rPr>
              <w:t>9</w:t>
            </w:r>
          </w:p>
        </w:tc>
      </w:tr>
      <w:tr w:rsidR="00944103" w:rsidRPr="00944103" w14:paraId="1269F79A"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62760810" w14:textId="77777777" w:rsidR="00944103" w:rsidRPr="00944103" w:rsidRDefault="00944103" w:rsidP="00944103">
            <w:pPr>
              <w:ind w:firstLineChars="100" w:firstLine="200"/>
            </w:pPr>
            <w:r w:rsidRPr="00944103">
              <w:rPr>
                <w:color w:val="000000"/>
              </w:rPr>
              <w:t>Уголок стальной горячекатаный равнополочный, марка стали 09Г2С, 12Г2С, ширина полок 100-125 мм, толщина полки 6-16 мм</w:t>
            </w:r>
          </w:p>
        </w:tc>
        <w:tc>
          <w:tcPr>
            <w:tcW w:w="948" w:type="dxa"/>
            <w:tcBorders>
              <w:top w:val="nil"/>
              <w:left w:val="nil"/>
              <w:bottom w:val="single" w:sz="4" w:space="0" w:color="auto"/>
              <w:right w:val="single" w:sz="4" w:space="0" w:color="auto"/>
            </w:tcBorders>
            <w:hideMark/>
          </w:tcPr>
          <w:p w14:paraId="65203C7B"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20BD1F64" w14:textId="77777777" w:rsidR="00944103" w:rsidRPr="00944103" w:rsidRDefault="00944103" w:rsidP="00944103">
            <w:pPr>
              <w:jc w:val="center"/>
            </w:pPr>
            <w:r w:rsidRPr="00944103">
              <w:rPr>
                <w:color w:val="000000"/>
              </w:rPr>
              <w:t>0,7</w:t>
            </w:r>
          </w:p>
        </w:tc>
      </w:tr>
      <w:tr w:rsidR="00944103" w:rsidRPr="00944103" w14:paraId="027A427F"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064C923C" w14:textId="77777777" w:rsidR="00944103" w:rsidRPr="00944103" w:rsidRDefault="00944103" w:rsidP="00944103">
            <w:pPr>
              <w:ind w:firstLineChars="100" w:firstLine="200"/>
            </w:pPr>
            <w:r w:rsidRPr="00944103">
              <w:rPr>
                <w:color w:val="000000"/>
              </w:rPr>
              <w:t>Свая винтовая стальная, тип СВЛ, однолопастная, с литым наконечником, диаметр ствола 108 мм, толщина стенки 3,5 мм, диаметр лопасти 300 мм, длина 2000 мм</w:t>
            </w:r>
          </w:p>
        </w:tc>
        <w:tc>
          <w:tcPr>
            <w:tcW w:w="948" w:type="dxa"/>
            <w:tcBorders>
              <w:top w:val="nil"/>
              <w:left w:val="nil"/>
              <w:bottom w:val="single" w:sz="4" w:space="0" w:color="auto"/>
              <w:right w:val="single" w:sz="4" w:space="0" w:color="auto"/>
            </w:tcBorders>
            <w:hideMark/>
          </w:tcPr>
          <w:p w14:paraId="4292BF9E" w14:textId="77777777" w:rsidR="00944103" w:rsidRPr="00944103" w:rsidRDefault="00944103" w:rsidP="00944103">
            <w:pPr>
              <w:jc w:val="center"/>
            </w:pPr>
            <w:r w:rsidRPr="00944103">
              <w:rPr>
                <w:color w:val="000000"/>
              </w:rPr>
              <w:t>шт</w:t>
            </w:r>
          </w:p>
        </w:tc>
        <w:tc>
          <w:tcPr>
            <w:tcW w:w="1268" w:type="dxa"/>
            <w:tcBorders>
              <w:top w:val="nil"/>
              <w:left w:val="nil"/>
              <w:bottom w:val="single" w:sz="4" w:space="0" w:color="auto"/>
              <w:right w:val="single" w:sz="4" w:space="0" w:color="auto"/>
            </w:tcBorders>
            <w:hideMark/>
          </w:tcPr>
          <w:p w14:paraId="12CDF69B" w14:textId="77777777" w:rsidR="00944103" w:rsidRPr="00944103" w:rsidRDefault="00944103" w:rsidP="00944103">
            <w:pPr>
              <w:jc w:val="center"/>
            </w:pPr>
            <w:r w:rsidRPr="00944103">
              <w:rPr>
                <w:color w:val="000000"/>
              </w:rPr>
              <w:t>16</w:t>
            </w:r>
          </w:p>
        </w:tc>
      </w:tr>
      <w:tr w:rsidR="00944103" w:rsidRPr="00944103" w14:paraId="5DD43356"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2755BFBB" w14:textId="77777777" w:rsidR="00944103" w:rsidRPr="00944103" w:rsidRDefault="00944103" w:rsidP="00944103">
            <w:pPr>
              <w:ind w:firstLineChars="100" w:firstLine="200"/>
            </w:pPr>
            <w:r w:rsidRPr="00944103">
              <w:rPr>
                <w:color w:val="000000"/>
              </w:rPr>
              <w:t>Горизонтальная пластиковая емкость Н 3000л, цвет синий</w:t>
            </w:r>
          </w:p>
        </w:tc>
        <w:tc>
          <w:tcPr>
            <w:tcW w:w="948" w:type="dxa"/>
            <w:tcBorders>
              <w:top w:val="nil"/>
              <w:left w:val="nil"/>
              <w:bottom w:val="single" w:sz="4" w:space="0" w:color="auto"/>
              <w:right w:val="single" w:sz="4" w:space="0" w:color="auto"/>
            </w:tcBorders>
            <w:hideMark/>
          </w:tcPr>
          <w:p w14:paraId="1FA92841" w14:textId="77777777" w:rsidR="00944103" w:rsidRPr="00944103" w:rsidRDefault="00944103" w:rsidP="00944103">
            <w:pPr>
              <w:jc w:val="center"/>
            </w:pPr>
            <w:r w:rsidRPr="00944103">
              <w:rPr>
                <w:color w:val="000000"/>
              </w:rPr>
              <w:t>шт</w:t>
            </w:r>
          </w:p>
        </w:tc>
        <w:tc>
          <w:tcPr>
            <w:tcW w:w="1268" w:type="dxa"/>
            <w:tcBorders>
              <w:top w:val="nil"/>
              <w:left w:val="nil"/>
              <w:bottom w:val="single" w:sz="4" w:space="0" w:color="auto"/>
              <w:right w:val="single" w:sz="4" w:space="0" w:color="auto"/>
            </w:tcBorders>
            <w:hideMark/>
          </w:tcPr>
          <w:p w14:paraId="3779FC63" w14:textId="77777777" w:rsidR="00944103" w:rsidRPr="00944103" w:rsidRDefault="00944103" w:rsidP="00944103">
            <w:pPr>
              <w:jc w:val="center"/>
            </w:pPr>
            <w:r w:rsidRPr="00944103">
              <w:rPr>
                <w:color w:val="000000"/>
              </w:rPr>
              <w:t>1</w:t>
            </w:r>
          </w:p>
        </w:tc>
      </w:tr>
      <w:tr w:rsidR="00944103" w:rsidRPr="00944103" w14:paraId="6269F32E"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30C24E1F" w14:textId="77777777" w:rsidR="00944103" w:rsidRPr="00944103" w:rsidRDefault="00944103" w:rsidP="00944103">
            <w:pPr>
              <w:ind w:firstLineChars="100" w:firstLine="200"/>
            </w:pPr>
            <w:r w:rsidRPr="00944103">
              <w:rPr>
                <w:color w:val="000000"/>
              </w:rPr>
              <w:t>Шкаф сушильный РУБИН ЛШС-03</w:t>
            </w:r>
          </w:p>
        </w:tc>
        <w:tc>
          <w:tcPr>
            <w:tcW w:w="948" w:type="dxa"/>
            <w:tcBorders>
              <w:top w:val="nil"/>
              <w:left w:val="nil"/>
              <w:bottom w:val="single" w:sz="4" w:space="0" w:color="auto"/>
              <w:right w:val="single" w:sz="4" w:space="0" w:color="auto"/>
            </w:tcBorders>
            <w:hideMark/>
          </w:tcPr>
          <w:p w14:paraId="293BD9F9" w14:textId="77777777" w:rsidR="00944103" w:rsidRPr="00944103" w:rsidRDefault="00944103" w:rsidP="00944103">
            <w:pPr>
              <w:jc w:val="center"/>
            </w:pPr>
            <w:r w:rsidRPr="00944103">
              <w:rPr>
                <w:color w:val="000000"/>
              </w:rPr>
              <w:t>шт</w:t>
            </w:r>
          </w:p>
        </w:tc>
        <w:tc>
          <w:tcPr>
            <w:tcW w:w="1268" w:type="dxa"/>
            <w:tcBorders>
              <w:top w:val="nil"/>
              <w:left w:val="nil"/>
              <w:bottom w:val="single" w:sz="4" w:space="0" w:color="auto"/>
              <w:right w:val="single" w:sz="4" w:space="0" w:color="auto"/>
            </w:tcBorders>
            <w:hideMark/>
          </w:tcPr>
          <w:p w14:paraId="7825EFB5" w14:textId="77777777" w:rsidR="00944103" w:rsidRPr="00944103" w:rsidRDefault="00944103" w:rsidP="00944103">
            <w:pPr>
              <w:jc w:val="center"/>
            </w:pPr>
            <w:r w:rsidRPr="00944103">
              <w:rPr>
                <w:color w:val="000000"/>
              </w:rPr>
              <w:t>1</w:t>
            </w:r>
          </w:p>
        </w:tc>
      </w:tr>
      <w:tr w:rsidR="00944103" w:rsidRPr="00944103" w14:paraId="052F623C"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15A31271" w14:textId="77777777" w:rsidR="00944103" w:rsidRPr="00944103" w:rsidRDefault="00944103" w:rsidP="00944103">
            <w:pPr>
              <w:ind w:firstLineChars="100" w:firstLine="200"/>
            </w:pPr>
            <w:r w:rsidRPr="00944103">
              <w:rPr>
                <w:color w:val="000000"/>
              </w:rPr>
              <w:t>Блок дверной стальной внутренний однопольный, с замком-защелкой, без доводчика, площадь 2,1 м2</w:t>
            </w:r>
          </w:p>
        </w:tc>
        <w:tc>
          <w:tcPr>
            <w:tcW w:w="948" w:type="dxa"/>
            <w:tcBorders>
              <w:top w:val="nil"/>
              <w:left w:val="nil"/>
              <w:bottom w:val="single" w:sz="4" w:space="0" w:color="auto"/>
              <w:right w:val="single" w:sz="4" w:space="0" w:color="auto"/>
            </w:tcBorders>
            <w:hideMark/>
          </w:tcPr>
          <w:p w14:paraId="2C072DA7" w14:textId="77777777" w:rsidR="00944103" w:rsidRPr="00944103" w:rsidRDefault="00944103" w:rsidP="00944103">
            <w:pPr>
              <w:jc w:val="center"/>
            </w:pPr>
            <w:r w:rsidRPr="00944103">
              <w:rPr>
                <w:color w:val="000000"/>
              </w:rPr>
              <w:t>м2</w:t>
            </w:r>
          </w:p>
        </w:tc>
        <w:tc>
          <w:tcPr>
            <w:tcW w:w="1268" w:type="dxa"/>
            <w:tcBorders>
              <w:top w:val="nil"/>
              <w:left w:val="nil"/>
              <w:bottom w:val="single" w:sz="4" w:space="0" w:color="auto"/>
              <w:right w:val="single" w:sz="4" w:space="0" w:color="auto"/>
            </w:tcBorders>
            <w:hideMark/>
          </w:tcPr>
          <w:p w14:paraId="2A6F26C7" w14:textId="77777777" w:rsidR="00944103" w:rsidRPr="00944103" w:rsidRDefault="00944103" w:rsidP="00944103">
            <w:pPr>
              <w:jc w:val="center"/>
            </w:pPr>
            <w:r w:rsidRPr="00944103">
              <w:rPr>
                <w:color w:val="000000"/>
              </w:rPr>
              <w:t>4,2</w:t>
            </w:r>
          </w:p>
        </w:tc>
      </w:tr>
      <w:tr w:rsidR="00944103" w:rsidRPr="00944103" w14:paraId="390E53BF"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05D84548" w14:textId="77777777" w:rsidR="00944103" w:rsidRPr="00944103" w:rsidRDefault="00944103" w:rsidP="00944103">
            <w:pPr>
              <w:ind w:firstLineChars="100" w:firstLine="200"/>
            </w:pPr>
            <w:r w:rsidRPr="00944103">
              <w:rPr>
                <w:color w:val="000000"/>
              </w:rPr>
              <w:t>Смеси бетонные тяжелого бетона (БСТ), класс В20 (М250)</w:t>
            </w:r>
          </w:p>
        </w:tc>
        <w:tc>
          <w:tcPr>
            <w:tcW w:w="948" w:type="dxa"/>
            <w:tcBorders>
              <w:top w:val="nil"/>
              <w:left w:val="nil"/>
              <w:bottom w:val="single" w:sz="4" w:space="0" w:color="auto"/>
              <w:right w:val="single" w:sz="4" w:space="0" w:color="auto"/>
            </w:tcBorders>
            <w:hideMark/>
          </w:tcPr>
          <w:p w14:paraId="54E69872" w14:textId="77777777" w:rsidR="00944103" w:rsidRPr="00944103" w:rsidRDefault="00944103" w:rsidP="00944103">
            <w:pPr>
              <w:jc w:val="center"/>
            </w:pPr>
            <w:r w:rsidRPr="00944103">
              <w:rPr>
                <w:color w:val="000000"/>
              </w:rPr>
              <w:t>м3</w:t>
            </w:r>
          </w:p>
        </w:tc>
        <w:tc>
          <w:tcPr>
            <w:tcW w:w="1268" w:type="dxa"/>
            <w:tcBorders>
              <w:top w:val="nil"/>
              <w:left w:val="nil"/>
              <w:bottom w:val="single" w:sz="4" w:space="0" w:color="auto"/>
              <w:right w:val="single" w:sz="4" w:space="0" w:color="auto"/>
            </w:tcBorders>
            <w:hideMark/>
          </w:tcPr>
          <w:p w14:paraId="2D733D95" w14:textId="77777777" w:rsidR="00944103" w:rsidRPr="00944103" w:rsidRDefault="00944103" w:rsidP="00944103">
            <w:pPr>
              <w:jc w:val="center"/>
            </w:pPr>
            <w:r w:rsidRPr="00944103">
              <w:rPr>
                <w:color w:val="000000"/>
              </w:rPr>
              <w:t>4,284</w:t>
            </w:r>
          </w:p>
        </w:tc>
      </w:tr>
      <w:tr w:rsidR="00944103" w:rsidRPr="00944103" w14:paraId="7808AA1D"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75AF9F53" w14:textId="77777777" w:rsidR="00944103" w:rsidRPr="00944103" w:rsidRDefault="00944103" w:rsidP="00944103">
            <w:pPr>
              <w:ind w:firstLineChars="100" w:firstLine="200"/>
            </w:pPr>
            <w:r w:rsidRPr="00944103">
              <w:rPr>
                <w:color w:val="000000"/>
              </w:rPr>
              <w:t>Стеллаж архивный 1500 х 700 х 300, 5 полок</w:t>
            </w:r>
          </w:p>
        </w:tc>
        <w:tc>
          <w:tcPr>
            <w:tcW w:w="948" w:type="dxa"/>
            <w:tcBorders>
              <w:top w:val="nil"/>
              <w:left w:val="nil"/>
              <w:bottom w:val="single" w:sz="4" w:space="0" w:color="auto"/>
              <w:right w:val="single" w:sz="4" w:space="0" w:color="auto"/>
            </w:tcBorders>
            <w:hideMark/>
          </w:tcPr>
          <w:p w14:paraId="6D80244B" w14:textId="77777777" w:rsidR="00944103" w:rsidRPr="00944103" w:rsidRDefault="00944103" w:rsidP="00944103">
            <w:pPr>
              <w:jc w:val="center"/>
            </w:pPr>
            <w:r w:rsidRPr="00944103">
              <w:rPr>
                <w:color w:val="000000"/>
              </w:rPr>
              <w:t>шт</w:t>
            </w:r>
          </w:p>
        </w:tc>
        <w:tc>
          <w:tcPr>
            <w:tcW w:w="1268" w:type="dxa"/>
            <w:tcBorders>
              <w:top w:val="nil"/>
              <w:left w:val="nil"/>
              <w:bottom w:val="single" w:sz="4" w:space="0" w:color="auto"/>
              <w:right w:val="single" w:sz="4" w:space="0" w:color="auto"/>
            </w:tcBorders>
            <w:hideMark/>
          </w:tcPr>
          <w:p w14:paraId="67FD35DF" w14:textId="77777777" w:rsidR="00944103" w:rsidRPr="00944103" w:rsidRDefault="00944103" w:rsidP="00944103">
            <w:pPr>
              <w:jc w:val="center"/>
            </w:pPr>
            <w:r w:rsidRPr="00944103">
              <w:rPr>
                <w:color w:val="000000"/>
              </w:rPr>
              <w:t>8</w:t>
            </w:r>
          </w:p>
        </w:tc>
      </w:tr>
      <w:tr w:rsidR="00944103" w:rsidRPr="00944103" w14:paraId="0A0B2E00"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7F730F45" w14:textId="77777777" w:rsidR="00944103" w:rsidRPr="00944103" w:rsidRDefault="00944103" w:rsidP="00944103">
            <w:pPr>
              <w:ind w:firstLineChars="100" w:firstLine="200"/>
            </w:pPr>
            <w:r w:rsidRPr="00944103">
              <w:rPr>
                <w:color w:val="000000"/>
              </w:rPr>
              <w:t>Листы гипсоволокнистые влагостойкие ГВЛВ, толщина 12,5 мм</w:t>
            </w:r>
          </w:p>
        </w:tc>
        <w:tc>
          <w:tcPr>
            <w:tcW w:w="948" w:type="dxa"/>
            <w:tcBorders>
              <w:top w:val="nil"/>
              <w:left w:val="nil"/>
              <w:bottom w:val="single" w:sz="4" w:space="0" w:color="auto"/>
              <w:right w:val="single" w:sz="4" w:space="0" w:color="auto"/>
            </w:tcBorders>
            <w:hideMark/>
          </w:tcPr>
          <w:p w14:paraId="7C1DCA44" w14:textId="77777777" w:rsidR="00944103" w:rsidRPr="00944103" w:rsidRDefault="00944103" w:rsidP="00944103">
            <w:pPr>
              <w:jc w:val="center"/>
            </w:pPr>
            <w:r w:rsidRPr="00944103">
              <w:rPr>
                <w:color w:val="000000"/>
              </w:rPr>
              <w:t>м2</w:t>
            </w:r>
          </w:p>
        </w:tc>
        <w:tc>
          <w:tcPr>
            <w:tcW w:w="1268" w:type="dxa"/>
            <w:tcBorders>
              <w:top w:val="nil"/>
              <w:left w:val="nil"/>
              <w:bottom w:val="single" w:sz="4" w:space="0" w:color="auto"/>
              <w:right w:val="single" w:sz="4" w:space="0" w:color="auto"/>
            </w:tcBorders>
            <w:hideMark/>
          </w:tcPr>
          <w:p w14:paraId="1DE58AD1" w14:textId="77777777" w:rsidR="00944103" w:rsidRPr="00944103" w:rsidRDefault="00944103" w:rsidP="00944103">
            <w:pPr>
              <w:jc w:val="center"/>
            </w:pPr>
            <w:r w:rsidRPr="00944103">
              <w:rPr>
                <w:color w:val="000000"/>
              </w:rPr>
              <w:t>79,8</w:t>
            </w:r>
          </w:p>
        </w:tc>
      </w:tr>
      <w:tr w:rsidR="00944103" w:rsidRPr="00944103" w14:paraId="5FF3F342"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69F060B5" w14:textId="77777777" w:rsidR="00944103" w:rsidRPr="00944103" w:rsidRDefault="00944103" w:rsidP="00944103">
            <w:pPr>
              <w:ind w:firstLineChars="100" w:firstLine="200"/>
            </w:pPr>
            <w:r w:rsidRPr="00944103">
              <w:rPr>
                <w:color w:val="000000"/>
              </w:rPr>
              <w:t>Фанера с наружными слоями из шпона березы, марка ФК, сорт I/II, шлифованная, толщина 18-24 мм</w:t>
            </w:r>
          </w:p>
        </w:tc>
        <w:tc>
          <w:tcPr>
            <w:tcW w:w="948" w:type="dxa"/>
            <w:tcBorders>
              <w:top w:val="nil"/>
              <w:left w:val="nil"/>
              <w:bottom w:val="single" w:sz="4" w:space="0" w:color="auto"/>
              <w:right w:val="single" w:sz="4" w:space="0" w:color="auto"/>
            </w:tcBorders>
            <w:hideMark/>
          </w:tcPr>
          <w:p w14:paraId="45BAEE20" w14:textId="77777777" w:rsidR="00944103" w:rsidRPr="00944103" w:rsidRDefault="00944103" w:rsidP="00944103">
            <w:pPr>
              <w:jc w:val="center"/>
            </w:pPr>
            <w:r w:rsidRPr="00944103">
              <w:rPr>
                <w:color w:val="000000"/>
              </w:rPr>
              <w:t>м3</w:t>
            </w:r>
          </w:p>
        </w:tc>
        <w:tc>
          <w:tcPr>
            <w:tcW w:w="1268" w:type="dxa"/>
            <w:tcBorders>
              <w:top w:val="nil"/>
              <w:left w:val="nil"/>
              <w:bottom w:val="single" w:sz="4" w:space="0" w:color="auto"/>
              <w:right w:val="single" w:sz="4" w:space="0" w:color="auto"/>
            </w:tcBorders>
            <w:hideMark/>
          </w:tcPr>
          <w:p w14:paraId="2F4E0A75" w14:textId="77777777" w:rsidR="00944103" w:rsidRPr="00944103" w:rsidRDefault="00944103" w:rsidP="00944103">
            <w:pPr>
              <w:jc w:val="center"/>
            </w:pPr>
            <w:r w:rsidRPr="00944103">
              <w:rPr>
                <w:color w:val="000000"/>
              </w:rPr>
              <w:t>0,5952</w:t>
            </w:r>
          </w:p>
        </w:tc>
      </w:tr>
      <w:tr w:rsidR="00944103" w:rsidRPr="00944103" w14:paraId="340B7269"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2CC81321" w14:textId="77777777" w:rsidR="00944103" w:rsidRPr="00944103" w:rsidRDefault="00944103" w:rsidP="00944103">
            <w:pPr>
              <w:ind w:firstLineChars="100" w:firstLine="200"/>
            </w:pPr>
            <w:r w:rsidRPr="00944103">
              <w:rPr>
                <w:color w:val="000000"/>
              </w:rPr>
              <w:t>Уголок стальной горячекатаный неравнополочный, марки стали Ст3сп, Ст3пс, ширина большей полки 63-160 мм, толщина 5-6 мм</w:t>
            </w:r>
          </w:p>
        </w:tc>
        <w:tc>
          <w:tcPr>
            <w:tcW w:w="948" w:type="dxa"/>
            <w:tcBorders>
              <w:top w:val="nil"/>
              <w:left w:val="nil"/>
              <w:bottom w:val="single" w:sz="4" w:space="0" w:color="auto"/>
              <w:right w:val="single" w:sz="4" w:space="0" w:color="auto"/>
            </w:tcBorders>
            <w:hideMark/>
          </w:tcPr>
          <w:p w14:paraId="12929EE6"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1DE6A317" w14:textId="77777777" w:rsidR="00944103" w:rsidRPr="00944103" w:rsidRDefault="00944103" w:rsidP="00944103">
            <w:pPr>
              <w:jc w:val="center"/>
            </w:pPr>
            <w:r w:rsidRPr="00944103">
              <w:rPr>
                <w:color w:val="000000"/>
              </w:rPr>
              <w:t>0,2</w:t>
            </w:r>
          </w:p>
        </w:tc>
      </w:tr>
      <w:tr w:rsidR="00944103" w:rsidRPr="00944103" w14:paraId="220715DE"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363103CE" w14:textId="77777777" w:rsidR="00944103" w:rsidRPr="00944103" w:rsidRDefault="00944103" w:rsidP="00944103">
            <w:pPr>
              <w:ind w:firstLineChars="100" w:firstLine="200"/>
            </w:pPr>
            <w:r w:rsidRPr="00944103">
              <w:rPr>
                <w:color w:val="000000"/>
              </w:rPr>
              <w:t>Плитка вибропрессованная тротуарная, форма квадрат, цвет белый, размеры 200х200х40 мм</w:t>
            </w:r>
          </w:p>
        </w:tc>
        <w:tc>
          <w:tcPr>
            <w:tcW w:w="948" w:type="dxa"/>
            <w:tcBorders>
              <w:top w:val="nil"/>
              <w:left w:val="nil"/>
              <w:bottom w:val="single" w:sz="4" w:space="0" w:color="auto"/>
              <w:right w:val="single" w:sz="4" w:space="0" w:color="auto"/>
            </w:tcBorders>
            <w:hideMark/>
          </w:tcPr>
          <w:p w14:paraId="116BD1A0" w14:textId="77777777" w:rsidR="00944103" w:rsidRPr="00944103" w:rsidRDefault="00944103" w:rsidP="00944103">
            <w:pPr>
              <w:jc w:val="center"/>
            </w:pPr>
            <w:r w:rsidRPr="00944103">
              <w:rPr>
                <w:color w:val="000000"/>
              </w:rPr>
              <w:t>м2</w:t>
            </w:r>
          </w:p>
        </w:tc>
        <w:tc>
          <w:tcPr>
            <w:tcW w:w="1268" w:type="dxa"/>
            <w:tcBorders>
              <w:top w:val="nil"/>
              <w:left w:val="nil"/>
              <w:bottom w:val="single" w:sz="4" w:space="0" w:color="auto"/>
              <w:right w:val="single" w:sz="4" w:space="0" w:color="auto"/>
            </w:tcBorders>
            <w:hideMark/>
          </w:tcPr>
          <w:p w14:paraId="7055AE28" w14:textId="77777777" w:rsidR="00944103" w:rsidRPr="00944103" w:rsidRDefault="00944103" w:rsidP="00944103">
            <w:pPr>
              <w:jc w:val="center"/>
            </w:pPr>
            <w:r w:rsidRPr="00944103">
              <w:rPr>
                <w:color w:val="000000"/>
              </w:rPr>
              <w:t>17,68</w:t>
            </w:r>
          </w:p>
        </w:tc>
      </w:tr>
      <w:tr w:rsidR="00944103" w:rsidRPr="00944103" w14:paraId="3C5FB45C"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04DE9754" w14:textId="77777777" w:rsidR="00944103" w:rsidRPr="00944103" w:rsidRDefault="00944103" w:rsidP="00944103">
            <w:pPr>
              <w:ind w:firstLineChars="100" w:firstLine="200"/>
            </w:pPr>
            <w:r w:rsidRPr="00944103">
              <w:rPr>
                <w:color w:val="000000"/>
              </w:rPr>
              <w:t>Мастика герметизирующая нетвердеющая из синтетического каучука для заполнения и герметизации швов стеклянного ограждения теплиц</w:t>
            </w:r>
          </w:p>
        </w:tc>
        <w:tc>
          <w:tcPr>
            <w:tcW w:w="948" w:type="dxa"/>
            <w:tcBorders>
              <w:top w:val="nil"/>
              <w:left w:val="nil"/>
              <w:bottom w:val="single" w:sz="4" w:space="0" w:color="auto"/>
              <w:right w:val="single" w:sz="4" w:space="0" w:color="auto"/>
            </w:tcBorders>
            <w:hideMark/>
          </w:tcPr>
          <w:p w14:paraId="6A603566"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07ED79A0" w14:textId="77777777" w:rsidR="00944103" w:rsidRPr="00944103" w:rsidRDefault="00944103" w:rsidP="00944103">
            <w:pPr>
              <w:jc w:val="center"/>
            </w:pPr>
            <w:r w:rsidRPr="00944103">
              <w:rPr>
                <w:color w:val="000000"/>
              </w:rPr>
              <w:t>0,1001268</w:t>
            </w:r>
          </w:p>
        </w:tc>
      </w:tr>
      <w:tr w:rsidR="00944103" w:rsidRPr="00944103" w14:paraId="17FB66E1"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3E9700F8" w14:textId="77777777" w:rsidR="00944103" w:rsidRPr="00944103" w:rsidRDefault="00944103" w:rsidP="00944103">
            <w:pPr>
              <w:ind w:firstLineChars="100" w:firstLine="200"/>
            </w:pPr>
            <w:r w:rsidRPr="00944103">
              <w:rPr>
                <w:color w:val="000000"/>
              </w:rPr>
              <w:t>Стол прямой (140x60x76 см) (серия Стандарт)</w:t>
            </w:r>
          </w:p>
        </w:tc>
        <w:tc>
          <w:tcPr>
            <w:tcW w:w="948" w:type="dxa"/>
            <w:tcBorders>
              <w:top w:val="nil"/>
              <w:left w:val="nil"/>
              <w:bottom w:val="single" w:sz="4" w:space="0" w:color="auto"/>
              <w:right w:val="single" w:sz="4" w:space="0" w:color="auto"/>
            </w:tcBorders>
            <w:hideMark/>
          </w:tcPr>
          <w:p w14:paraId="420CF1E0" w14:textId="77777777" w:rsidR="00944103" w:rsidRPr="00944103" w:rsidRDefault="00944103" w:rsidP="00944103">
            <w:pPr>
              <w:jc w:val="center"/>
            </w:pPr>
            <w:r w:rsidRPr="00944103">
              <w:rPr>
                <w:color w:val="000000"/>
              </w:rPr>
              <w:t>шт</w:t>
            </w:r>
          </w:p>
        </w:tc>
        <w:tc>
          <w:tcPr>
            <w:tcW w:w="1268" w:type="dxa"/>
            <w:tcBorders>
              <w:top w:val="nil"/>
              <w:left w:val="nil"/>
              <w:bottom w:val="single" w:sz="4" w:space="0" w:color="auto"/>
              <w:right w:val="single" w:sz="4" w:space="0" w:color="auto"/>
            </w:tcBorders>
            <w:hideMark/>
          </w:tcPr>
          <w:p w14:paraId="05A7F8AB" w14:textId="77777777" w:rsidR="00944103" w:rsidRPr="00944103" w:rsidRDefault="00944103" w:rsidP="00944103">
            <w:pPr>
              <w:jc w:val="center"/>
            </w:pPr>
            <w:r w:rsidRPr="00944103">
              <w:rPr>
                <w:color w:val="000000"/>
              </w:rPr>
              <w:t>4</w:t>
            </w:r>
          </w:p>
        </w:tc>
      </w:tr>
      <w:tr w:rsidR="00944103" w:rsidRPr="00944103" w14:paraId="52ECB55C"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22A68667" w14:textId="77777777" w:rsidR="00944103" w:rsidRPr="00944103" w:rsidRDefault="00944103" w:rsidP="00944103">
            <w:pPr>
              <w:ind w:firstLineChars="100" w:firstLine="200"/>
            </w:pPr>
            <w:r w:rsidRPr="00944103">
              <w:rPr>
                <w:color w:val="000000"/>
              </w:rPr>
              <w:t>Плиты покрытий и днищ круглые сборные железобетонные</w:t>
            </w:r>
          </w:p>
        </w:tc>
        <w:tc>
          <w:tcPr>
            <w:tcW w:w="948" w:type="dxa"/>
            <w:tcBorders>
              <w:top w:val="nil"/>
              <w:left w:val="nil"/>
              <w:bottom w:val="single" w:sz="4" w:space="0" w:color="auto"/>
              <w:right w:val="single" w:sz="4" w:space="0" w:color="auto"/>
            </w:tcBorders>
            <w:hideMark/>
          </w:tcPr>
          <w:p w14:paraId="697EEDE4" w14:textId="77777777" w:rsidR="00944103" w:rsidRPr="00944103" w:rsidRDefault="00944103" w:rsidP="00944103">
            <w:pPr>
              <w:jc w:val="center"/>
            </w:pPr>
            <w:r w:rsidRPr="00944103">
              <w:rPr>
                <w:color w:val="000000"/>
              </w:rPr>
              <w:t>м3</w:t>
            </w:r>
          </w:p>
        </w:tc>
        <w:tc>
          <w:tcPr>
            <w:tcW w:w="1268" w:type="dxa"/>
            <w:tcBorders>
              <w:top w:val="nil"/>
              <w:left w:val="nil"/>
              <w:bottom w:val="single" w:sz="4" w:space="0" w:color="auto"/>
              <w:right w:val="single" w:sz="4" w:space="0" w:color="auto"/>
            </w:tcBorders>
            <w:hideMark/>
          </w:tcPr>
          <w:p w14:paraId="457920D0" w14:textId="77777777" w:rsidR="00944103" w:rsidRPr="00944103" w:rsidRDefault="00944103" w:rsidP="00944103">
            <w:pPr>
              <w:jc w:val="center"/>
            </w:pPr>
            <w:r w:rsidRPr="00944103">
              <w:rPr>
                <w:color w:val="000000"/>
              </w:rPr>
              <w:t>0,92</w:t>
            </w:r>
          </w:p>
        </w:tc>
      </w:tr>
      <w:tr w:rsidR="00944103" w:rsidRPr="00944103" w14:paraId="1646FA63"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5DF6768B" w14:textId="77777777" w:rsidR="00944103" w:rsidRPr="00944103" w:rsidRDefault="00944103" w:rsidP="00944103">
            <w:pPr>
              <w:ind w:firstLineChars="100" w:firstLine="200"/>
            </w:pPr>
            <w:r w:rsidRPr="00944103">
              <w:rPr>
                <w:color w:val="000000"/>
              </w:rPr>
              <w:t>Гайки стальные оцинкованные шестигранные, диаметр резьбы М20 (М22)</w:t>
            </w:r>
          </w:p>
        </w:tc>
        <w:tc>
          <w:tcPr>
            <w:tcW w:w="948" w:type="dxa"/>
            <w:tcBorders>
              <w:top w:val="nil"/>
              <w:left w:val="nil"/>
              <w:bottom w:val="single" w:sz="4" w:space="0" w:color="auto"/>
              <w:right w:val="single" w:sz="4" w:space="0" w:color="auto"/>
            </w:tcBorders>
            <w:hideMark/>
          </w:tcPr>
          <w:p w14:paraId="532E9075" w14:textId="77777777" w:rsidR="00944103" w:rsidRPr="00944103" w:rsidRDefault="00944103" w:rsidP="00944103">
            <w:pPr>
              <w:jc w:val="center"/>
            </w:pPr>
            <w:r w:rsidRPr="00944103">
              <w:rPr>
                <w:color w:val="000000"/>
              </w:rPr>
              <w:t>кг</w:t>
            </w:r>
          </w:p>
        </w:tc>
        <w:tc>
          <w:tcPr>
            <w:tcW w:w="1268" w:type="dxa"/>
            <w:tcBorders>
              <w:top w:val="nil"/>
              <w:left w:val="nil"/>
              <w:bottom w:val="single" w:sz="4" w:space="0" w:color="auto"/>
              <w:right w:val="single" w:sz="4" w:space="0" w:color="auto"/>
            </w:tcBorders>
            <w:hideMark/>
          </w:tcPr>
          <w:p w14:paraId="3C68A9CD" w14:textId="77777777" w:rsidR="00944103" w:rsidRPr="00944103" w:rsidRDefault="00944103" w:rsidP="00944103">
            <w:pPr>
              <w:jc w:val="center"/>
            </w:pPr>
            <w:r w:rsidRPr="00944103">
              <w:rPr>
                <w:color w:val="000000"/>
              </w:rPr>
              <w:t>73,28</w:t>
            </w:r>
          </w:p>
        </w:tc>
      </w:tr>
      <w:tr w:rsidR="00944103" w:rsidRPr="00944103" w14:paraId="7F87E536"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3C00646F" w14:textId="77777777" w:rsidR="00944103" w:rsidRPr="00944103" w:rsidRDefault="00944103" w:rsidP="00944103">
            <w:pPr>
              <w:ind w:firstLineChars="100" w:firstLine="200"/>
            </w:pPr>
            <w:r w:rsidRPr="00944103">
              <w:rPr>
                <w:color w:val="000000"/>
              </w:rPr>
              <w:t>Смесь песчано-гравийная природная</w:t>
            </w:r>
          </w:p>
        </w:tc>
        <w:tc>
          <w:tcPr>
            <w:tcW w:w="948" w:type="dxa"/>
            <w:tcBorders>
              <w:top w:val="nil"/>
              <w:left w:val="nil"/>
              <w:bottom w:val="single" w:sz="4" w:space="0" w:color="auto"/>
              <w:right w:val="single" w:sz="4" w:space="0" w:color="auto"/>
            </w:tcBorders>
            <w:hideMark/>
          </w:tcPr>
          <w:p w14:paraId="7619C033" w14:textId="77777777" w:rsidR="00944103" w:rsidRPr="00944103" w:rsidRDefault="00944103" w:rsidP="00944103">
            <w:pPr>
              <w:jc w:val="center"/>
            </w:pPr>
            <w:r w:rsidRPr="00944103">
              <w:rPr>
                <w:color w:val="000000"/>
              </w:rPr>
              <w:t>м3</w:t>
            </w:r>
          </w:p>
        </w:tc>
        <w:tc>
          <w:tcPr>
            <w:tcW w:w="1268" w:type="dxa"/>
            <w:tcBorders>
              <w:top w:val="nil"/>
              <w:left w:val="nil"/>
              <w:bottom w:val="single" w:sz="4" w:space="0" w:color="auto"/>
              <w:right w:val="single" w:sz="4" w:space="0" w:color="auto"/>
            </w:tcBorders>
            <w:hideMark/>
          </w:tcPr>
          <w:p w14:paraId="54EF687A" w14:textId="77777777" w:rsidR="00944103" w:rsidRPr="00944103" w:rsidRDefault="00944103" w:rsidP="00944103">
            <w:pPr>
              <w:jc w:val="center"/>
            </w:pPr>
            <w:r w:rsidRPr="00944103">
              <w:rPr>
                <w:color w:val="000000"/>
              </w:rPr>
              <w:t>11,04</w:t>
            </w:r>
          </w:p>
        </w:tc>
      </w:tr>
      <w:tr w:rsidR="00944103" w:rsidRPr="00944103" w14:paraId="69A972D1"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1B71411B" w14:textId="77777777" w:rsidR="00944103" w:rsidRPr="00944103" w:rsidRDefault="00944103" w:rsidP="00944103">
            <w:pPr>
              <w:ind w:firstLineChars="100" w:firstLine="200"/>
            </w:pPr>
            <w:r w:rsidRPr="00944103">
              <w:rPr>
                <w:color w:val="000000"/>
              </w:rPr>
              <w:t>Трубы стальные электросварные квадратные, размеры 40х40 мм, толщина стенки 2 мм</w:t>
            </w:r>
          </w:p>
        </w:tc>
        <w:tc>
          <w:tcPr>
            <w:tcW w:w="948" w:type="dxa"/>
            <w:tcBorders>
              <w:top w:val="nil"/>
              <w:left w:val="nil"/>
              <w:bottom w:val="single" w:sz="4" w:space="0" w:color="auto"/>
              <w:right w:val="single" w:sz="4" w:space="0" w:color="auto"/>
            </w:tcBorders>
            <w:hideMark/>
          </w:tcPr>
          <w:p w14:paraId="62DB5F48"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14E32905" w14:textId="77777777" w:rsidR="00944103" w:rsidRPr="00944103" w:rsidRDefault="00944103" w:rsidP="00944103">
            <w:pPr>
              <w:jc w:val="center"/>
            </w:pPr>
            <w:r w:rsidRPr="00944103">
              <w:rPr>
                <w:color w:val="000000"/>
              </w:rPr>
              <w:t>0,147576</w:t>
            </w:r>
          </w:p>
        </w:tc>
      </w:tr>
      <w:tr w:rsidR="00944103" w:rsidRPr="00944103" w14:paraId="6765618D"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24A69923" w14:textId="77777777" w:rsidR="00944103" w:rsidRPr="00944103" w:rsidRDefault="00944103" w:rsidP="00944103">
            <w:pPr>
              <w:ind w:firstLineChars="100" w:firstLine="200"/>
            </w:pPr>
            <w:r w:rsidRPr="00944103">
              <w:rPr>
                <w:color w:val="000000"/>
              </w:rPr>
              <w:t>Смесь щебеночно-песчаная готовая, щебень из гравия М 800, номер смеси С4, размер зерен 0-80 мм</w:t>
            </w:r>
          </w:p>
        </w:tc>
        <w:tc>
          <w:tcPr>
            <w:tcW w:w="948" w:type="dxa"/>
            <w:tcBorders>
              <w:top w:val="nil"/>
              <w:left w:val="nil"/>
              <w:bottom w:val="single" w:sz="4" w:space="0" w:color="auto"/>
              <w:right w:val="single" w:sz="4" w:space="0" w:color="auto"/>
            </w:tcBorders>
            <w:hideMark/>
          </w:tcPr>
          <w:p w14:paraId="264DAC0F" w14:textId="77777777" w:rsidR="00944103" w:rsidRPr="00944103" w:rsidRDefault="00944103" w:rsidP="00944103">
            <w:pPr>
              <w:jc w:val="center"/>
            </w:pPr>
            <w:r w:rsidRPr="00944103">
              <w:rPr>
                <w:color w:val="000000"/>
              </w:rPr>
              <w:t>м3</w:t>
            </w:r>
          </w:p>
        </w:tc>
        <w:tc>
          <w:tcPr>
            <w:tcW w:w="1268" w:type="dxa"/>
            <w:tcBorders>
              <w:top w:val="nil"/>
              <w:left w:val="nil"/>
              <w:bottom w:val="single" w:sz="4" w:space="0" w:color="auto"/>
              <w:right w:val="single" w:sz="4" w:space="0" w:color="auto"/>
            </w:tcBorders>
            <w:hideMark/>
          </w:tcPr>
          <w:p w14:paraId="0CCE74D9" w14:textId="77777777" w:rsidR="00944103" w:rsidRPr="00944103" w:rsidRDefault="00944103" w:rsidP="00944103">
            <w:pPr>
              <w:jc w:val="center"/>
            </w:pPr>
            <w:r w:rsidRPr="00944103">
              <w:rPr>
                <w:color w:val="000000"/>
              </w:rPr>
              <w:t>6,16</w:t>
            </w:r>
          </w:p>
        </w:tc>
      </w:tr>
      <w:tr w:rsidR="00944103" w:rsidRPr="00944103" w14:paraId="3B935806"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375C4B52" w14:textId="77777777" w:rsidR="00944103" w:rsidRPr="00944103" w:rsidRDefault="00944103" w:rsidP="00944103">
            <w:pPr>
              <w:ind w:firstLineChars="100" w:firstLine="200"/>
            </w:pPr>
            <w:r w:rsidRPr="00944103">
              <w:rPr>
                <w:color w:val="000000"/>
              </w:rPr>
              <w:t>Уайт-спирит</w:t>
            </w:r>
          </w:p>
        </w:tc>
        <w:tc>
          <w:tcPr>
            <w:tcW w:w="948" w:type="dxa"/>
            <w:tcBorders>
              <w:top w:val="nil"/>
              <w:left w:val="nil"/>
              <w:bottom w:val="single" w:sz="4" w:space="0" w:color="auto"/>
              <w:right w:val="single" w:sz="4" w:space="0" w:color="auto"/>
            </w:tcBorders>
            <w:hideMark/>
          </w:tcPr>
          <w:p w14:paraId="6AC24E3F" w14:textId="77777777" w:rsidR="00944103" w:rsidRPr="00944103" w:rsidRDefault="00944103" w:rsidP="00944103">
            <w:pPr>
              <w:jc w:val="center"/>
            </w:pPr>
            <w:r w:rsidRPr="00944103">
              <w:rPr>
                <w:color w:val="000000"/>
              </w:rPr>
              <w:t>кг</w:t>
            </w:r>
          </w:p>
        </w:tc>
        <w:tc>
          <w:tcPr>
            <w:tcW w:w="1268" w:type="dxa"/>
            <w:tcBorders>
              <w:top w:val="nil"/>
              <w:left w:val="nil"/>
              <w:bottom w:val="single" w:sz="4" w:space="0" w:color="auto"/>
              <w:right w:val="single" w:sz="4" w:space="0" w:color="auto"/>
            </w:tcBorders>
            <w:hideMark/>
          </w:tcPr>
          <w:p w14:paraId="3B40AF56" w14:textId="77777777" w:rsidR="00944103" w:rsidRPr="00944103" w:rsidRDefault="00944103" w:rsidP="00944103">
            <w:pPr>
              <w:jc w:val="center"/>
            </w:pPr>
            <w:r w:rsidRPr="00944103">
              <w:rPr>
                <w:color w:val="000000"/>
              </w:rPr>
              <w:t>120,1774542</w:t>
            </w:r>
          </w:p>
        </w:tc>
      </w:tr>
      <w:tr w:rsidR="00944103" w:rsidRPr="00944103" w14:paraId="4C8A4FF5"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1EA4B998" w14:textId="77777777" w:rsidR="00944103" w:rsidRPr="00944103" w:rsidRDefault="00944103" w:rsidP="00944103">
            <w:pPr>
              <w:ind w:firstLineChars="100" w:firstLine="200"/>
            </w:pPr>
            <w:r w:rsidRPr="00944103">
              <w:rPr>
                <w:color w:val="000000"/>
              </w:rPr>
              <w:t>Стул Персона 4 (Н)</w:t>
            </w:r>
          </w:p>
        </w:tc>
        <w:tc>
          <w:tcPr>
            <w:tcW w:w="948" w:type="dxa"/>
            <w:tcBorders>
              <w:top w:val="nil"/>
              <w:left w:val="nil"/>
              <w:bottom w:val="single" w:sz="4" w:space="0" w:color="auto"/>
              <w:right w:val="single" w:sz="4" w:space="0" w:color="auto"/>
            </w:tcBorders>
            <w:hideMark/>
          </w:tcPr>
          <w:p w14:paraId="3070C6C6" w14:textId="77777777" w:rsidR="00944103" w:rsidRPr="00944103" w:rsidRDefault="00944103" w:rsidP="00944103">
            <w:pPr>
              <w:jc w:val="center"/>
            </w:pPr>
            <w:r w:rsidRPr="00944103">
              <w:rPr>
                <w:color w:val="000000"/>
              </w:rPr>
              <w:t>шт</w:t>
            </w:r>
          </w:p>
        </w:tc>
        <w:tc>
          <w:tcPr>
            <w:tcW w:w="1268" w:type="dxa"/>
            <w:tcBorders>
              <w:top w:val="nil"/>
              <w:left w:val="nil"/>
              <w:bottom w:val="single" w:sz="4" w:space="0" w:color="auto"/>
              <w:right w:val="single" w:sz="4" w:space="0" w:color="auto"/>
            </w:tcBorders>
            <w:hideMark/>
          </w:tcPr>
          <w:p w14:paraId="71866980" w14:textId="77777777" w:rsidR="00944103" w:rsidRPr="00944103" w:rsidRDefault="00944103" w:rsidP="00944103">
            <w:pPr>
              <w:jc w:val="center"/>
            </w:pPr>
            <w:r w:rsidRPr="00944103">
              <w:rPr>
                <w:color w:val="000000"/>
              </w:rPr>
              <w:t>5</w:t>
            </w:r>
          </w:p>
        </w:tc>
      </w:tr>
      <w:tr w:rsidR="00944103" w:rsidRPr="00944103" w14:paraId="2D52507B"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712A389A" w14:textId="77777777" w:rsidR="00944103" w:rsidRPr="00944103" w:rsidRDefault="00944103" w:rsidP="00944103">
            <w:pPr>
              <w:ind w:firstLineChars="100" w:firstLine="200"/>
            </w:pPr>
            <w:r w:rsidRPr="00944103">
              <w:rPr>
                <w:color w:val="000000"/>
              </w:rPr>
              <w:t>Профиль стальной оцинкованный стоечный, размеры 50х50 мм, толщина 0,6 мм</w:t>
            </w:r>
          </w:p>
        </w:tc>
        <w:tc>
          <w:tcPr>
            <w:tcW w:w="948" w:type="dxa"/>
            <w:tcBorders>
              <w:top w:val="nil"/>
              <w:left w:val="nil"/>
              <w:bottom w:val="single" w:sz="4" w:space="0" w:color="auto"/>
              <w:right w:val="single" w:sz="4" w:space="0" w:color="auto"/>
            </w:tcBorders>
            <w:hideMark/>
          </w:tcPr>
          <w:p w14:paraId="7BCA5A89"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1D003DDF" w14:textId="77777777" w:rsidR="00944103" w:rsidRPr="00944103" w:rsidRDefault="00944103" w:rsidP="00944103">
            <w:pPr>
              <w:jc w:val="center"/>
            </w:pPr>
            <w:r w:rsidRPr="00944103">
              <w:rPr>
                <w:color w:val="000000"/>
              </w:rPr>
              <w:t>77,52</w:t>
            </w:r>
          </w:p>
        </w:tc>
      </w:tr>
      <w:tr w:rsidR="00944103" w:rsidRPr="00944103" w14:paraId="3CC8EB07"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49E64890" w14:textId="77777777" w:rsidR="00944103" w:rsidRPr="00944103" w:rsidRDefault="00944103" w:rsidP="00944103">
            <w:pPr>
              <w:ind w:firstLineChars="100" w:firstLine="200"/>
            </w:pPr>
            <w:r w:rsidRPr="00944103">
              <w:rPr>
                <w:color w:val="000000"/>
              </w:rPr>
              <w:t>Кабель-канал (короб), размеры 25х16 мм</w:t>
            </w:r>
          </w:p>
        </w:tc>
        <w:tc>
          <w:tcPr>
            <w:tcW w:w="948" w:type="dxa"/>
            <w:tcBorders>
              <w:top w:val="nil"/>
              <w:left w:val="nil"/>
              <w:bottom w:val="single" w:sz="4" w:space="0" w:color="auto"/>
              <w:right w:val="single" w:sz="4" w:space="0" w:color="auto"/>
            </w:tcBorders>
            <w:hideMark/>
          </w:tcPr>
          <w:p w14:paraId="227A99E6"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546EE15F" w14:textId="77777777" w:rsidR="00944103" w:rsidRPr="00944103" w:rsidRDefault="00944103" w:rsidP="00944103">
            <w:pPr>
              <w:jc w:val="center"/>
            </w:pPr>
            <w:r w:rsidRPr="00944103">
              <w:rPr>
                <w:color w:val="000000"/>
              </w:rPr>
              <w:t>199</w:t>
            </w:r>
          </w:p>
        </w:tc>
      </w:tr>
      <w:tr w:rsidR="00944103" w:rsidRPr="00944103" w14:paraId="441C00C8"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02ED4C81" w14:textId="77777777" w:rsidR="00944103" w:rsidRPr="00944103" w:rsidRDefault="00944103" w:rsidP="00944103">
            <w:pPr>
              <w:ind w:firstLineChars="100" w:firstLine="200"/>
            </w:pPr>
            <w:r w:rsidRPr="00944103">
              <w:rPr>
                <w:color w:val="000000"/>
              </w:rPr>
              <w:t>Трубы напорные полиэтиленовые, кроме газопроводных ПЭ100, для транспортировки воды, стандартное размерное отношение SDR11, номинальный наружный диаметр 110 мм, толщина стенки 10 мм</w:t>
            </w:r>
          </w:p>
        </w:tc>
        <w:tc>
          <w:tcPr>
            <w:tcW w:w="948" w:type="dxa"/>
            <w:tcBorders>
              <w:top w:val="nil"/>
              <w:left w:val="nil"/>
              <w:bottom w:val="single" w:sz="4" w:space="0" w:color="auto"/>
              <w:right w:val="single" w:sz="4" w:space="0" w:color="auto"/>
            </w:tcBorders>
            <w:hideMark/>
          </w:tcPr>
          <w:p w14:paraId="649CA5FC"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6898AC6F" w14:textId="77777777" w:rsidR="00944103" w:rsidRPr="00944103" w:rsidRDefault="00944103" w:rsidP="00944103">
            <w:pPr>
              <w:jc w:val="center"/>
            </w:pPr>
            <w:r w:rsidRPr="00944103">
              <w:rPr>
                <w:color w:val="000000"/>
              </w:rPr>
              <w:t>10,08</w:t>
            </w:r>
          </w:p>
        </w:tc>
      </w:tr>
      <w:tr w:rsidR="00944103" w:rsidRPr="00944103" w14:paraId="00839A0A"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0156C610" w14:textId="77777777" w:rsidR="00944103" w:rsidRPr="00944103" w:rsidRDefault="00944103" w:rsidP="00944103">
            <w:pPr>
              <w:ind w:firstLineChars="100" w:firstLine="200"/>
            </w:pPr>
            <w:r w:rsidRPr="00944103">
              <w:rPr>
                <w:color w:val="000000"/>
              </w:rPr>
              <w:t>Кабель силовой с медными жилами ВВГнг(A)-LS 3х2,5ок(N, PE)-660</w:t>
            </w:r>
          </w:p>
        </w:tc>
        <w:tc>
          <w:tcPr>
            <w:tcW w:w="948" w:type="dxa"/>
            <w:tcBorders>
              <w:top w:val="nil"/>
              <w:left w:val="nil"/>
              <w:bottom w:val="single" w:sz="4" w:space="0" w:color="auto"/>
              <w:right w:val="single" w:sz="4" w:space="0" w:color="auto"/>
            </w:tcBorders>
            <w:hideMark/>
          </w:tcPr>
          <w:p w14:paraId="78F8F946" w14:textId="77777777" w:rsidR="00944103" w:rsidRPr="00944103" w:rsidRDefault="00944103" w:rsidP="00944103">
            <w:pPr>
              <w:jc w:val="center"/>
            </w:pPr>
            <w:r w:rsidRPr="00944103">
              <w:rPr>
                <w:color w:val="000000"/>
              </w:rPr>
              <w:t>1000 м</w:t>
            </w:r>
          </w:p>
        </w:tc>
        <w:tc>
          <w:tcPr>
            <w:tcW w:w="1268" w:type="dxa"/>
            <w:tcBorders>
              <w:top w:val="nil"/>
              <w:left w:val="nil"/>
              <w:bottom w:val="single" w:sz="4" w:space="0" w:color="auto"/>
              <w:right w:val="single" w:sz="4" w:space="0" w:color="auto"/>
            </w:tcBorders>
            <w:hideMark/>
          </w:tcPr>
          <w:p w14:paraId="027FEBBE" w14:textId="77777777" w:rsidR="00944103" w:rsidRPr="00944103" w:rsidRDefault="00944103" w:rsidP="00944103">
            <w:pPr>
              <w:jc w:val="center"/>
            </w:pPr>
            <w:r w:rsidRPr="00944103">
              <w:rPr>
                <w:color w:val="000000"/>
              </w:rPr>
              <w:t>0,0705</w:t>
            </w:r>
          </w:p>
        </w:tc>
      </w:tr>
      <w:tr w:rsidR="00944103" w:rsidRPr="00944103" w14:paraId="64912769"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53B92616" w14:textId="77777777" w:rsidR="00944103" w:rsidRPr="00944103" w:rsidRDefault="00944103" w:rsidP="00944103">
            <w:pPr>
              <w:ind w:firstLineChars="100" w:firstLine="200"/>
            </w:pPr>
            <w:r w:rsidRPr="00944103">
              <w:rPr>
                <w:color w:val="000000"/>
              </w:rPr>
              <w:t>КПСЭнг(А)-FRLSLTx  1x2x0,5 Кабель огнестойкий с низкой токсичностью продуктов горения для систем охранно-пожарной сигнализации (ОПС) и систем оповещения и управления эвакуацией (СОУЭ) 200м</w:t>
            </w:r>
          </w:p>
        </w:tc>
        <w:tc>
          <w:tcPr>
            <w:tcW w:w="948" w:type="dxa"/>
            <w:tcBorders>
              <w:top w:val="nil"/>
              <w:left w:val="nil"/>
              <w:bottom w:val="single" w:sz="4" w:space="0" w:color="auto"/>
              <w:right w:val="single" w:sz="4" w:space="0" w:color="auto"/>
            </w:tcBorders>
            <w:hideMark/>
          </w:tcPr>
          <w:p w14:paraId="00F6EA2A"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1B81FB44" w14:textId="77777777" w:rsidR="00944103" w:rsidRPr="00944103" w:rsidRDefault="00944103" w:rsidP="00944103">
            <w:pPr>
              <w:jc w:val="center"/>
            </w:pPr>
            <w:r w:rsidRPr="00944103">
              <w:rPr>
                <w:color w:val="000000"/>
              </w:rPr>
              <w:t>300</w:t>
            </w:r>
          </w:p>
        </w:tc>
      </w:tr>
      <w:tr w:rsidR="00944103" w:rsidRPr="00944103" w14:paraId="66FE8122"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2FA1C5F8" w14:textId="77777777" w:rsidR="00944103" w:rsidRPr="00944103" w:rsidRDefault="00944103" w:rsidP="00944103">
            <w:pPr>
              <w:ind w:firstLineChars="100" w:firstLine="200"/>
            </w:pPr>
            <w:r w:rsidRPr="00944103">
              <w:rPr>
                <w:color w:val="000000"/>
              </w:rPr>
              <w:t>Умывальник полуфарфоровый и фарфоровый прямоугольный с кронштейнами, сифоном бутылочным из латуни, выпуском, одно отверстие под смеситель, смеситель с центральным подводом, набортный с одной рукоятью, излив с аэратором, вынос излива 220 мм, плоский излив, размеры 450х330х150 мм</w:t>
            </w:r>
          </w:p>
        </w:tc>
        <w:tc>
          <w:tcPr>
            <w:tcW w:w="948" w:type="dxa"/>
            <w:tcBorders>
              <w:top w:val="nil"/>
              <w:left w:val="nil"/>
              <w:bottom w:val="single" w:sz="4" w:space="0" w:color="auto"/>
              <w:right w:val="single" w:sz="4" w:space="0" w:color="auto"/>
            </w:tcBorders>
            <w:hideMark/>
          </w:tcPr>
          <w:p w14:paraId="6C347C94" w14:textId="77777777" w:rsidR="00944103" w:rsidRPr="00944103" w:rsidRDefault="00944103" w:rsidP="00944103">
            <w:pPr>
              <w:jc w:val="center"/>
            </w:pPr>
            <w:r w:rsidRPr="00944103">
              <w:rPr>
                <w:color w:val="000000"/>
              </w:rPr>
              <w:t>компл</w:t>
            </w:r>
          </w:p>
        </w:tc>
        <w:tc>
          <w:tcPr>
            <w:tcW w:w="1268" w:type="dxa"/>
            <w:tcBorders>
              <w:top w:val="nil"/>
              <w:left w:val="nil"/>
              <w:bottom w:val="single" w:sz="4" w:space="0" w:color="auto"/>
              <w:right w:val="single" w:sz="4" w:space="0" w:color="auto"/>
            </w:tcBorders>
            <w:hideMark/>
          </w:tcPr>
          <w:p w14:paraId="349C3087" w14:textId="77777777" w:rsidR="00944103" w:rsidRPr="00944103" w:rsidRDefault="00944103" w:rsidP="00944103">
            <w:pPr>
              <w:jc w:val="center"/>
            </w:pPr>
            <w:r w:rsidRPr="00944103">
              <w:rPr>
                <w:color w:val="000000"/>
              </w:rPr>
              <w:t>1</w:t>
            </w:r>
          </w:p>
        </w:tc>
      </w:tr>
      <w:tr w:rsidR="00944103" w:rsidRPr="00944103" w14:paraId="0F6BA8C2"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4CACEA3D" w14:textId="77777777" w:rsidR="00944103" w:rsidRPr="00944103" w:rsidRDefault="00944103" w:rsidP="00944103">
            <w:pPr>
              <w:ind w:firstLineChars="100" w:firstLine="200"/>
            </w:pPr>
            <w:r w:rsidRPr="00944103">
              <w:rPr>
                <w:color w:val="000000"/>
              </w:rPr>
              <w:t>Автомат диф. АД/АВДТ, 1п+N, 20 А, 30мА, арт.</w:t>
            </w:r>
            <w:r w:rsidRPr="00944103">
              <w:rPr>
                <w:color w:val="000000"/>
              </w:rPr>
              <w:br/>
              <w:t>АВДТ-32 20/30</w:t>
            </w:r>
          </w:p>
        </w:tc>
        <w:tc>
          <w:tcPr>
            <w:tcW w:w="948" w:type="dxa"/>
            <w:tcBorders>
              <w:top w:val="nil"/>
              <w:left w:val="nil"/>
              <w:bottom w:val="single" w:sz="4" w:space="0" w:color="auto"/>
              <w:right w:val="single" w:sz="4" w:space="0" w:color="auto"/>
            </w:tcBorders>
            <w:hideMark/>
          </w:tcPr>
          <w:p w14:paraId="20A30DCA" w14:textId="77777777" w:rsidR="00944103" w:rsidRPr="00944103" w:rsidRDefault="00944103" w:rsidP="00944103">
            <w:pPr>
              <w:jc w:val="center"/>
            </w:pPr>
            <w:r w:rsidRPr="00944103">
              <w:rPr>
                <w:color w:val="000000"/>
              </w:rPr>
              <w:t>шт</w:t>
            </w:r>
          </w:p>
        </w:tc>
        <w:tc>
          <w:tcPr>
            <w:tcW w:w="1268" w:type="dxa"/>
            <w:tcBorders>
              <w:top w:val="nil"/>
              <w:left w:val="nil"/>
              <w:bottom w:val="single" w:sz="4" w:space="0" w:color="auto"/>
              <w:right w:val="single" w:sz="4" w:space="0" w:color="auto"/>
            </w:tcBorders>
            <w:hideMark/>
          </w:tcPr>
          <w:p w14:paraId="2A54B9E1" w14:textId="77777777" w:rsidR="00944103" w:rsidRPr="00944103" w:rsidRDefault="00944103" w:rsidP="00944103">
            <w:pPr>
              <w:jc w:val="center"/>
            </w:pPr>
            <w:r w:rsidRPr="00944103">
              <w:rPr>
                <w:color w:val="000000"/>
              </w:rPr>
              <w:t>4</w:t>
            </w:r>
          </w:p>
        </w:tc>
      </w:tr>
      <w:tr w:rsidR="00944103" w:rsidRPr="00944103" w14:paraId="42A824AA"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3035E0E9" w14:textId="77777777" w:rsidR="00944103" w:rsidRPr="00944103" w:rsidRDefault="00944103" w:rsidP="00944103">
            <w:pPr>
              <w:ind w:firstLineChars="100" w:firstLine="200"/>
            </w:pPr>
            <w:r w:rsidRPr="00944103">
              <w:rPr>
                <w:color w:val="000000"/>
              </w:rPr>
              <w:t>Скамейка 3-местная</w:t>
            </w:r>
          </w:p>
        </w:tc>
        <w:tc>
          <w:tcPr>
            <w:tcW w:w="948" w:type="dxa"/>
            <w:tcBorders>
              <w:top w:val="nil"/>
              <w:left w:val="nil"/>
              <w:bottom w:val="single" w:sz="4" w:space="0" w:color="auto"/>
              <w:right w:val="single" w:sz="4" w:space="0" w:color="auto"/>
            </w:tcBorders>
            <w:hideMark/>
          </w:tcPr>
          <w:p w14:paraId="1E021A98" w14:textId="77777777" w:rsidR="00944103" w:rsidRPr="00944103" w:rsidRDefault="00944103" w:rsidP="00944103">
            <w:pPr>
              <w:jc w:val="center"/>
            </w:pPr>
            <w:r w:rsidRPr="00944103">
              <w:rPr>
                <w:color w:val="000000"/>
              </w:rPr>
              <w:t>шт</w:t>
            </w:r>
          </w:p>
        </w:tc>
        <w:tc>
          <w:tcPr>
            <w:tcW w:w="1268" w:type="dxa"/>
            <w:tcBorders>
              <w:top w:val="nil"/>
              <w:left w:val="nil"/>
              <w:bottom w:val="single" w:sz="4" w:space="0" w:color="auto"/>
              <w:right w:val="single" w:sz="4" w:space="0" w:color="auto"/>
            </w:tcBorders>
            <w:hideMark/>
          </w:tcPr>
          <w:p w14:paraId="51C30BCA" w14:textId="77777777" w:rsidR="00944103" w:rsidRPr="00944103" w:rsidRDefault="00944103" w:rsidP="00944103">
            <w:pPr>
              <w:jc w:val="center"/>
            </w:pPr>
            <w:r w:rsidRPr="00944103">
              <w:rPr>
                <w:color w:val="000000"/>
              </w:rPr>
              <w:t>2</w:t>
            </w:r>
          </w:p>
        </w:tc>
      </w:tr>
      <w:tr w:rsidR="00944103" w:rsidRPr="00944103" w14:paraId="2566441E"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47937742" w14:textId="77777777" w:rsidR="00944103" w:rsidRPr="00944103" w:rsidRDefault="00944103" w:rsidP="00944103">
            <w:pPr>
              <w:ind w:firstLineChars="100" w:firstLine="200"/>
            </w:pPr>
            <w:r w:rsidRPr="00944103">
              <w:rPr>
                <w:color w:val="000000"/>
              </w:rPr>
              <w:t>Смеси бетонные тяжелого бетона (БСТ), класс В15 (М200)</w:t>
            </w:r>
          </w:p>
        </w:tc>
        <w:tc>
          <w:tcPr>
            <w:tcW w:w="948" w:type="dxa"/>
            <w:tcBorders>
              <w:top w:val="nil"/>
              <w:left w:val="nil"/>
              <w:bottom w:val="single" w:sz="4" w:space="0" w:color="auto"/>
              <w:right w:val="single" w:sz="4" w:space="0" w:color="auto"/>
            </w:tcBorders>
            <w:hideMark/>
          </w:tcPr>
          <w:p w14:paraId="7F52EF39" w14:textId="77777777" w:rsidR="00944103" w:rsidRPr="00944103" w:rsidRDefault="00944103" w:rsidP="00944103">
            <w:pPr>
              <w:jc w:val="center"/>
            </w:pPr>
            <w:r w:rsidRPr="00944103">
              <w:rPr>
                <w:color w:val="000000"/>
              </w:rPr>
              <w:t>м3</w:t>
            </w:r>
          </w:p>
        </w:tc>
        <w:tc>
          <w:tcPr>
            <w:tcW w:w="1268" w:type="dxa"/>
            <w:tcBorders>
              <w:top w:val="nil"/>
              <w:left w:val="nil"/>
              <w:bottom w:val="single" w:sz="4" w:space="0" w:color="auto"/>
              <w:right w:val="single" w:sz="4" w:space="0" w:color="auto"/>
            </w:tcBorders>
            <w:hideMark/>
          </w:tcPr>
          <w:p w14:paraId="2BB04C27" w14:textId="77777777" w:rsidR="00944103" w:rsidRPr="00944103" w:rsidRDefault="00944103" w:rsidP="00944103">
            <w:pPr>
              <w:jc w:val="center"/>
            </w:pPr>
            <w:r w:rsidRPr="00944103">
              <w:rPr>
                <w:color w:val="000000"/>
              </w:rPr>
              <w:t>0,8192555</w:t>
            </w:r>
          </w:p>
        </w:tc>
      </w:tr>
      <w:tr w:rsidR="00944103" w:rsidRPr="00944103" w14:paraId="588DBF9F"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5F500578" w14:textId="77777777" w:rsidR="00944103" w:rsidRPr="00944103" w:rsidRDefault="00944103" w:rsidP="00944103">
            <w:pPr>
              <w:ind w:firstLineChars="100" w:firstLine="200"/>
            </w:pPr>
            <w:r w:rsidRPr="00944103">
              <w:rPr>
                <w:color w:val="000000"/>
              </w:rPr>
              <w:t>Сетка сварная из холоднотянутой проволоки, диаметр 4-5 мм</w:t>
            </w:r>
          </w:p>
        </w:tc>
        <w:tc>
          <w:tcPr>
            <w:tcW w:w="948" w:type="dxa"/>
            <w:tcBorders>
              <w:top w:val="nil"/>
              <w:left w:val="nil"/>
              <w:bottom w:val="single" w:sz="4" w:space="0" w:color="auto"/>
              <w:right w:val="single" w:sz="4" w:space="0" w:color="auto"/>
            </w:tcBorders>
            <w:hideMark/>
          </w:tcPr>
          <w:p w14:paraId="1BEEACE1"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2E6AF6E0" w14:textId="77777777" w:rsidR="00944103" w:rsidRPr="00944103" w:rsidRDefault="00944103" w:rsidP="00944103">
            <w:pPr>
              <w:jc w:val="center"/>
            </w:pPr>
            <w:r w:rsidRPr="00944103">
              <w:rPr>
                <w:color w:val="000000"/>
              </w:rPr>
              <w:t>0,08568</w:t>
            </w:r>
          </w:p>
        </w:tc>
      </w:tr>
      <w:tr w:rsidR="00944103" w:rsidRPr="00944103" w14:paraId="11FF065F"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50FD2535" w14:textId="77777777" w:rsidR="00944103" w:rsidRPr="00944103" w:rsidRDefault="00944103" w:rsidP="00944103">
            <w:pPr>
              <w:ind w:firstLineChars="100" w:firstLine="200"/>
            </w:pPr>
            <w:r w:rsidRPr="00944103">
              <w:rPr>
                <w:color w:val="000000"/>
              </w:rPr>
              <w:t>Кабель силовой с медными жилами ВВГнг(A)-LS 3х1,5ок(N, PE)-660</w:t>
            </w:r>
          </w:p>
        </w:tc>
        <w:tc>
          <w:tcPr>
            <w:tcW w:w="948" w:type="dxa"/>
            <w:tcBorders>
              <w:top w:val="nil"/>
              <w:left w:val="nil"/>
              <w:bottom w:val="single" w:sz="4" w:space="0" w:color="auto"/>
              <w:right w:val="single" w:sz="4" w:space="0" w:color="auto"/>
            </w:tcBorders>
            <w:hideMark/>
          </w:tcPr>
          <w:p w14:paraId="1A89320E" w14:textId="77777777" w:rsidR="00944103" w:rsidRPr="00944103" w:rsidRDefault="00944103" w:rsidP="00944103">
            <w:pPr>
              <w:jc w:val="center"/>
            </w:pPr>
            <w:r w:rsidRPr="00944103">
              <w:rPr>
                <w:color w:val="000000"/>
              </w:rPr>
              <w:t>1000 м</w:t>
            </w:r>
          </w:p>
        </w:tc>
        <w:tc>
          <w:tcPr>
            <w:tcW w:w="1268" w:type="dxa"/>
            <w:tcBorders>
              <w:top w:val="nil"/>
              <w:left w:val="nil"/>
              <w:bottom w:val="single" w:sz="4" w:space="0" w:color="auto"/>
              <w:right w:val="single" w:sz="4" w:space="0" w:color="auto"/>
            </w:tcBorders>
            <w:hideMark/>
          </w:tcPr>
          <w:p w14:paraId="1C5207B9" w14:textId="77777777" w:rsidR="00944103" w:rsidRPr="00944103" w:rsidRDefault="00944103" w:rsidP="00944103">
            <w:pPr>
              <w:jc w:val="center"/>
            </w:pPr>
            <w:r w:rsidRPr="00944103">
              <w:rPr>
                <w:color w:val="000000"/>
              </w:rPr>
              <w:t>0,095</w:t>
            </w:r>
          </w:p>
        </w:tc>
      </w:tr>
      <w:tr w:rsidR="00944103" w:rsidRPr="00944103" w14:paraId="2FABB1C4"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7FA42CE5" w14:textId="77777777" w:rsidR="00944103" w:rsidRPr="00944103" w:rsidRDefault="00944103" w:rsidP="00944103">
            <w:pPr>
              <w:ind w:firstLineChars="100" w:firstLine="200"/>
            </w:pPr>
            <w:r w:rsidRPr="00944103">
              <w:rPr>
                <w:color w:val="000000"/>
              </w:rPr>
              <w:t>Унитаз керамический напольный в комплекте с бачком, с косым выпуском, с цельноотлитой полочкой, размеры 390х640х765 мм</w:t>
            </w:r>
          </w:p>
        </w:tc>
        <w:tc>
          <w:tcPr>
            <w:tcW w:w="948" w:type="dxa"/>
            <w:tcBorders>
              <w:top w:val="nil"/>
              <w:left w:val="nil"/>
              <w:bottom w:val="single" w:sz="4" w:space="0" w:color="auto"/>
              <w:right w:val="single" w:sz="4" w:space="0" w:color="auto"/>
            </w:tcBorders>
            <w:hideMark/>
          </w:tcPr>
          <w:p w14:paraId="585B4AD8" w14:textId="77777777" w:rsidR="00944103" w:rsidRPr="00944103" w:rsidRDefault="00944103" w:rsidP="00944103">
            <w:pPr>
              <w:jc w:val="center"/>
            </w:pPr>
            <w:r w:rsidRPr="00944103">
              <w:rPr>
                <w:color w:val="000000"/>
              </w:rPr>
              <w:t>компл</w:t>
            </w:r>
          </w:p>
        </w:tc>
        <w:tc>
          <w:tcPr>
            <w:tcW w:w="1268" w:type="dxa"/>
            <w:tcBorders>
              <w:top w:val="nil"/>
              <w:left w:val="nil"/>
              <w:bottom w:val="single" w:sz="4" w:space="0" w:color="auto"/>
              <w:right w:val="single" w:sz="4" w:space="0" w:color="auto"/>
            </w:tcBorders>
            <w:hideMark/>
          </w:tcPr>
          <w:p w14:paraId="415331D6" w14:textId="77777777" w:rsidR="00944103" w:rsidRPr="00944103" w:rsidRDefault="00944103" w:rsidP="00944103">
            <w:pPr>
              <w:jc w:val="center"/>
            </w:pPr>
            <w:r w:rsidRPr="00944103">
              <w:rPr>
                <w:color w:val="000000"/>
              </w:rPr>
              <w:t>1</w:t>
            </w:r>
          </w:p>
        </w:tc>
      </w:tr>
      <w:tr w:rsidR="00944103" w:rsidRPr="00944103" w14:paraId="1CBD64D7"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68CF6991" w14:textId="77777777" w:rsidR="00944103" w:rsidRPr="00944103" w:rsidRDefault="00944103" w:rsidP="00944103">
            <w:pPr>
              <w:ind w:firstLineChars="100" w:firstLine="200"/>
            </w:pPr>
            <w:r w:rsidRPr="00944103">
              <w:rPr>
                <w:color w:val="000000"/>
              </w:rPr>
              <w:t>Труба профильная 20х10х2</w:t>
            </w:r>
          </w:p>
        </w:tc>
        <w:tc>
          <w:tcPr>
            <w:tcW w:w="948" w:type="dxa"/>
            <w:tcBorders>
              <w:top w:val="nil"/>
              <w:left w:val="nil"/>
              <w:bottom w:val="single" w:sz="4" w:space="0" w:color="auto"/>
              <w:right w:val="single" w:sz="4" w:space="0" w:color="auto"/>
            </w:tcBorders>
            <w:hideMark/>
          </w:tcPr>
          <w:p w14:paraId="7811D6CF"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5F6ABC0F" w14:textId="77777777" w:rsidR="00944103" w:rsidRPr="00944103" w:rsidRDefault="00944103" w:rsidP="00944103">
            <w:pPr>
              <w:jc w:val="center"/>
            </w:pPr>
            <w:r w:rsidRPr="00944103">
              <w:rPr>
                <w:color w:val="000000"/>
              </w:rPr>
              <w:t>0,06148</w:t>
            </w:r>
          </w:p>
        </w:tc>
      </w:tr>
      <w:tr w:rsidR="00944103" w:rsidRPr="00944103" w14:paraId="612FB9E5"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28D25A55" w14:textId="77777777" w:rsidR="00944103" w:rsidRPr="00944103" w:rsidRDefault="00944103" w:rsidP="00944103">
            <w:pPr>
              <w:ind w:firstLineChars="100" w:firstLine="200"/>
            </w:pPr>
            <w:r w:rsidRPr="00944103">
              <w:rPr>
                <w:color w:val="000000"/>
              </w:rPr>
              <w:t>Профиль направляющий из оцинкованной стали, для монтажа гипсовых перегородок и подвесных потолков, размеры 50х40 мм, толщина стали 0,6 мм</w:t>
            </w:r>
          </w:p>
        </w:tc>
        <w:tc>
          <w:tcPr>
            <w:tcW w:w="948" w:type="dxa"/>
            <w:tcBorders>
              <w:top w:val="nil"/>
              <w:left w:val="nil"/>
              <w:bottom w:val="single" w:sz="4" w:space="0" w:color="auto"/>
              <w:right w:val="single" w:sz="4" w:space="0" w:color="auto"/>
            </w:tcBorders>
            <w:hideMark/>
          </w:tcPr>
          <w:p w14:paraId="28E03AA2"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3D3624D4" w14:textId="77777777" w:rsidR="00944103" w:rsidRPr="00944103" w:rsidRDefault="00944103" w:rsidP="00944103">
            <w:pPr>
              <w:jc w:val="center"/>
            </w:pPr>
            <w:r w:rsidRPr="00944103">
              <w:rPr>
                <w:color w:val="000000"/>
              </w:rPr>
              <w:t>57,38</w:t>
            </w:r>
          </w:p>
        </w:tc>
      </w:tr>
      <w:tr w:rsidR="00944103" w:rsidRPr="00944103" w14:paraId="692D650B"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7EFB8112" w14:textId="77777777" w:rsidR="00944103" w:rsidRPr="00944103" w:rsidRDefault="00944103" w:rsidP="00944103">
            <w:pPr>
              <w:ind w:firstLineChars="100" w:firstLine="200"/>
            </w:pPr>
            <w:r w:rsidRPr="00944103">
              <w:rPr>
                <w:color w:val="000000"/>
              </w:rPr>
              <w:t>Кабель-канал (короб), размеры 40х25 мм</w:t>
            </w:r>
          </w:p>
        </w:tc>
        <w:tc>
          <w:tcPr>
            <w:tcW w:w="948" w:type="dxa"/>
            <w:tcBorders>
              <w:top w:val="nil"/>
              <w:left w:val="nil"/>
              <w:bottom w:val="single" w:sz="4" w:space="0" w:color="auto"/>
              <w:right w:val="single" w:sz="4" w:space="0" w:color="auto"/>
            </w:tcBorders>
            <w:hideMark/>
          </w:tcPr>
          <w:p w14:paraId="11938B8C"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645D4503" w14:textId="77777777" w:rsidR="00944103" w:rsidRPr="00944103" w:rsidRDefault="00944103" w:rsidP="00944103">
            <w:pPr>
              <w:jc w:val="center"/>
            </w:pPr>
            <w:r w:rsidRPr="00944103">
              <w:rPr>
                <w:color w:val="000000"/>
              </w:rPr>
              <w:t>80</w:t>
            </w:r>
          </w:p>
        </w:tc>
      </w:tr>
      <w:tr w:rsidR="00944103" w:rsidRPr="00944103" w14:paraId="3998AC0F"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0D8A58DA" w14:textId="77777777" w:rsidR="00944103" w:rsidRPr="00944103" w:rsidRDefault="00944103" w:rsidP="00944103">
            <w:pPr>
              <w:ind w:firstLineChars="100" w:firstLine="200"/>
            </w:pPr>
            <w:r w:rsidRPr="00944103">
              <w:rPr>
                <w:color w:val="000000"/>
              </w:rPr>
              <w:t>Труба профильная 70х30х3</w:t>
            </w:r>
          </w:p>
        </w:tc>
        <w:tc>
          <w:tcPr>
            <w:tcW w:w="948" w:type="dxa"/>
            <w:tcBorders>
              <w:top w:val="nil"/>
              <w:left w:val="nil"/>
              <w:bottom w:val="single" w:sz="4" w:space="0" w:color="auto"/>
              <w:right w:val="single" w:sz="4" w:space="0" w:color="auto"/>
            </w:tcBorders>
            <w:hideMark/>
          </w:tcPr>
          <w:p w14:paraId="0F7F4E5B"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21EDC483" w14:textId="77777777" w:rsidR="00944103" w:rsidRPr="00944103" w:rsidRDefault="00944103" w:rsidP="00944103">
            <w:pPr>
              <w:jc w:val="center"/>
            </w:pPr>
            <w:r w:rsidRPr="00944103">
              <w:rPr>
                <w:color w:val="000000"/>
              </w:rPr>
              <w:t>0,02332</w:t>
            </w:r>
          </w:p>
        </w:tc>
      </w:tr>
      <w:tr w:rsidR="00944103" w:rsidRPr="00944103" w14:paraId="5F0AEDF9"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310D8674" w14:textId="77777777" w:rsidR="00944103" w:rsidRPr="00944103" w:rsidRDefault="00944103" w:rsidP="00944103">
            <w:pPr>
              <w:ind w:firstLineChars="100" w:firstLine="200"/>
            </w:pPr>
            <w:r w:rsidRPr="00944103">
              <w:rPr>
                <w:color w:val="000000"/>
              </w:rPr>
              <w:t>Труба стальная 65х3,5мм</w:t>
            </w:r>
          </w:p>
        </w:tc>
        <w:tc>
          <w:tcPr>
            <w:tcW w:w="948" w:type="dxa"/>
            <w:tcBorders>
              <w:top w:val="nil"/>
              <w:left w:val="nil"/>
              <w:bottom w:val="single" w:sz="4" w:space="0" w:color="auto"/>
              <w:right w:val="single" w:sz="4" w:space="0" w:color="auto"/>
            </w:tcBorders>
            <w:hideMark/>
          </w:tcPr>
          <w:p w14:paraId="6EEBE329"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6A767F9F" w14:textId="77777777" w:rsidR="00944103" w:rsidRPr="00944103" w:rsidRDefault="00944103" w:rsidP="00944103">
            <w:pPr>
              <w:jc w:val="center"/>
            </w:pPr>
            <w:r w:rsidRPr="00944103">
              <w:rPr>
                <w:color w:val="000000"/>
              </w:rPr>
              <w:t>0,082</w:t>
            </w:r>
          </w:p>
        </w:tc>
      </w:tr>
      <w:tr w:rsidR="00944103" w:rsidRPr="00944103" w14:paraId="08A05B13"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415842EC" w14:textId="77777777" w:rsidR="00944103" w:rsidRPr="00944103" w:rsidRDefault="00944103" w:rsidP="00944103">
            <w:pPr>
              <w:ind w:firstLineChars="100" w:firstLine="200"/>
            </w:pPr>
            <w:r w:rsidRPr="00944103">
              <w:rPr>
                <w:color w:val="000000"/>
              </w:rPr>
              <w:lastRenderedPageBreak/>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40 км</w:t>
            </w:r>
          </w:p>
        </w:tc>
        <w:tc>
          <w:tcPr>
            <w:tcW w:w="948" w:type="dxa"/>
            <w:tcBorders>
              <w:top w:val="nil"/>
              <w:left w:val="nil"/>
              <w:bottom w:val="single" w:sz="4" w:space="0" w:color="auto"/>
              <w:right w:val="single" w:sz="4" w:space="0" w:color="auto"/>
            </w:tcBorders>
            <w:hideMark/>
          </w:tcPr>
          <w:p w14:paraId="720C2CED" w14:textId="77777777" w:rsidR="00944103" w:rsidRPr="00944103" w:rsidRDefault="00944103" w:rsidP="00944103">
            <w:pPr>
              <w:jc w:val="center"/>
            </w:pPr>
            <w:r w:rsidRPr="00944103">
              <w:rPr>
                <w:color w:val="000000"/>
              </w:rPr>
              <w:t>тн</w:t>
            </w:r>
          </w:p>
        </w:tc>
        <w:tc>
          <w:tcPr>
            <w:tcW w:w="1268" w:type="dxa"/>
            <w:tcBorders>
              <w:top w:val="nil"/>
              <w:left w:val="nil"/>
              <w:bottom w:val="single" w:sz="4" w:space="0" w:color="auto"/>
              <w:right w:val="single" w:sz="4" w:space="0" w:color="auto"/>
            </w:tcBorders>
            <w:hideMark/>
          </w:tcPr>
          <w:p w14:paraId="58246E17" w14:textId="77777777" w:rsidR="00944103" w:rsidRPr="00944103" w:rsidRDefault="00944103" w:rsidP="00944103">
            <w:pPr>
              <w:jc w:val="center"/>
            </w:pPr>
            <w:r w:rsidRPr="00944103">
              <w:rPr>
                <w:color w:val="000000"/>
              </w:rPr>
              <w:t>7,704</w:t>
            </w:r>
          </w:p>
        </w:tc>
      </w:tr>
      <w:tr w:rsidR="00944103" w:rsidRPr="00944103" w14:paraId="4DA3C606"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0AD29EE7" w14:textId="77777777" w:rsidR="00944103" w:rsidRPr="00944103" w:rsidRDefault="00944103" w:rsidP="00944103">
            <w:pPr>
              <w:ind w:firstLineChars="100" w:firstLine="200"/>
            </w:pPr>
            <w:r w:rsidRPr="00944103">
              <w:rPr>
                <w:color w:val="000000"/>
              </w:rPr>
              <w:t>Трубы полипропиленовые для систем водоотведения, диаметр 110 мм</w:t>
            </w:r>
          </w:p>
        </w:tc>
        <w:tc>
          <w:tcPr>
            <w:tcW w:w="948" w:type="dxa"/>
            <w:tcBorders>
              <w:top w:val="nil"/>
              <w:left w:val="nil"/>
              <w:bottom w:val="single" w:sz="4" w:space="0" w:color="auto"/>
              <w:right w:val="single" w:sz="4" w:space="0" w:color="auto"/>
            </w:tcBorders>
            <w:hideMark/>
          </w:tcPr>
          <w:p w14:paraId="4D26C3D5"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633399E5" w14:textId="77777777" w:rsidR="00944103" w:rsidRPr="00944103" w:rsidRDefault="00944103" w:rsidP="00944103">
            <w:pPr>
              <w:jc w:val="center"/>
            </w:pPr>
            <w:r w:rsidRPr="00944103">
              <w:rPr>
                <w:color w:val="000000"/>
              </w:rPr>
              <w:t>9,98</w:t>
            </w:r>
          </w:p>
        </w:tc>
      </w:tr>
      <w:tr w:rsidR="00944103" w:rsidRPr="00944103" w14:paraId="3C8A9AC0"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1EF0BA3C" w14:textId="77777777" w:rsidR="00944103" w:rsidRPr="00944103" w:rsidRDefault="00944103" w:rsidP="00944103">
            <w:pPr>
              <w:ind w:firstLineChars="100" w:firstLine="200"/>
            </w:pPr>
            <w:r w:rsidRPr="00944103">
              <w:rPr>
                <w:color w:val="000000"/>
              </w:rPr>
              <w:t>Швеллеры стальные горячекатаные, марки стали Ст3пс, Ст3сп, № 40У, № 40П</w:t>
            </w:r>
          </w:p>
        </w:tc>
        <w:tc>
          <w:tcPr>
            <w:tcW w:w="948" w:type="dxa"/>
            <w:tcBorders>
              <w:top w:val="nil"/>
              <w:left w:val="nil"/>
              <w:bottom w:val="single" w:sz="4" w:space="0" w:color="auto"/>
              <w:right w:val="single" w:sz="4" w:space="0" w:color="auto"/>
            </w:tcBorders>
            <w:hideMark/>
          </w:tcPr>
          <w:p w14:paraId="14255269"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76D74BFA" w14:textId="77777777" w:rsidR="00944103" w:rsidRPr="00944103" w:rsidRDefault="00944103" w:rsidP="00944103">
            <w:pPr>
              <w:jc w:val="center"/>
            </w:pPr>
            <w:r w:rsidRPr="00944103">
              <w:rPr>
                <w:color w:val="000000"/>
              </w:rPr>
              <w:t>0,0283098</w:t>
            </w:r>
          </w:p>
        </w:tc>
      </w:tr>
      <w:tr w:rsidR="00944103" w:rsidRPr="00944103" w14:paraId="4729697C"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2C5F8501" w14:textId="77777777" w:rsidR="00944103" w:rsidRPr="00944103" w:rsidRDefault="00944103" w:rsidP="00944103">
            <w:pPr>
              <w:ind w:firstLineChars="100" w:firstLine="200"/>
            </w:pPr>
            <w:r w:rsidRPr="00944103">
              <w:rPr>
                <w:color w:val="000000"/>
              </w:rPr>
              <w:t>Электроды сварочные для сварки низколегированных и углеродистых сталей УОНИ 13/45, Э42А, диаметр 4-5 мм</w:t>
            </w:r>
          </w:p>
        </w:tc>
        <w:tc>
          <w:tcPr>
            <w:tcW w:w="948" w:type="dxa"/>
            <w:tcBorders>
              <w:top w:val="nil"/>
              <w:left w:val="nil"/>
              <w:bottom w:val="single" w:sz="4" w:space="0" w:color="auto"/>
              <w:right w:val="single" w:sz="4" w:space="0" w:color="auto"/>
            </w:tcBorders>
            <w:hideMark/>
          </w:tcPr>
          <w:p w14:paraId="677E3541" w14:textId="77777777" w:rsidR="00944103" w:rsidRPr="00944103" w:rsidRDefault="00944103" w:rsidP="00944103">
            <w:pPr>
              <w:jc w:val="center"/>
            </w:pPr>
            <w:r w:rsidRPr="00944103">
              <w:rPr>
                <w:color w:val="000000"/>
              </w:rPr>
              <w:t>кг</w:t>
            </w:r>
          </w:p>
        </w:tc>
        <w:tc>
          <w:tcPr>
            <w:tcW w:w="1268" w:type="dxa"/>
            <w:tcBorders>
              <w:top w:val="nil"/>
              <w:left w:val="nil"/>
              <w:bottom w:val="single" w:sz="4" w:space="0" w:color="auto"/>
              <w:right w:val="single" w:sz="4" w:space="0" w:color="auto"/>
            </w:tcBorders>
            <w:hideMark/>
          </w:tcPr>
          <w:p w14:paraId="6FCDD9CC" w14:textId="77777777" w:rsidR="00944103" w:rsidRPr="00944103" w:rsidRDefault="00944103" w:rsidP="00944103">
            <w:pPr>
              <w:jc w:val="center"/>
            </w:pPr>
            <w:r w:rsidRPr="00944103">
              <w:rPr>
                <w:color w:val="000000"/>
              </w:rPr>
              <w:t>19,54922</w:t>
            </w:r>
          </w:p>
        </w:tc>
      </w:tr>
      <w:tr w:rsidR="00944103" w:rsidRPr="00944103" w14:paraId="33EB3CB6"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1AC095FD" w14:textId="77777777" w:rsidR="00944103" w:rsidRPr="00944103" w:rsidRDefault="00944103" w:rsidP="00944103">
            <w:pPr>
              <w:ind w:firstLineChars="100" w:firstLine="200"/>
            </w:pPr>
            <w:r w:rsidRPr="00944103">
              <w:rPr>
                <w:color w:val="000000"/>
              </w:rPr>
              <w:t>КПСЭнг(А)-FRLSLTx 2x2x0,5мм²  Кабель огнестойкий с низкой токсичностью продуктов горения для систем охранно-пожарной сигнализации (ОПС) и систем оповещения и управления эвакуацией (СОУЭ)</w:t>
            </w:r>
          </w:p>
        </w:tc>
        <w:tc>
          <w:tcPr>
            <w:tcW w:w="948" w:type="dxa"/>
            <w:tcBorders>
              <w:top w:val="nil"/>
              <w:left w:val="nil"/>
              <w:bottom w:val="single" w:sz="4" w:space="0" w:color="auto"/>
              <w:right w:val="single" w:sz="4" w:space="0" w:color="auto"/>
            </w:tcBorders>
            <w:hideMark/>
          </w:tcPr>
          <w:p w14:paraId="6946B983"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5947D60B" w14:textId="77777777" w:rsidR="00944103" w:rsidRPr="00944103" w:rsidRDefault="00944103" w:rsidP="00944103">
            <w:pPr>
              <w:jc w:val="center"/>
            </w:pPr>
            <w:r w:rsidRPr="00944103">
              <w:rPr>
                <w:color w:val="000000"/>
              </w:rPr>
              <w:t>100</w:t>
            </w:r>
          </w:p>
        </w:tc>
      </w:tr>
      <w:tr w:rsidR="00944103" w:rsidRPr="00944103" w14:paraId="7B9645DF"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6284EE5A" w14:textId="77777777" w:rsidR="00944103" w:rsidRPr="00944103" w:rsidRDefault="00944103" w:rsidP="00944103">
            <w:pPr>
              <w:ind w:firstLineChars="100" w:firstLine="200"/>
            </w:pPr>
            <w:r w:rsidRPr="00944103">
              <w:rPr>
                <w:color w:val="000000"/>
              </w:rPr>
              <w:t>Металлоконструкции зданий и сооружений с преобладанием гнутых профилей и круглых труб</w:t>
            </w:r>
          </w:p>
        </w:tc>
        <w:tc>
          <w:tcPr>
            <w:tcW w:w="948" w:type="dxa"/>
            <w:tcBorders>
              <w:top w:val="nil"/>
              <w:left w:val="nil"/>
              <w:bottom w:val="single" w:sz="4" w:space="0" w:color="auto"/>
              <w:right w:val="single" w:sz="4" w:space="0" w:color="auto"/>
            </w:tcBorders>
            <w:hideMark/>
          </w:tcPr>
          <w:p w14:paraId="20B8E38A"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6FFDEDBC" w14:textId="77777777" w:rsidR="00944103" w:rsidRPr="00944103" w:rsidRDefault="00944103" w:rsidP="00944103">
            <w:pPr>
              <w:jc w:val="center"/>
            </w:pPr>
            <w:r w:rsidRPr="00944103">
              <w:rPr>
                <w:color w:val="000000"/>
              </w:rPr>
              <w:t>0,0257833</w:t>
            </w:r>
          </w:p>
        </w:tc>
      </w:tr>
      <w:tr w:rsidR="00944103" w:rsidRPr="00944103" w14:paraId="7B642AEE"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4F037086" w14:textId="77777777" w:rsidR="00944103" w:rsidRPr="00944103" w:rsidRDefault="00944103" w:rsidP="00944103">
            <w:pPr>
              <w:ind w:firstLineChars="100" w:firstLine="200"/>
            </w:pPr>
            <w:r w:rsidRPr="00944103">
              <w:rPr>
                <w:color w:val="000000"/>
              </w:rPr>
              <w:t>Кольцо для колодцев сборное железобетонное, диаметр 700 мм</w:t>
            </w:r>
          </w:p>
        </w:tc>
        <w:tc>
          <w:tcPr>
            <w:tcW w:w="948" w:type="dxa"/>
            <w:tcBorders>
              <w:top w:val="nil"/>
              <w:left w:val="nil"/>
              <w:bottom w:val="single" w:sz="4" w:space="0" w:color="auto"/>
              <w:right w:val="single" w:sz="4" w:space="0" w:color="auto"/>
            </w:tcBorders>
            <w:hideMark/>
          </w:tcPr>
          <w:p w14:paraId="5200AFE7"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7F6907FB" w14:textId="77777777" w:rsidR="00944103" w:rsidRPr="00944103" w:rsidRDefault="00944103" w:rsidP="00944103">
            <w:pPr>
              <w:jc w:val="center"/>
            </w:pPr>
            <w:r w:rsidRPr="00944103">
              <w:rPr>
                <w:color w:val="000000"/>
              </w:rPr>
              <w:t>1,18</w:t>
            </w:r>
          </w:p>
        </w:tc>
      </w:tr>
      <w:tr w:rsidR="00944103" w:rsidRPr="00944103" w14:paraId="0228712A"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4CCFEB50" w14:textId="77777777" w:rsidR="00944103" w:rsidRPr="00944103" w:rsidRDefault="00944103" w:rsidP="00944103">
            <w:pPr>
              <w:ind w:firstLineChars="100" w:firstLine="200"/>
            </w:pPr>
            <w:r w:rsidRPr="00944103">
              <w:rPr>
                <w:color w:val="000000"/>
              </w:rPr>
              <w:t>Шайбы стальные круглые, диаметр отверстия М16-20</w:t>
            </w:r>
          </w:p>
        </w:tc>
        <w:tc>
          <w:tcPr>
            <w:tcW w:w="948" w:type="dxa"/>
            <w:tcBorders>
              <w:top w:val="nil"/>
              <w:left w:val="nil"/>
              <w:bottom w:val="single" w:sz="4" w:space="0" w:color="auto"/>
              <w:right w:val="single" w:sz="4" w:space="0" w:color="auto"/>
            </w:tcBorders>
            <w:hideMark/>
          </w:tcPr>
          <w:p w14:paraId="5F8349D5" w14:textId="77777777" w:rsidR="00944103" w:rsidRPr="00944103" w:rsidRDefault="00944103" w:rsidP="00944103">
            <w:pPr>
              <w:jc w:val="center"/>
            </w:pPr>
            <w:r w:rsidRPr="00944103">
              <w:rPr>
                <w:color w:val="000000"/>
              </w:rPr>
              <w:t>кг</w:t>
            </w:r>
          </w:p>
        </w:tc>
        <w:tc>
          <w:tcPr>
            <w:tcW w:w="1268" w:type="dxa"/>
            <w:tcBorders>
              <w:top w:val="nil"/>
              <w:left w:val="nil"/>
              <w:bottom w:val="single" w:sz="4" w:space="0" w:color="auto"/>
              <w:right w:val="single" w:sz="4" w:space="0" w:color="auto"/>
            </w:tcBorders>
            <w:hideMark/>
          </w:tcPr>
          <w:p w14:paraId="4AB44E30" w14:textId="77777777" w:rsidR="00944103" w:rsidRPr="00944103" w:rsidRDefault="00944103" w:rsidP="00944103">
            <w:pPr>
              <w:jc w:val="center"/>
            </w:pPr>
            <w:r w:rsidRPr="00944103">
              <w:rPr>
                <w:color w:val="000000"/>
              </w:rPr>
              <w:t>17,6</w:t>
            </w:r>
          </w:p>
        </w:tc>
      </w:tr>
      <w:tr w:rsidR="00944103" w:rsidRPr="00944103" w14:paraId="17741D31"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648A170C" w14:textId="77777777" w:rsidR="00944103" w:rsidRPr="00944103" w:rsidRDefault="00944103" w:rsidP="00944103">
            <w:pPr>
              <w:ind w:firstLineChars="100" w:firstLine="200"/>
            </w:pPr>
            <w:r w:rsidRPr="00944103">
              <w:rPr>
                <w:color w:val="000000"/>
              </w:rPr>
              <w:t>Штапик (раскладка) деревянный, неокрашенный, сечение 19х19 мм</w:t>
            </w:r>
          </w:p>
        </w:tc>
        <w:tc>
          <w:tcPr>
            <w:tcW w:w="948" w:type="dxa"/>
            <w:tcBorders>
              <w:top w:val="nil"/>
              <w:left w:val="nil"/>
              <w:bottom w:val="single" w:sz="4" w:space="0" w:color="auto"/>
              <w:right w:val="single" w:sz="4" w:space="0" w:color="auto"/>
            </w:tcBorders>
            <w:hideMark/>
          </w:tcPr>
          <w:p w14:paraId="20A30972"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29AE1BFA" w14:textId="77777777" w:rsidR="00944103" w:rsidRPr="00944103" w:rsidRDefault="00944103" w:rsidP="00944103">
            <w:pPr>
              <w:jc w:val="center"/>
            </w:pPr>
            <w:r w:rsidRPr="00944103">
              <w:rPr>
                <w:color w:val="000000"/>
              </w:rPr>
              <w:t>124</w:t>
            </w:r>
          </w:p>
        </w:tc>
      </w:tr>
      <w:tr w:rsidR="00944103" w:rsidRPr="00944103" w14:paraId="45C3637E"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5C908C55" w14:textId="77777777" w:rsidR="00944103" w:rsidRPr="00944103" w:rsidRDefault="00944103" w:rsidP="00944103">
            <w:pPr>
              <w:ind w:firstLineChars="100" w:firstLine="200"/>
            </w:pPr>
            <w:r w:rsidRPr="00944103">
              <w:rPr>
                <w:color w:val="000000"/>
              </w:rPr>
              <w:t>Грунтовка ГФ-021</w:t>
            </w:r>
          </w:p>
        </w:tc>
        <w:tc>
          <w:tcPr>
            <w:tcW w:w="948" w:type="dxa"/>
            <w:tcBorders>
              <w:top w:val="nil"/>
              <w:left w:val="nil"/>
              <w:bottom w:val="single" w:sz="4" w:space="0" w:color="auto"/>
              <w:right w:val="single" w:sz="4" w:space="0" w:color="auto"/>
            </w:tcBorders>
            <w:hideMark/>
          </w:tcPr>
          <w:p w14:paraId="3064872D" w14:textId="77777777" w:rsidR="00944103" w:rsidRPr="00944103" w:rsidRDefault="00944103" w:rsidP="00944103">
            <w:pPr>
              <w:jc w:val="center"/>
            </w:pPr>
            <w:r w:rsidRPr="00944103">
              <w:rPr>
                <w:color w:val="000000"/>
              </w:rPr>
              <w:t>т</w:t>
            </w:r>
          </w:p>
        </w:tc>
        <w:tc>
          <w:tcPr>
            <w:tcW w:w="1268" w:type="dxa"/>
            <w:tcBorders>
              <w:top w:val="nil"/>
              <w:left w:val="nil"/>
              <w:bottom w:val="single" w:sz="4" w:space="0" w:color="auto"/>
              <w:right w:val="single" w:sz="4" w:space="0" w:color="auto"/>
            </w:tcBorders>
            <w:hideMark/>
          </w:tcPr>
          <w:p w14:paraId="1BA28B36" w14:textId="77777777" w:rsidR="00944103" w:rsidRPr="00944103" w:rsidRDefault="00944103" w:rsidP="00944103">
            <w:pPr>
              <w:jc w:val="center"/>
            </w:pPr>
            <w:r w:rsidRPr="00944103">
              <w:rPr>
                <w:color w:val="000000"/>
              </w:rPr>
              <w:t>0,0360674</w:t>
            </w:r>
          </w:p>
        </w:tc>
      </w:tr>
      <w:tr w:rsidR="00944103" w:rsidRPr="00944103" w14:paraId="7D90A661"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73CCC08C" w14:textId="77777777" w:rsidR="00944103" w:rsidRPr="00944103" w:rsidRDefault="00944103" w:rsidP="00944103">
            <w:pPr>
              <w:ind w:firstLineChars="100" w:firstLine="200"/>
            </w:pPr>
            <w:r w:rsidRPr="00944103">
              <w:rPr>
                <w:color w:val="000000"/>
              </w:rPr>
              <w:t>Щебень из плотных горных пород для строительных работ М 1400, фракция 10-20 мм</w:t>
            </w:r>
          </w:p>
        </w:tc>
        <w:tc>
          <w:tcPr>
            <w:tcW w:w="948" w:type="dxa"/>
            <w:tcBorders>
              <w:top w:val="nil"/>
              <w:left w:val="nil"/>
              <w:bottom w:val="single" w:sz="4" w:space="0" w:color="auto"/>
              <w:right w:val="single" w:sz="4" w:space="0" w:color="auto"/>
            </w:tcBorders>
            <w:hideMark/>
          </w:tcPr>
          <w:p w14:paraId="1103AAA8" w14:textId="77777777" w:rsidR="00944103" w:rsidRPr="00944103" w:rsidRDefault="00944103" w:rsidP="00944103">
            <w:pPr>
              <w:jc w:val="center"/>
            </w:pPr>
            <w:r w:rsidRPr="00944103">
              <w:rPr>
                <w:color w:val="000000"/>
              </w:rPr>
              <w:t>м3</w:t>
            </w:r>
          </w:p>
        </w:tc>
        <w:tc>
          <w:tcPr>
            <w:tcW w:w="1268" w:type="dxa"/>
            <w:tcBorders>
              <w:top w:val="nil"/>
              <w:left w:val="nil"/>
              <w:bottom w:val="single" w:sz="4" w:space="0" w:color="auto"/>
              <w:right w:val="single" w:sz="4" w:space="0" w:color="auto"/>
            </w:tcBorders>
            <w:hideMark/>
          </w:tcPr>
          <w:p w14:paraId="54B6A2CE" w14:textId="77777777" w:rsidR="00944103" w:rsidRPr="00944103" w:rsidRDefault="00944103" w:rsidP="00944103">
            <w:pPr>
              <w:jc w:val="center"/>
            </w:pPr>
            <w:r w:rsidRPr="00944103">
              <w:rPr>
                <w:color w:val="000000"/>
              </w:rPr>
              <w:t>1,8</w:t>
            </w:r>
          </w:p>
        </w:tc>
      </w:tr>
      <w:tr w:rsidR="00944103" w:rsidRPr="00944103" w14:paraId="700354DF"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314BC682" w14:textId="77777777" w:rsidR="00944103" w:rsidRPr="00944103" w:rsidRDefault="00944103" w:rsidP="00944103">
            <w:pPr>
              <w:ind w:firstLineChars="100" w:firstLine="200"/>
            </w:pPr>
            <w:r w:rsidRPr="00944103">
              <w:rPr>
                <w:color w:val="000000"/>
              </w:rPr>
              <w:t>Покрытие битумно-полимерное с пенополистироловым наполнителем двухкомпонентное толстослойное для бесшовной гидроизоляции со свойством перекрытия трещин, расход 4,0-5,0 л/м2</w:t>
            </w:r>
          </w:p>
        </w:tc>
        <w:tc>
          <w:tcPr>
            <w:tcW w:w="948" w:type="dxa"/>
            <w:tcBorders>
              <w:top w:val="nil"/>
              <w:left w:val="nil"/>
              <w:bottom w:val="single" w:sz="4" w:space="0" w:color="auto"/>
              <w:right w:val="single" w:sz="4" w:space="0" w:color="auto"/>
            </w:tcBorders>
            <w:hideMark/>
          </w:tcPr>
          <w:p w14:paraId="430B3906" w14:textId="77777777" w:rsidR="00944103" w:rsidRPr="00944103" w:rsidRDefault="00944103" w:rsidP="00944103">
            <w:pPr>
              <w:jc w:val="center"/>
            </w:pPr>
            <w:r w:rsidRPr="00944103">
              <w:rPr>
                <w:color w:val="000000"/>
              </w:rPr>
              <w:t>кг</w:t>
            </w:r>
          </w:p>
        </w:tc>
        <w:tc>
          <w:tcPr>
            <w:tcW w:w="1268" w:type="dxa"/>
            <w:tcBorders>
              <w:top w:val="nil"/>
              <w:left w:val="nil"/>
              <w:bottom w:val="single" w:sz="4" w:space="0" w:color="auto"/>
              <w:right w:val="single" w:sz="4" w:space="0" w:color="auto"/>
            </w:tcBorders>
            <w:hideMark/>
          </w:tcPr>
          <w:p w14:paraId="2097862E" w14:textId="77777777" w:rsidR="00944103" w:rsidRPr="00944103" w:rsidRDefault="00944103" w:rsidP="00944103">
            <w:pPr>
              <w:jc w:val="center"/>
            </w:pPr>
            <w:r w:rsidRPr="00944103">
              <w:rPr>
                <w:color w:val="000000"/>
              </w:rPr>
              <w:t>5,2281</w:t>
            </w:r>
          </w:p>
        </w:tc>
      </w:tr>
      <w:tr w:rsidR="00944103" w:rsidRPr="00944103" w14:paraId="31EFA424"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4ADBD7C3" w14:textId="77777777" w:rsidR="00944103" w:rsidRPr="00944103" w:rsidRDefault="00944103" w:rsidP="00944103">
            <w:pPr>
              <w:ind w:firstLineChars="100" w:firstLine="200"/>
            </w:pPr>
            <w:r w:rsidRPr="00944103">
              <w:rPr>
                <w:color w:val="000000"/>
              </w:rPr>
              <w:t>КСВВнг(А)-LS 6х0,5 мм (200м) КЭС</w:t>
            </w:r>
          </w:p>
        </w:tc>
        <w:tc>
          <w:tcPr>
            <w:tcW w:w="948" w:type="dxa"/>
            <w:tcBorders>
              <w:top w:val="nil"/>
              <w:left w:val="nil"/>
              <w:bottom w:val="single" w:sz="4" w:space="0" w:color="auto"/>
              <w:right w:val="single" w:sz="4" w:space="0" w:color="auto"/>
            </w:tcBorders>
            <w:hideMark/>
          </w:tcPr>
          <w:p w14:paraId="6EF12B47"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35164206" w14:textId="77777777" w:rsidR="00944103" w:rsidRPr="00944103" w:rsidRDefault="00944103" w:rsidP="00944103">
            <w:pPr>
              <w:jc w:val="center"/>
            </w:pPr>
            <w:r w:rsidRPr="00944103">
              <w:rPr>
                <w:color w:val="000000"/>
              </w:rPr>
              <w:t>100</w:t>
            </w:r>
          </w:p>
        </w:tc>
      </w:tr>
      <w:tr w:rsidR="00944103" w:rsidRPr="00944103" w14:paraId="048D8809"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5178C940" w14:textId="77777777" w:rsidR="00944103" w:rsidRPr="00944103" w:rsidRDefault="00944103" w:rsidP="00944103">
            <w:pPr>
              <w:ind w:firstLineChars="100" w:firstLine="200"/>
            </w:pPr>
            <w:r w:rsidRPr="00944103">
              <w:rPr>
                <w:color w:val="000000"/>
              </w:rPr>
              <w:t>Трубы гибкие гофрированные из ПВХ, диаметр 32 мм, с протяжкой</w:t>
            </w:r>
          </w:p>
        </w:tc>
        <w:tc>
          <w:tcPr>
            <w:tcW w:w="948" w:type="dxa"/>
            <w:tcBorders>
              <w:top w:val="nil"/>
              <w:left w:val="nil"/>
              <w:bottom w:val="single" w:sz="4" w:space="0" w:color="auto"/>
              <w:right w:val="single" w:sz="4" w:space="0" w:color="auto"/>
            </w:tcBorders>
            <w:hideMark/>
          </w:tcPr>
          <w:p w14:paraId="21CD83BA" w14:textId="77777777" w:rsidR="00944103" w:rsidRPr="00944103" w:rsidRDefault="00944103" w:rsidP="00944103">
            <w:pPr>
              <w:jc w:val="center"/>
            </w:pPr>
            <w:r w:rsidRPr="00944103">
              <w:rPr>
                <w:color w:val="000000"/>
              </w:rPr>
              <w:t>м</w:t>
            </w:r>
          </w:p>
        </w:tc>
        <w:tc>
          <w:tcPr>
            <w:tcW w:w="1268" w:type="dxa"/>
            <w:tcBorders>
              <w:top w:val="nil"/>
              <w:left w:val="nil"/>
              <w:bottom w:val="single" w:sz="4" w:space="0" w:color="auto"/>
              <w:right w:val="single" w:sz="4" w:space="0" w:color="auto"/>
            </w:tcBorders>
            <w:hideMark/>
          </w:tcPr>
          <w:p w14:paraId="64434A7D" w14:textId="77777777" w:rsidR="00944103" w:rsidRPr="00944103" w:rsidRDefault="00944103" w:rsidP="00944103">
            <w:pPr>
              <w:jc w:val="center"/>
            </w:pPr>
            <w:r w:rsidRPr="00944103">
              <w:rPr>
                <w:color w:val="000000"/>
              </w:rPr>
              <w:t>97,716</w:t>
            </w:r>
          </w:p>
        </w:tc>
      </w:tr>
      <w:tr w:rsidR="00944103" w:rsidRPr="00944103" w14:paraId="1789DC9B"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44A886F4" w14:textId="77777777" w:rsidR="00944103" w:rsidRPr="00944103" w:rsidRDefault="00944103" w:rsidP="00944103">
            <w:pPr>
              <w:ind w:firstLineChars="100" w:firstLine="200"/>
            </w:pPr>
            <w:r w:rsidRPr="00944103">
              <w:rPr>
                <w:color w:val="000000"/>
              </w:rPr>
              <w:t>Щебень из плотных горных пород для строительных работ М 600, фракция 5(3)-10 мм</w:t>
            </w:r>
          </w:p>
        </w:tc>
        <w:tc>
          <w:tcPr>
            <w:tcW w:w="948" w:type="dxa"/>
            <w:tcBorders>
              <w:top w:val="nil"/>
              <w:left w:val="nil"/>
              <w:bottom w:val="single" w:sz="4" w:space="0" w:color="auto"/>
              <w:right w:val="single" w:sz="4" w:space="0" w:color="auto"/>
            </w:tcBorders>
            <w:hideMark/>
          </w:tcPr>
          <w:p w14:paraId="104E15A3" w14:textId="77777777" w:rsidR="00944103" w:rsidRPr="00944103" w:rsidRDefault="00944103" w:rsidP="00944103">
            <w:pPr>
              <w:jc w:val="center"/>
            </w:pPr>
            <w:r w:rsidRPr="00944103">
              <w:rPr>
                <w:color w:val="000000"/>
              </w:rPr>
              <w:t>м3</w:t>
            </w:r>
          </w:p>
        </w:tc>
        <w:tc>
          <w:tcPr>
            <w:tcW w:w="1268" w:type="dxa"/>
            <w:tcBorders>
              <w:top w:val="nil"/>
              <w:left w:val="nil"/>
              <w:bottom w:val="single" w:sz="4" w:space="0" w:color="auto"/>
              <w:right w:val="single" w:sz="4" w:space="0" w:color="auto"/>
            </w:tcBorders>
            <w:hideMark/>
          </w:tcPr>
          <w:p w14:paraId="1EA0BD46" w14:textId="77777777" w:rsidR="00944103" w:rsidRPr="00944103" w:rsidRDefault="00944103" w:rsidP="00944103">
            <w:pPr>
              <w:jc w:val="center"/>
            </w:pPr>
            <w:r w:rsidRPr="00944103">
              <w:rPr>
                <w:color w:val="000000"/>
              </w:rPr>
              <w:t>1,5232872</w:t>
            </w:r>
          </w:p>
        </w:tc>
      </w:tr>
      <w:tr w:rsidR="00944103" w:rsidRPr="00944103" w14:paraId="2E29D664"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1EE0E64D" w14:textId="77777777" w:rsidR="00944103" w:rsidRPr="00944103" w:rsidRDefault="00944103" w:rsidP="00944103">
            <w:pPr>
              <w:ind w:firstLineChars="100" w:firstLine="200"/>
            </w:pPr>
            <w:r w:rsidRPr="00944103">
              <w:rPr>
                <w:color w:val="000000"/>
              </w:rPr>
              <w:t>Ветошь хлопчатобумажная цветная</w:t>
            </w:r>
          </w:p>
        </w:tc>
        <w:tc>
          <w:tcPr>
            <w:tcW w:w="948" w:type="dxa"/>
            <w:tcBorders>
              <w:top w:val="nil"/>
              <w:left w:val="nil"/>
              <w:bottom w:val="single" w:sz="4" w:space="0" w:color="auto"/>
              <w:right w:val="single" w:sz="4" w:space="0" w:color="auto"/>
            </w:tcBorders>
            <w:hideMark/>
          </w:tcPr>
          <w:p w14:paraId="34EFD018" w14:textId="77777777" w:rsidR="00944103" w:rsidRPr="00944103" w:rsidRDefault="00944103" w:rsidP="00944103">
            <w:pPr>
              <w:jc w:val="center"/>
            </w:pPr>
            <w:r w:rsidRPr="00944103">
              <w:rPr>
                <w:color w:val="000000"/>
              </w:rPr>
              <w:t>кг</w:t>
            </w:r>
          </w:p>
        </w:tc>
        <w:tc>
          <w:tcPr>
            <w:tcW w:w="1268" w:type="dxa"/>
            <w:tcBorders>
              <w:top w:val="nil"/>
              <w:left w:val="nil"/>
              <w:bottom w:val="single" w:sz="4" w:space="0" w:color="auto"/>
              <w:right w:val="single" w:sz="4" w:space="0" w:color="auto"/>
            </w:tcBorders>
            <w:hideMark/>
          </w:tcPr>
          <w:p w14:paraId="6F0F046E" w14:textId="77777777" w:rsidR="00944103" w:rsidRPr="00944103" w:rsidRDefault="00944103" w:rsidP="00944103">
            <w:pPr>
              <w:jc w:val="center"/>
            </w:pPr>
            <w:r w:rsidRPr="00944103">
              <w:rPr>
                <w:color w:val="000000"/>
              </w:rPr>
              <w:t>18,2794186</w:t>
            </w:r>
          </w:p>
        </w:tc>
      </w:tr>
      <w:tr w:rsidR="00944103" w:rsidRPr="00944103" w14:paraId="559D3041"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1612797F" w14:textId="77777777" w:rsidR="00944103" w:rsidRPr="00944103" w:rsidRDefault="00944103" w:rsidP="00944103">
            <w:pPr>
              <w:ind w:firstLineChars="100" w:firstLine="200"/>
            </w:pPr>
            <w:r w:rsidRPr="00944103">
              <w:rPr>
                <w:color w:val="000000"/>
              </w:rPr>
              <w:t>Ленты бумажные для создания искусственных трещин между каркасными конструкциями и примыкающими поверхностями, с липким слоем с одной стороны и антиадгезионным покрытием с другой, цвет белый, ширина 65 мм</w:t>
            </w:r>
          </w:p>
        </w:tc>
        <w:tc>
          <w:tcPr>
            <w:tcW w:w="948" w:type="dxa"/>
            <w:tcBorders>
              <w:top w:val="nil"/>
              <w:left w:val="nil"/>
              <w:bottom w:val="single" w:sz="4" w:space="0" w:color="auto"/>
              <w:right w:val="single" w:sz="4" w:space="0" w:color="auto"/>
            </w:tcBorders>
            <w:hideMark/>
          </w:tcPr>
          <w:p w14:paraId="5DCBB555" w14:textId="77777777" w:rsidR="00944103" w:rsidRPr="00944103" w:rsidRDefault="00944103" w:rsidP="00944103">
            <w:pPr>
              <w:jc w:val="center"/>
            </w:pPr>
            <w:r w:rsidRPr="00944103">
              <w:rPr>
                <w:color w:val="000000"/>
              </w:rPr>
              <w:t>100 м</w:t>
            </w:r>
          </w:p>
        </w:tc>
        <w:tc>
          <w:tcPr>
            <w:tcW w:w="1268" w:type="dxa"/>
            <w:tcBorders>
              <w:top w:val="nil"/>
              <w:left w:val="nil"/>
              <w:bottom w:val="single" w:sz="4" w:space="0" w:color="auto"/>
              <w:right w:val="single" w:sz="4" w:space="0" w:color="auto"/>
            </w:tcBorders>
            <w:hideMark/>
          </w:tcPr>
          <w:p w14:paraId="6AF8608F" w14:textId="77777777" w:rsidR="00944103" w:rsidRPr="00944103" w:rsidRDefault="00944103" w:rsidP="00944103">
            <w:pPr>
              <w:jc w:val="center"/>
            </w:pPr>
            <w:r w:rsidRPr="00944103">
              <w:rPr>
                <w:color w:val="000000"/>
              </w:rPr>
              <w:t>0,6726</w:t>
            </w:r>
          </w:p>
        </w:tc>
      </w:tr>
      <w:tr w:rsidR="00944103" w:rsidRPr="00944103" w14:paraId="7BE3214E" w14:textId="77777777" w:rsidTr="00944103">
        <w:trPr>
          <w:trHeight w:val="20"/>
        </w:trPr>
        <w:tc>
          <w:tcPr>
            <w:tcW w:w="7784" w:type="dxa"/>
            <w:tcBorders>
              <w:top w:val="nil"/>
              <w:left w:val="single" w:sz="4" w:space="0" w:color="auto"/>
              <w:bottom w:val="single" w:sz="4" w:space="0" w:color="auto"/>
              <w:right w:val="single" w:sz="4" w:space="0" w:color="auto"/>
            </w:tcBorders>
            <w:hideMark/>
          </w:tcPr>
          <w:p w14:paraId="0A511372" w14:textId="77777777" w:rsidR="00944103" w:rsidRPr="00944103" w:rsidRDefault="00944103" w:rsidP="00944103">
            <w:pPr>
              <w:ind w:firstLineChars="100" w:firstLine="200"/>
            </w:pPr>
            <w:r w:rsidRPr="00944103">
              <w:rPr>
                <w:color w:val="000000"/>
              </w:rPr>
              <w:t>Герметик пенополиуретановый (пена монтажная) универсальный, объем 1000 мл</w:t>
            </w:r>
          </w:p>
        </w:tc>
        <w:tc>
          <w:tcPr>
            <w:tcW w:w="948" w:type="dxa"/>
            <w:tcBorders>
              <w:top w:val="nil"/>
              <w:left w:val="nil"/>
              <w:bottom w:val="single" w:sz="4" w:space="0" w:color="auto"/>
              <w:right w:val="single" w:sz="4" w:space="0" w:color="auto"/>
            </w:tcBorders>
            <w:hideMark/>
          </w:tcPr>
          <w:p w14:paraId="6363AA1E" w14:textId="77777777" w:rsidR="00944103" w:rsidRPr="00944103" w:rsidRDefault="00944103" w:rsidP="00944103">
            <w:pPr>
              <w:jc w:val="center"/>
            </w:pPr>
            <w:r w:rsidRPr="00944103">
              <w:rPr>
                <w:color w:val="000000"/>
              </w:rPr>
              <w:t>шт</w:t>
            </w:r>
          </w:p>
        </w:tc>
        <w:tc>
          <w:tcPr>
            <w:tcW w:w="1268" w:type="dxa"/>
            <w:tcBorders>
              <w:top w:val="nil"/>
              <w:left w:val="nil"/>
              <w:bottom w:val="single" w:sz="4" w:space="0" w:color="auto"/>
              <w:right w:val="single" w:sz="4" w:space="0" w:color="auto"/>
            </w:tcBorders>
            <w:hideMark/>
          </w:tcPr>
          <w:p w14:paraId="01823976" w14:textId="77777777" w:rsidR="00944103" w:rsidRPr="00944103" w:rsidRDefault="00944103" w:rsidP="00944103">
            <w:pPr>
              <w:jc w:val="center"/>
            </w:pPr>
            <w:r w:rsidRPr="00944103">
              <w:rPr>
                <w:color w:val="000000"/>
              </w:rPr>
              <w:t>7,5141</w:t>
            </w:r>
          </w:p>
        </w:tc>
      </w:tr>
      <w:tr w:rsidR="00944103" w:rsidRPr="00944103" w14:paraId="3050C6A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381AB71" w14:textId="77777777" w:rsidR="00944103" w:rsidRPr="00944103" w:rsidRDefault="00944103" w:rsidP="00944103">
            <w:pPr>
              <w:ind w:firstLineChars="100" w:firstLine="200"/>
              <w:rPr>
                <w:color w:val="000000"/>
              </w:rPr>
            </w:pPr>
            <w:r w:rsidRPr="00944103">
              <w:rPr>
                <w:color w:val="000000"/>
              </w:rPr>
              <w:t>Конструкции стальные индивидуального изготовления из сортового проката</w:t>
            </w:r>
          </w:p>
        </w:tc>
        <w:tc>
          <w:tcPr>
            <w:tcW w:w="948" w:type="dxa"/>
            <w:tcBorders>
              <w:top w:val="nil"/>
              <w:left w:val="nil"/>
              <w:bottom w:val="single" w:sz="4" w:space="0" w:color="auto"/>
              <w:right w:val="single" w:sz="4" w:space="0" w:color="auto"/>
            </w:tcBorders>
            <w:shd w:val="clear" w:color="auto" w:fill="auto"/>
            <w:hideMark/>
          </w:tcPr>
          <w:p w14:paraId="309AE80A"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41C4A73E" w14:textId="77777777" w:rsidR="00944103" w:rsidRPr="00944103" w:rsidRDefault="00944103" w:rsidP="00944103">
            <w:pPr>
              <w:jc w:val="center"/>
              <w:rPr>
                <w:color w:val="000000"/>
              </w:rPr>
            </w:pPr>
            <w:r w:rsidRPr="00944103">
              <w:rPr>
                <w:color w:val="000000"/>
              </w:rPr>
              <w:t>0,015</w:t>
            </w:r>
          </w:p>
        </w:tc>
      </w:tr>
      <w:tr w:rsidR="00944103" w:rsidRPr="00944103" w14:paraId="66FA6DD1"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5E28376" w14:textId="77777777" w:rsidR="00944103" w:rsidRPr="00944103" w:rsidRDefault="00944103" w:rsidP="00944103">
            <w:pPr>
              <w:ind w:firstLineChars="100" w:firstLine="200"/>
              <w:rPr>
                <w:color w:val="000000"/>
              </w:rPr>
            </w:pPr>
            <w:r w:rsidRPr="00944103">
              <w:rPr>
                <w:color w:val="000000"/>
              </w:rPr>
              <w:t>Кабель-канал 25*16 (80м) PR.0625161, белый, 2-й замок в полиэтилене (80м/уп)., Производитель: Промрукав, Цвет : Белый, Степень защиты : IP40, -40 ˚С до +45 ˚С</w:t>
            </w:r>
          </w:p>
        </w:tc>
        <w:tc>
          <w:tcPr>
            <w:tcW w:w="948" w:type="dxa"/>
            <w:tcBorders>
              <w:top w:val="nil"/>
              <w:left w:val="nil"/>
              <w:bottom w:val="single" w:sz="4" w:space="0" w:color="auto"/>
              <w:right w:val="single" w:sz="4" w:space="0" w:color="auto"/>
            </w:tcBorders>
            <w:shd w:val="clear" w:color="auto" w:fill="auto"/>
            <w:hideMark/>
          </w:tcPr>
          <w:p w14:paraId="7DDA0A93"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30D498E6" w14:textId="77777777" w:rsidR="00944103" w:rsidRPr="00944103" w:rsidRDefault="00944103" w:rsidP="00944103">
            <w:pPr>
              <w:jc w:val="center"/>
              <w:rPr>
                <w:color w:val="000000"/>
              </w:rPr>
            </w:pPr>
            <w:r w:rsidRPr="00944103">
              <w:rPr>
                <w:color w:val="000000"/>
              </w:rPr>
              <w:t>30</w:t>
            </w:r>
          </w:p>
        </w:tc>
      </w:tr>
      <w:tr w:rsidR="00944103" w:rsidRPr="00944103" w14:paraId="5010855D"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053E8F5" w14:textId="77777777" w:rsidR="00944103" w:rsidRPr="00944103" w:rsidRDefault="00944103" w:rsidP="00944103">
            <w:pPr>
              <w:ind w:firstLineChars="100" w:firstLine="200"/>
              <w:rPr>
                <w:color w:val="000000"/>
              </w:rPr>
            </w:pPr>
            <w:r w:rsidRPr="00944103">
              <w:rPr>
                <w:color w:val="000000"/>
              </w:rPr>
              <w:t>Детали закладные и накладные изготовленные без применения сварки, гнутья, сверления (пробивки) отверстий, поставляемые отдельно</w:t>
            </w:r>
          </w:p>
        </w:tc>
        <w:tc>
          <w:tcPr>
            <w:tcW w:w="948" w:type="dxa"/>
            <w:tcBorders>
              <w:top w:val="nil"/>
              <w:left w:val="nil"/>
              <w:bottom w:val="single" w:sz="4" w:space="0" w:color="auto"/>
              <w:right w:val="single" w:sz="4" w:space="0" w:color="auto"/>
            </w:tcBorders>
            <w:shd w:val="clear" w:color="auto" w:fill="auto"/>
            <w:hideMark/>
          </w:tcPr>
          <w:p w14:paraId="1E1CC66A"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50F487F4" w14:textId="77777777" w:rsidR="00944103" w:rsidRPr="00944103" w:rsidRDefault="00944103" w:rsidP="00944103">
            <w:pPr>
              <w:jc w:val="center"/>
              <w:rPr>
                <w:color w:val="000000"/>
              </w:rPr>
            </w:pPr>
            <w:r w:rsidRPr="00944103">
              <w:rPr>
                <w:color w:val="000000"/>
              </w:rPr>
              <w:t>0,0126</w:t>
            </w:r>
          </w:p>
        </w:tc>
      </w:tr>
      <w:tr w:rsidR="00944103" w:rsidRPr="00944103" w14:paraId="0F1B0F59"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4D925F1" w14:textId="77777777" w:rsidR="00944103" w:rsidRPr="00944103" w:rsidRDefault="00944103" w:rsidP="00944103">
            <w:pPr>
              <w:ind w:firstLineChars="100" w:firstLine="200"/>
              <w:rPr>
                <w:color w:val="000000"/>
              </w:rPr>
            </w:pPr>
            <w:r w:rsidRPr="00944103">
              <w:rPr>
                <w:color w:val="000000"/>
              </w:rPr>
              <w:t>Смеси бетонные тяжелого бетона (БСТ), класс В15 (М200)</w:t>
            </w:r>
          </w:p>
        </w:tc>
        <w:tc>
          <w:tcPr>
            <w:tcW w:w="948" w:type="dxa"/>
            <w:tcBorders>
              <w:top w:val="nil"/>
              <w:left w:val="nil"/>
              <w:bottom w:val="single" w:sz="4" w:space="0" w:color="auto"/>
              <w:right w:val="single" w:sz="4" w:space="0" w:color="auto"/>
            </w:tcBorders>
            <w:shd w:val="clear" w:color="auto" w:fill="auto"/>
            <w:hideMark/>
          </w:tcPr>
          <w:p w14:paraId="39914A45"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15DB09FE" w14:textId="77777777" w:rsidR="00944103" w:rsidRPr="00944103" w:rsidRDefault="00944103" w:rsidP="00944103">
            <w:pPr>
              <w:jc w:val="center"/>
              <w:rPr>
                <w:color w:val="000000"/>
              </w:rPr>
            </w:pPr>
            <w:r w:rsidRPr="00944103">
              <w:rPr>
                <w:color w:val="000000"/>
              </w:rPr>
              <w:t>0,26325</w:t>
            </w:r>
          </w:p>
        </w:tc>
      </w:tr>
      <w:tr w:rsidR="00944103" w:rsidRPr="00944103" w14:paraId="1535BBE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C28740B" w14:textId="77777777" w:rsidR="00944103" w:rsidRPr="00944103" w:rsidRDefault="00944103" w:rsidP="00944103">
            <w:pPr>
              <w:ind w:firstLineChars="100" w:firstLine="200"/>
              <w:rPr>
                <w:color w:val="000000"/>
              </w:rPr>
            </w:pPr>
            <w:r w:rsidRPr="00944103">
              <w:rPr>
                <w:color w:val="000000"/>
              </w:rPr>
              <w:t>Болты с гайками и шайбами строительные</w:t>
            </w:r>
          </w:p>
        </w:tc>
        <w:tc>
          <w:tcPr>
            <w:tcW w:w="948" w:type="dxa"/>
            <w:tcBorders>
              <w:top w:val="nil"/>
              <w:left w:val="nil"/>
              <w:bottom w:val="single" w:sz="4" w:space="0" w:color="auto"/>
              <w:right w:val="single" w:sz="4" w:space="0" w:color="auto"/>
            </w:tcBorders>
            <w:shd w:val="clear" w:color="auto" w:fill="auto"/>
            <w:hideMark/>
          </w:tcPr>
          <w:p w14:paraId="56F89200"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1905F932" w14:textId="77777777" w:rsidR="00944103" w:rsidRPr="00944103" w:rsidRDefault="00944103" w:rsidP="00944103">
            <w:pPr>
              <w:jc w:val="center"/>
              <w:rPr>
                <w:color w:val="000000"/>
              </w:rPr>
            </w:pPr>
            <w:r w:rsidRPr="00944103">
              <w:rPr>
                <w:color w:val="000000"/>
              </w:rPr>
              <w:t>8,247</w:t>
            </w:r>
          </w:p>
        </w:tc>
      </w:tr>
      <w:tr w:rsidR="00944103" w:rsidRPr="00944103" w14:paraId="681C4362"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9770E85" w14:textId="77777777" w:rsidR="00944103" w:rsidRPr="00944103" w:rsidRDefault="00944103" w:rsidP="00944103">
            <w:pPr>
              <w:ind w:firstLineChars="100" w:firstLine="200"/>
              <w:rPr>
                <w:color w:val="000000"/>
              </w:rPr>
            </w:pPr>
            <w:r w:rsidRPr="00944103">
              <w:rPr>
                <w:color w:val="000000"/>
              </w:rPr>
              <w:t>Плиты теплоизоляционные из экструдированного пенополистирола, группа горючести Г4, плотность 31-35 кг/м3, теплопроводность при 10 °C не более 0,034 Вт/(м*К), прочность на сжатие не менее 0,3 МПа</w:t>
            </w:r>
          </w:p>
        </w:tc>
        <w:tc>
          <w:tcPr>
            <w:tcW w:w="948" w:type="dxa"/>
            <w:tcBorders>
              <w:top w:val="nil"/>
              <w:left w:val="nil"/>
              <w:bottom w:val="single" w:sz="4" w:space="0" w:color="auto"/>
              <w:right w:val="single" w:sz="4" w:space="0" w:color="auto"/>
            </w:tcBorders>
            <w:shd w:val="clear" w:color="auto" w:fill="auto"/>
            <w:hideMark/>
          </w:tcPr>
          <w:p w14:paraId="7774F096"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5C3E9663" w14:textId="77777777" w:rsidR="00944103" w:rsidRPr="00944103" w:rsidRDefault="00944103" w:rsidP="00944103">
            <w:pPr>
              <w:jc w:val="center"/>
              <w:rPr>
                <w:color w:val="000000"/>
              </w:rPr>
            </w:pPr>
            <w:r w:rsidRPr="00944103">
              <w:rPr>
                <w:color w:val="000000"/>
              </w:rPr>
              <w:t>0,19584</w:t>
            </w:r>
          </w:p>
        </w:tc>
      </w:tr>
      <w:tr w:rsidR="00944103" w:rsidRPr="00944103" w14:paraId="5B75E026"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F51E444" w14:textId="77777777" w:rsidR="00944103" w:rsidRPr="00944103" w:rsidRDefault="00944103" w:rsidP="00944103">
            <w:pPr>
              <w:ind w:firstLineChars="100" w:firstLine="200"/>
              <w:rPr>
                <w:color w:val="000000"/>
              </w:rPr>
            </w:pPr>
            <w:r w:rsidRPr="00944103">
              <w:rPr>
                <w:color w:val="000000"/>
              </w:rPr>
              <w:t>Трубы полипропиленовые для систем водоотведения, диаметр 50 мм</w:t>
            </w:r>
          </w:p>
        </w:tc>
        <w:tc>
          <w:tcPr>
            <w:tcW w:w="948" w:type="dxa"/>
            <w:tcBorders>
              <w:top w:val="nil"/>
              <w:left w:val="nil"/>
              <w:bottom w:val="single" w:sz="4" w:space="0" w:color="auto"/>
              <w:right w:val="single" w:sz="4" w:space="0" w:color="auto"/>
            </w:tcBorders>
            <w:shd w:val="clear" w:color="auto" w:fill="auto"/>
            <w:hideMark/>
          </w:tcPr>
          <w:p w14:paraId="23AEBA21"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01274B06" w14:textId="77777777" w:rsidR="00944103" w:rsidRPr="00944103" w:rsidRDefault="00944103" w:rsidP="00944103">
            <w:pPr>
              <w:jc w:val="center"/>
              <w:rPr>
                <w:color w:val="000000"/>
              </w:rPr>
            </w:pPr>
            <w:r w:rsidRPr="00944103">
              <w:rPr>
                <w:color w:val="000000"/>
              </w:rPr>
              <w:t>9,98</w:t>
            </w:r>
          </w:p>
        </w:tc>
      </w:tr>
      <w:tr w:rsidR="00944103" w:rsidRPr="00944103" w14:paraId="5D9F3206"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424E9C5" w14:textId="77777777" w:rsidR="00944103" w:rsidRPr="00944103" w:rsidRDefault="00944103" w:rsidP="00944103">
            <w:pPr>
              <w:ind w:firstLineChars="100" w:firstLine="200"/>
              <w:rPr>
                <w:color w:val="000000"/>
              </w:rPr>
            </w:pPr>
            <w:r w:rsidRPr="00944103">
              <w:rPr>
                <w:color w:val="000000"/>
              </w:rPr>
              <w:t>Автомат диф. АД/АВДТ, 1п+N, 10 А, 30мА, арт.</w:t>
            </w:r>
            <w:r w:rsidRPr="00944103">
              <w:rPr>
                <w:color w:val="000000"/>
              </w:rPr>
              <w:br/>
              <w:t>АВДТ-32 10/30</w:t>
            </w:r>
          </w:p>
        </w:tc>
        <w:tc>
          <w:tcPr>
            <w:tcW w:w="948" w:type="dxa"/>
            <w:tcBorders>
              <w:top w:val="nil"/>
              <w:left w:val="nil"/>
              <w:bottom w:val="single" w:sz="4" w:space="0" w:color="auto"/>
              <w:right w:val="single" w:sz="4" w:space="0" w:color="auto"/>
            </w:tcBorders>
            <w:shd w:val="clear" w:color="auto" w:fill="auto"/>
            <w:hideMark/>
          </w:tcPr>
          <w:p w14:paraId="27291950"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6EBCD75E" w14:textId="77777777" w:rsidR="00944103" w:rsidRPr="00944103" w:rsidRDefault="00944103" w:rsidP="00944103">
            <w:pPr>
              <w:jc w:val="center"/>
              <w:rPr>
                <w:color w:val="000000"/>
              </w:rPr>
            </w:pPr>
            <w:r w:rsidRPr="00944103">
              <w:rPr>
                <w:color w:val="000000"/>
              </w:rPr>
              <w:t>1</w:t>
            </w:r>
          </w:p>
        </w:tc>
      </w:tr>
      <w:tr w:rsidR="00944103" w:rsidRPr="00944103" w14:paraId="200E617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F4EFA34" w14:textId="77777777" w:rsidR="00944103" w:rsidRPr="00944103" w:rsidRDefault="00944103" w:rsidP="00944103">
            <w:pPr>
              <w:ind w:firstLineChars="100" w:firstLine="200"/>
              <w:rPr>
                <w:color w:val="000000"/>
              </w:rPr>
            </w:pPr>
            <w:r w:rsidRPr="00944103">
              <w:rPr>
                <w:color w:val="000000"/>
              </w:rPr>
              <w:t>Коробка ответвительная, размеры 100х100х50 мм</w:t>
            </w:r>
          </w:p>
        </w:tc>
        <w:tc>
          <w:tcPr>
            <w:tcW w:w="948" w:type="dxa"/>
            <w:tcBorders>
              <w:top w:val="nil"/>
              <w:left w:val="nil"/>
              <w:bottom w:val="single" w:sz="4" w:space="0" w:color="auto"/>
              <w:right w:val="single" w:sz="4" w:space="0" w:color="auto"/>
            </w:tcBorders>
            <w:shd w:val="clear" w:color="auto" w:fill="auto"/>
            <w:hideMark/>
          </w:tcPr>
          <w:p w14:paraId="53E1778E"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0BB45430" w14:textId="77777777" w:rsidR="00944103" w:rsidRPr="00944103" w:rsidRDefault="00944103" w:rsidP="00944103">
            <w:pPr>
              <w:jc w:val="center"/>
              <w:rPr>
                <w:color w:val="000000"/>
              </w:rPr>
            </w:pPr>
            <w:r w:rsidRPr="00944103">
              <w:rPr>
                <w:color w:val="000000"/>
              </w:rPr>
              <w:t>12</w:t>
            </w:r>
          </w:p>
        </w:tc>
      </w:tr>
      <w:tr w:rsidR="00944103" w:rsidRPr="00944103" w14:paraId="0A5AD236"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2BF177B" w14:textId="77777777" w:rsidR="00944103" w:rsidRPr="00944103" w:rsidRDefault="00944103" w:rsidP="00944103">
            <w:pPr>
              <w:ind w:firstLineChars="100" w:firstLine="200"/>
              <w:rPr>
                <w:color w:val="000000"/>
              </w:rPr>
            </w:pPr>
            <w:r w:rsidRPr="00944103">
              <w:rPr>
                <w:color w:val="000000"/>
              </w:rPr>
              <w:t>Люк канализационный полимерно-песчаный тип Л - 1,5 тн</w:t>
            </w:r>
          </w:p>
        </w:tc>
        <w:tc>
          <w:tcPr>
            <w:tcW w:w="948" w:type="dxa"/>
            <w:tcBorders>
              <w:top w:val="nil"/>
              <w:left w:val="nil"/>
              <w:bottom w:val="single" w:sz="4" w:space="0" w:color="auto"/>
              <w:right w:val="single" w:sz="4" w:space="0" w:color="auto"/>
            </w:tcBorders>
            <w:shd w:val="clear" w:color="auto" w:fill="auto"/>
            <w:hideMark/>
          </w:tcPr>
          <w:p w14:paraId="57F4BB6C"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62C71418" w14:textId="77777777" w:rsidR="00944103" w:rsidRPr="00944103" w:rsidRDefault="00944103" w:rsidP="00944103">
            <w:pPr>
              <w:jc w:val="center"/>
              <w:rPr>
                <w:color w:val="000000"/>
              </w:rPr>
            </w:pPr>
            <w:r w:rsidRPr="00944103">
              <w:rPr>
                <w:color w:val="000000"/>
              </w:rPr>
              <w:t>1</w:t>
            </w:r>
          </w:p>
        </w:tc>
      </w:tr>
      <w:tr w:rsidR="00944103" w:rsidRPr="00944103" w14:paraId="230D519B"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93F0DE6" w14:textId="77777777" w:rsidR="00944103" w:rsidRPr="00944103" w:rsidRDefault="00944103" w:rsidP="00944103">
            <w:pPr>
              <w:ind w:firstLineChars="100" w:firstLine="200"/>
              <w:rPr>
                <w:color w:val="000000"/>
              </w:rPr>
            </w:pPr>
            <w:r w:rsidRPr="00944103">
              <w:rPr>
                <w:color w:val="000000"/>
              </w:rPr>
              <w:t>Песок природный для строительных работ I класс, средний</w:t>
            </w:r>
          </w:p>
        </w:tc>
        <w:tc>
          <w:tcPr>
            <w:tcW w:w="948" w:type="dxa"/>
            <w:tcBorders>
              <w:top w:val="nil"/>
              <w:left w:val="nil"/>
              <w:bottom w:val="single" w:sz="4" w:space="0" w:color="auto"/>
              <w:right w:val="single" w:sz="4" w:space="0" w:color="auto"/>
            </w:tcBorders>
            <w:shd w:val="clear" w:color="auto" w:fill="auto"/>
            <w:hideMark/>
          </w:tcPr>
          <w:p w14:paraId="630517CE"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556F1F37" w14:textId="77777777" w:rsidR="00944103" w:rsidRPr="00944103" w:rsidRDefault="00944103" w:rsidP="00944103">
            <w:pPr>
              <w:jc w:val="center"/>
              <w:rPr>
                <w:color w:val="000000"/>
              </w:rPr>
            </w:pPr>
            <w:r w:rsidRPr="00944103">
              <w:rPr>
                <w:color w:val="000000"/>
              </w:rPr>
              <w:t>0,99</w:t>
            </w:r>
          </w:p>
        </w:tc>
      </w:tr>
      <w:tr w:rsidR="00944103" w:rsidRPr="00944103" w14:paraId="61BE77C1"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1006BDE" w14:textId="77777777" w:rsidR="00944103" w:rsidRPr="00944103" w:rsidRDefault="00944103" w:rsidP="00944103">
            <w:pPr>
              <w:ind w:firstLineChars="100" w:firstLine="200"/>
              <w:rPr>
                <w:color w:val="000000"/>
              </w:rPr>
            </w:pPr>
            <w:r w:rsidRPr="00944103">
              <w:rPr>
                <w:color w:val="000000"/>
              </w:rPr>
              <w:t>Поковки из квадратных заготовок, масса 1,5-4,5 кг</w:t>
            </w:r>
          </w:p>
        </w:tc>
        <w:tc>
          <w:tcPr>
            <w:tcW w:w="948" w:type="dxa"/>
            <w:tcBorders>
              <w:top w:val="nil"/>
              <w:left w:val="nil"/>
              <w:bottom w:val="single" w:sz="4" w:space="0" w:color="auto"/>
              <w:right w:val="single" w:sz="4" w:space="0" w:color="auto"/>
            </w:tcBorders>
            <w:shd w:val="clear" w:color="auto" w:fill="auto"/>
            <w:hideMark/>
          </w:tcPr>
          <w:p w14:paraId="18370535"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11CF88C4" w14:textId="77777777" w:rsidR="00944103" w:rsidRPr="00944103" w:rsidRDefault="00944103" w:rsidP="00944103">
            <w:pPr>
              <w:jc w:val="center"/>
              <w:rPr>
                <w:color w:val="000000"/>
              </w:rPr>
            </w:pPr>
            <w:r w:rsidRPr="00944103">
              <w:rPr>
                <w:color w:val="000000"/>
              </w:rPr>
              <w:t>0,0114116</w:t>
            </w:r>
          </w:p>
        </w:tc>
      </w:tr>
      <w:tr w:rsidR="00944103" w:rsidRPr="00944103" w14:paraId="0A71A95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3051BED" w14:textId="77777777" w:rsidR="00944103" w:rsidRPr="00944103" w:rsidRDefault="00944103" w:rsidP="00944103">
            <w:pPr>
              <w:ind w:firstLineChars="100" w:firstLine="200"/>
              <w:rPr>
                <w:color w:val="000000"/>
              </w:rPr>
            </w:pPr>
            <w:r w:rsidRPr="00944103">
              <w:rPr>
                <w:color w:val="000000"/>
              </w:rPr>
              <w:t>Автомат диф. АД/АВДТ, 1п+N, 25 А, 30мА, арт.</w:t>
            </w:r>
            <w:r w:rsidRPr="00944103">
              <w:rPr>
                <w:color w:val="000000"/>
              </w:rPr>
              <w:br/>
              <w:t>АВДТ-32 25/30</w:t>
            </w:r>
          </w:p>
        </w:tc>
        <w:tc>
          <w:tcPr>
            <w:tcW w:w="948" w:type="dxa"/>
            <w:tcBorders>
              <w:top w:val="nil"/>
              <w:left w:val="nil"/>
              <w:bottom w:val="single" w:sz="4" w:space="0" w:color="auto"/>
              <w:right w:val="single" w:sz="4" w:space="0" w:color="auto"/>
            </w:tcBorders>
            <w:shd w:val="clear" w:color="auto" w:fill="auto"/>
            <w:hideMark/>
          </w:tcPr>
          <w:p w14:paraId="560D33C1" w14:textId="77777777" w:rsidR="00944103" w:rsidRPr="00944103" w:rsidRDefault="00944103" w:rsidP="00944103">
            <w:pPr>
              <w:jc w:val="center"/>
              <w:rPr>
                <w:color w:val="000000"/>
              </w:rPr>
            </w:pPr>
            <w:r w:rsidRPr="00944103">
              <w:rPr>
                <w:color w:val="000000"/>
              </w:rPr>
              <w:t> </w:t>
            </w:r>
          </w:p>
        </w:tc>
        <w:tc>
          <w:tcPr>
            <w:tcW w:w="1268" w:type="dxa"/>
            <w:tcBorders>
              <w:top w:val="nil"/>
              <w:left w:val="nil"/>
              <w:bottom w:val="single" w:sz="4" w:space="0" w:color="auto"/>
              <w:right w:val="single" w:sz="4" w:space="0" w:color="auto"/>
            </w:tcBorders>
            <w:shd w:val="clear" w:color="auto" w:fill="auto"/>
            <w:hideMark/>
          </w:tcPr>
          <w:p w14:paraId="53875917" w14:textId="77777777" w:rsidR="00944103" w:rsidRPr="00944103" w:rsidRDefault="00944103" w:rsidP="00944103">
            <w:pPr>
              <w:jc w:val="center"/>
              <w:rPr>
                <w:color w:val="000000"/>
              </w:rPr>
            </w:pPr>
            <w:r w:rsidRPr="00944103">
              <w:rPr>
                <w:color w:val="000000"/>
              </w:rPr>
              <w:t>1</w:t>
            </w:r>
          </w:p>
        </w:tc>
      </w:tr>
      <w:tr w:rsidR="00944103" w:rsidRPr="00944103" w14:paraId="20AFB9B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57B1EBD" w14:textId="77777777" w:rsidR="00944103" w:rsidRPr="00944103" w:rsidRDefault="00944103" w:rsidP="00944103">
            <w:pPr>
              <w:ind w:firstLineChars="100" w:firstLine="200"/>
              <w:rPr>
                <w:color w:val="000000"/>
              </w:rPr>
            </w:pPr>
            <w:r w:rsidRPr="00944103">
              <w:rPr>
                <w:color w:val="000000"/>
              </w:rPr>
              <w:t>Сталь листовая оцинкованная с полимерным покрытием (металлопласт), толщина 0,50 мм, ширина 1250 мм</w:t>
            </w:r>
          </w:p>
        </w:tc>
        <w:tc>
          <w:tcPr>
            <w:tcW w:w="948" w:type="dxa"/>
            <w:tcBorders>
              <w:top w:val="nil"/>
              <w:left w:val="nil"/>
              <w:bottom w:val="single" w:sz="4" w:space="0" w:color="auto"/>
              <w:right w:val="single" w:sz="4" w:space="0" w:color="auto"/>
            </w:tcBorders>
            <w:shd w:val="clear" w:color="auto" w:fill="auto"/>
            <w:hideMark/>
          </w:tcPr>
          <w:p w14:paraId="1F571D37" w14:textId="77777777" w:rsidR="00944103" w:rsidRPr="00944103" w:rsidRDefault="00944103" w:rsidP="00944103">
            <w:pPr>
              <w:jc w:val="center"/>
              <w:rPr>
                <w:color w:val="000000"/>
              </w:rPr>
            </w:pPr>
            <w:r w:rsidRPr="00944103">
              <w:rPr>
                <w:color w:val="000000"/>
              </w:rPr>
              <w:t>м2</w:t>
            </w:r>
          </w:p>
        </w:tc>
        <w:tc>
          <w:tcPr>
            <w:tcW w:w="1268" w:type="dxa"/>
            <w:tcBorders>
              <w:top w:val="nil"/>
              <w:left w:val="nil"/>
              <w:bottom w:val="single" w:sz="4" w:space="0" w:color="auto"/>
              <w:right w:val="single" w:sz="4" w:space="0" w:color="auto"/>
            </w:tcBorders>
            <w:shd w:val="clear" w:color="auto" w:fill="auto"/>
            <w:hideMark/>
          </w:tcPr>
          <w:p w14:paraId="6C0897AD" w14:textId="77777777" w:rsidR="00944103" w:rsidRPr="00944103" w:rsidRDefault="00944103" w:rsidP="00944103">
            <w:pPr>
              <w:jc w:val="center"/>
              <w:rPr>
                <w:color w:val="000000"/>
              </w:rPr>
            </w:pPr>
            <w:r w:rsidRPr="00944103">
              <w:rPr>
                <w:color w:val="000000"/>
              </w:rPr>
              <w:t>2,4</w:t>
            </w:r>
          </w:p>
        </w:tc>
      </w:tr>
      <w:tr w:rsidR="00944103" w:rsidRPr="00944103" w14:paraId="57732CD6"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0756519" w14:textId="77777777" w:rsidR="00944103" w:rsidRPr="00944103" w:rsidRDefault="00944103" w:rsidP="00944103">
            <w:pPr>
              <w:ind w:firstLineChars="100" w:firstLine="200"/>
              <w:rPr>
                <w:color w:val="000000"/>
              </w:rPr>
            </w:pPr>
            <w:r w:rsidRPr="00944103">
              <w:rPr>
                <w:color w:val="000000"/>
              </w:rPr>
              <w:t>Припои оловянно-свинцовые бессурьмянистые, марка ПОС30</w:t>
            </w:r>
          </w:p>
        </w:tc>
        <w:tc>
          <w:tcPr>
            <w:tcW w:w="948" w:type="dxa"/>
            <w:tcBorders>
              <w:top w:val="nil"/>
              <w:left w:val="nil"/>
              <w:bottom w:val="single" w:sz="4" w:space="0" w:color="auto"/>
              <w:right w:val="single" w:sz="4" w:space="0" w:color="auto"/>
            </w:tcBorders>
            <w:shd w:val="clear" w:color="auto" w:fill="auto"/>
            <w:hideMark/>
          </w:tcPr>
          <w:p w14:paraId="02B436F8"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56AD7520" w14:textId="77777777" w:rsidR="00944103" w:rsidRPr="00944103" w:rsidRDefault="00944103" w:rsidP="00944103">
            <w:pPr>
              <w:jc w:val="center"/>
              <w:rPr>
                <w:color w:val="000000"/>
              </w:rPr>
            </w:pPr>
            <w:r w:rsidRPr="00944103">
              <w:rPr>
                <w:color w:val="000000"/>
              </w:rPr>
              <w:t>0,8275</w:t>
            </w:r>
          </w:p>
        </w:tc>
      </w:tr>
      <w:tr w:rsidR="00944103" w:rsidRPr="00944103" w14:paraId="341F2756"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88BE0E9" w14:textId="77777777" w:rsidR="00944103" w:rsidRPr="00944103" w:rsidRDefault="00944103" w:rsidP="00944103">
            <w:pPr>
              <w:ind w:firstLineChars="100" w:firstLine="200"/>
              <w:rPr>
                <w:color w:val="000000"/>
              </w:rPr>
            </w:pPr>
            <w:r w:rsidRPr="00944103">
              <w:rPr>
                <w:color w:val="000000"/>
              </w:rPr>
              <w:t>Смеситель для мойки и умывальника, двухрукояточный, центральный, набортный, с поворотным изливом, с аэратором, вынос излива 175 мм, диаметр излива 24 мм</w:t>
            </w:r>
          </w:p>
        </w:tc>
        <w:tc>
          <w:tcPr>
            <w:tcW w:w="948" w:type="dxa"/>
            <w:tcBorders>
              <w:top w:val="nil"/>
              <w:left w:val="nil"/>
              <w:bottom w:val="single" w:sz="4" w:space="0" w:color="auto"/>
              <w:right w:val="single" w:sz="4" w:space="0" w:color="auto"/>
            </w:tcBorders>
            <w:shd w:val="clear" w:color="auto" w:fill="auto"/>
            <w:hideMark/>
          </w:tcPr>
          <w:p w14:paraId="29403C50" w14:textId="77777777" w:rsidR="00944103" w:rsidRPr="00944103" w:rsidRDefault="00944103" w:rsidP="00944103">
            <w:pPr>
              <w:jc w:val="center"/>
              <w:rPr>
                <w:color w:val="000000"/>
              </w:rPr>
            </w:pPr>
            <w:r w:rsidRPr="00944103">
              <w:rPr>
                <w:color w:val="000000"/>
              </w:rPr>
              <w:t>компл</w:t>
            </w:r>
          </w:p>
        </w:tc>
        <w:tc>
          <w:tcPr>
            <w:tcW w:w="1268" w:type="dxa"/>
            <w:tcBorders>
              <w:top w:val="nil"/>
              <w:left w:val="nil"/>
              <w:bottom w:val="single" w:sz="4" w:space="0" w:color="auto"/>
              <w:right w:val="single" w:sz="4" w:space="0" w:color="auto"/>
            </w:tcBorders>
            <w:shd w:val="clear" w:color="auto" w:fill="auto"/>
            <w:hideMark/>
          </w:tcPr>
          <w:p w14:paraId="205691AC" w14:textId="77777777" w:rsidR="00944103" w:rsidRPr="00944103" w:rsidRDefault="00944103" w:rsidP="00944103">
            <w:pPr>
              <w:jc w:val="center"/>
              <w:rPr>
                <w:color w:val="000000"/>
              </w:rPr>
            </w:pPr>
            <w:r w:rsidRPr="00944103">
              <w:rPr>
                <w:color w:val="000000"/>
              </w:rPr>
              <w:t>1</w:t>
            </w:r>
          </w:p>
        </w:tc>
      </w:tr>
      <w:tr w:rsidR="00944103" w:rsidRPr="00944103" w14:paraId="41544C61"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A34DC65" w14:textId="77777777" w:rsidR="00944103" w:rsidRPr="00944103" w:rsidRDefault="00944103" w:rsidP="00944103">
            <w:pPr>
              <w:ind w:firstLineChars="100" w:firstLine="200"/>
              <w:rPr>
                <w:color w:val="000000"/>
              </w:rPr>
            </w:pPr>
            <w:r w:rsidRPr="00944103">
              <w:rPr>
                <w:color w:val="000000"/>
              </w:rPr>
              <w:t>Щит распределительный навесной ЩРН-18, IP31 размеры 350х300х120 мм</w:t>
            </w:r>
          </w:p>
        </w:tc>
        <w:tc>
          <w:tcPr>
            <w:tcW w:w="948" w:type="dxa"/>
            <w:tcBorders>
              <w:top w:val="nil"/>
              <w:left w:val="nil"/>
              <w:bottom w:val="single" w:sz="4" w:space="0" w:color="auto"/>
              <w:right w:val="single" w:sz="4" w:space="0" w:color="auto"/>
            </w:tcBorders>
            <w:shd w:val="clear" w:color="auto" w:fill="auto"/>
            <w:hideMark/>
          </w:tcPr>
          <w:p w14:paraId="48F7D37A"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6678BF6B" w14:textId="77777777" w:rsidR="00944103" w:rsidRPr="00944103" w:rsidRDefault="00944103" w:rsidP="00944103">
            <w:pPr>
              <w:jc w:val="center"/>
              <w:rPr>
                <w:color w:val="000000"/>
              </w:rPr>
            </w:pPr>
            <w:r w:rsidRPr="00944103">
              <w:rPr>
                <w:color w:val="000000"/>
              </w:rPr>
              <w:t>1</w:t>
            </w:r>
          </w:p>
        </w:tc>
      </w:tr>
      <w:tr w:rsidR="00944103" w:rsidRPr="00944103" w14:paraId="4DD85220"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A02FD47" w14:textId="77777777" w:rsidR="00944103" w:rsidRPr="00944103" w:rsidRDefault="00944103" w:rsidP="00944103">
            <w:pPr>
              <w:ind w:firstLineChars="100" w:firstLine="200"/>
              <w:rPr>
                <w:color w:val="000000"/>
              </w:rPr>
            </w:pPr>
            <w:r w:rsidRPr="00944103">
              <w:rPr>
                <w:color w:val="000000"/>
              </w:rPr>
              <w:t>Раствор готовый кладочный, цементный, М50</w:t>
            </w:r>
          </w:p>
        </w:tc>
        <w:tc>
          <w:tcPr>
            <w:tcW w:w="948" w:type="dxa"/>
            <w:tcBorders>
              <w:top w:val="nil"/>
              <w:left w:val="nil"/>
              <w:bottom w:val="single" w:sz="4" w:space="0" w:color="auto"/>
              <w:right w:val="single" w:sz="4" w:space="0" w:color="auto"/>
            </w:tcBorders>
            <w:shd w:val="clear" w:color="auto" w:fill="auto"/>
            <w:hideMark/>
          </w:tcPr>
          <w:p w14:paraId="3FBB770B"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15D2AA34" w14:textId="77777777" w:rsidR="00944103" w:rsidRPr="00944103" w:rsidRDefault="00944103" w:rsidP="00944103">
            <w:pPr>
              <w:jc w:val="center"/>
              <w:rPr>
                <w:color w:val="000000"/>
              </w:rPr>
            </w:pPr>
            <w:r w:rsidRPr="00944103">
              <w:rPr>
                <w:color w:val="000000"/>
              </w:rPr>
              <w:t>0,188175</w:t>
            </w:r>
          </w:p>
        </w:tc>
      </w:tr>
      <w:tr w:rsidR="00944103" w:rsidRPr="00944103" w14:paraId="5D73CFA2"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ED3692B" w14:textId="77777777" w:rsidR="00944103" w:rsidRPr="00944103" w:rsidRDefault="00944103" w:rsidP="00944103">
            <w:pPr>
              <w:ind w:firstLineChars="100" w:firstLine="200"/>
              <w:rPr>
                <w:color w:val="000000"/>
              </w:rPr>
            </w:pPr>
            <w:r w:rsidRPr="00944103">
              <w:rPr>
                <w:color w:val="000000"/>
              </w:rPr>
              <w:t>Дюбели пластмассовые с шурупами, диаметр 12 мм, длина 70 мм, диаметр шурупа 8 мм, длина шурупа 70 мм</w:t>
            </w:r>
          </w:p>
        </w:tc>
        <w:tc>
          <w:tcPr>
            <w:tcW w:w="948" w:type="dxa"/>
            <w:tcBorders>
              <w:top w:val="nil"/>
              <w:left w:val="nil"/>
              <w:bottom w:val="single" w:sz="4" w:space="0" w:color="auto"/>
              <w:right w:val="single" w:sz="4" w:space="0" w:color="auto"/>
            </w:tcBorders>
            <w:shd w:val="clear" w:color="auto" w:fill="auto"/>
            <w:hideMark/>
          </w:tcPr>
          <w:p w14:paraId="0F7684C5"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50D02DA4" w14:textId="77777777" w:rsidR="00944103" w:rsidRPr="00944103" w:rsidRDefault="00944103" w:rsidP="00944103">
            <w:pPr>
              <w:jc w:val="center"/>
              <w:rPr>
                <w:color w:val="000000"/>
              </w:rPr>
            </w:pPr>
            <w:r w:rsidRPr="00944103">
              <w:rPr>
                <w:color w:val="000000"/>
              </w:rPr>
              <w:t>0,965</w:t>
            </w:r>
          </w:p>
        </w:tc>
      </w:tr>
      <w:tr w:rsidR="00944103" w:rsidRPr="00944103" w14:paraId="3AD5D371"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EF158A3" w14:textId="77777777" w:rsidR="00944103" w:rsidRPr="00944103" w:rsidRDefault="00944103" w:rsidP="00944103">
            <w:pPr>
              <w:ind w:firstLineChars="100" w:firstLine="200"/>
              <w:rPr>
                <w:color w:val="000000"/>
              </w:rPr>
            </w:pPr>
            <w:r w:rsidRPr="00944103">
              <w:rPr>
                <w:color w:val="000000"/>
              </w:rPr>
              <w:t>Ленты гидроизоляционные, паропроницаемые бутилкаучуковые, из нетканого материала мембранного типа, с липким покрытием по краям с внутренней стороны и антиадгезионным покрытием, цвет бежевый, ширина 80 мм</w:t>
            </w:r>
          </w:p>
        </w:tc>
        <w:tc>
          <w:tcPr>
            <w:tcW w:w="948" w:type="dxa"/>
            <w:tcBorders>
              <w:top w:val="nil"/>
              <w:left w:val="nil"/>
              <w:bottom w:val="single" w:sz="4" w:space="0" w:color="auto"/>
              <w:right w:val="single" w:sz="4" w:space="0" w:color="auto"/>
            </w:tcBorders>
            <w:shd w:val="clear" w:color="auto" w:fill="auto"/>
            <w:hideMark/>
          </w:tcPr>
          <w:p w14:paraId="4BE23670"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404F3CA1" w14:textId="77777777" w:rsidR="00944103" w:rsidRPr="00944103" w:rsidRDefault="00944103" w:rsidP="00944103">
            <w:pPr>
              <w:jc w:val="center"/>
              <w:rPr>
                <w:color w:val="000000"/>
              </w:rPr>
            </w:pPr>
            <w:r w:rsidRPr="00944103">
              <w:rPr>
                <w:color w:val="000000"/>
              </w:rPr>
              <w:t>27,54</w:t>
            </w:r>
          </w:p>
        </w:tc>
      </w:tr>
      <w:tr w:rsidR="00944103" w:rsidRPr="00944103" w14:paraId="081A3EDB"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81D5F8E" w14:textId="77777777" w:rsidR="00944103" w:rsidRPr="00944103" w:rsidRDefault="00944103" w:rsidP="00944103">
            <w:pPr>
              <w:ind w:firstLineChars="100" w:firstLine="200"/>
              <w:rPr>
                <w:color w:val="000000"/>
              </w:rPr>
            </w:pPr>
            <w:r w:rsidRPr="00944103">
              <w:rPr>
                <w:color w:val="000000"/>
              </w:rPr>
              <w:lastRenderedPageBreak/>
              <w:t>Т-12 ВЫХОД Табло световое 12В(+1,8/-3,0), 20±1,7мА, -30..+55°С, 300х100х18мм, 0.21кг. отн.влаж.возд.при +25 °С  95%. IP52. Корпус на защелках с возможностью смены надписи.</w:t>
            </w:r>
          </w:p>
        </w:tc>
        <w:tc>
          <w:tcPr>
            <w:tcW w:w="948" w:type="dxa"/>
            <w:tcBorders>
              <w:top w:val="nil"/>
              <w:left w:val="nil"/>
              <w:bottom w:val="single" w:sz="4" w:space="0" w:color="auto"/>
              <w:right w:val="single" w:sz="4" w:space="0" w:color="auto"/>
            </w:tcBorders>
            <w:shd w:val="clear" w:color="auto" w:fill="auto"/>
            <w:hideMark/>
          </w:tcPr>
          <w:p w14:paraId="59E7ABB1"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27B28EBA" w14:textId="77777777" w:rsidR="00944103" w:rsidRPr="00944103" w:rsidRDefault="00944103" w:rsidP="00944103">
            <w:pPr>
              <w:jc w:val="center"/>
              <w:rPr>
                <w:color w:val="000000"/>
              </w:rPr>
            </w:pPr>
            <w:r w:rsidRPr="00944103">
              <w:rPr>
                <w:color w:val="000000"/>
              </w:rPr>
              <w:t>4</w:t>
            </w:r>
          </w:p>
        </w:tc>
      </w:tr>
      <w:tr w:rsidR="00944103" w:rsidRPr="00944103" w14:paraId="148875E0"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1E9FD65" w14:textId="77777777" w:rsidR="00944103" w:rsidRPr="00944103" w:rsidRDefault="00944103" w:rsidP="00944103">
            <w:pPr>
              <w:ind w:firstLineChars="100" w:firstLine="200"/>
              <w:rPr>
                <w:color w:val="000000"/>
              </w:rPr>
            </w:pPr>
            <w:r w:rsidRPr="00944103">
              <w:rPr>
                <w:color w:val="000000"/>
              </w:rPr>
              <w:t>Кабель КСВВнг-LS 10х0,5 КРАСНЫЙ бухта 200 м</w:t>
            </w:r>
          </w:p>
        </w:tc>
        <w:tc>
          <w:tcPr>
            <w:tcW w:w="948" w:type="dxa"/>
            <w:tcBorders>
              <w:top w:val="nil"/>
              <w:left w:val="nil"/>
              <w:bottom w:val="single" w:sz="4" w:space="0" w:color="auto"/>
              <w:right w:val="single" w:sz="4" w:space="0" w:color="auto"/>
            </w:tcBorders>
            <w:shd w:val="clear" w:color="auto" w:fill="auto"/>
            <w:hideMark/>
          </w:tcPr>
          <w:p w14:paraId="38AB017B"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136493D8" w14:textId="77777777" w:rsidR="00944103" w:rsidRPr="00944103" w:rsidRDefault="00944103" w:rsidP="00944103">
            <w:pPr>
              <w:jc w:val="center"/>
              <w:rPr>
                <w:color w:val="000000"/>
              </w:rPr>
            </w:pPr>
            <w:r w:rsidRPr="00944103">
              <w:rPr>
                <w:color w:val="000000"/>
              </w:rPr>
              <w:t>30</w:t>
            </w:r>
          </w:p>
        </w:tc>
      </w:tr>
      <w:tr w:rsidR="00944103" w:rsidRPr="00944103" w14:paraId="03E5EC2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21ED2E3" w14:textId="77777777" w:rsidR="00944103" w:rsidRPr="00944103" w:rsidRDefault="00944103" w:rsidP="00944103">
            <w:pPr>
              <w:ind w:firstLineChars="100" w:firstLine="200"/>
              <w:rPr>
                <w:color w:val="000000"/>
              </w:rPr>
            </w:pPr>
            <w:r w:rsidRPr="00944103">
              <w:rPr>
                <w:color w:val="000000"/>
              </w:rPr>
              <w:t>Болты анкерные</w:t>
            </w:r>
          </w:p>
        </w:tc>
        <w:tc>
          <w:tcPr>
            <w:tcW w:w="948" w:type="dxa"/>
            <w:tcBorders>
              <w:top w:val="nil"/>
              <w:left w:val="nil"/>
              <w:bottom w:val="single" w:sz="4" w:space="0" w:color="auto"/>
              <w:right w:val="single" w:sz="4" w:space="0" w:color="auto"/>
            </w:tcBorders>
            <w:shd w:val="clear" w:color="auto" w:fill="auto"/>
            <w:hideMark/>
          </w:tcPr>
          <w:p w14:paraId="038D375E"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5B91D003" w14:textId="77777777" w:rsidR="00944103" w:rsidRPr="00944103" w:rsidRDefault="00944103" w:rsidP="00944103">
            <w:pPr>
              <w:jc w:val="center"/>
              <w:rPr>
                <w:color w:val="000000"/>
              </w:rPr>
            </w:pPr>
            <w:r w:rsidRPr="00944103">
              <w:rPr>
                <w:color w:val="000000"/>
              </w:rPr>
              <w:t>0,01</w:t>
            </w:r>
          </w:p>
        </w:tc>
      </w:tr>
      <w:tr w:rsidR="00944103" w:rsidRPr="00944103" w14:paraId="712C36E8"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6A0EDE2" w14:textId="77777777" w:rsidR="00944103" w:rsidRPr="00944103" w:rsidRDefault="00944103" w:rsidP="00944103">
            <w:pPr>
              <w:ind w:firstLineChars="100" w:firstLine="200"/>
              <w:rPr>
                <w:color w:val="000000"/>
              </w:rPr>
            </w:pPr>
            <w:r w:rsidRPr="00944103">
              <w:rPr>
                <w:color w:val="000000"/>
              </w:rPr>
              <w:t>Грунтовка укрепляющая, глубокого проникновения, быстросохнущая, паропроницаемая</w:t>
            </w:r>
          </w:p>
        </w:tc>
        <w:tc>
          <w:tcPr>
            <w:tcW w:w="948" w:type="dxa"/>
            <w:tcBorders>
              <w:top w:val="nil"/>
              <w:left w:val="nil"/>
              <w:bottom w:val="single" w:sz="4" w:space="0" w:color="auto"/>
              <w:right w:val="single" w:sz="4" w:space="0" w:color="auto"/>
            </w:tcBorders>
            <w:shd w:val="clear" w:color="auto" w:fill="auto"/>
            <w:hideMark/>
          </w:tcPr>
          <w:p w14:paraId="06D2B18D"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5BF21569" w14:textId="77777777" w:rsidR="00944103" w:rsidRPr="00944103" w:rsidRDefault="00944103" w:rsidP="00944103">
            <w:pPr>
              <w:jc w:val="center"/>
              <w:rPr>
                <w:color w:val="000000"/>
              </w:rPr>
            </w:pPr>
            <w:r w:rsidRPr="00944103">
              <w:rPr>
                <w:color w:val="000000"/>
              </w:rPr>
              <w:t>7,6</w:t>
            </w:r>
          </w:p>
        </w:tc>
      </w:tr>
      <w:tr w:rsidR="00944103" w:rsidRPr="00944103" w14:paraId="34B228F4"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8435359" w14:textId="77777777" w:rsidR="00944103" w:rsidRPr="00944103" w:rsidRDefault="00944103" w:rsidP="00944103">
            <w:pPr>
              <w:ind w:firstLineChars="100" w:firstLine="200"/>
              <w:rPr>
                <w:color w:val="000000"/>
              </w:rPr>
            </w:pPr>
            <w:r w:rsidRPr="00944103">
              <w:rPr>
                <w:color w:val="000000"/>
              </w:rPr>
              <w:t>Кабель КСВВнг-LS 4х0,5 КРАСНЫЙ бухта 200 м</w:t>
            </w:r>
          </w:p>
        </w:tc>
        <w:tc>
          <w:tcPr>
            <w:tcW w:w="948" w:type="dxa"/>
            <w:tcBorders>
              <w:top w:val="nil"/>
              <w:left w:val="nil"/>
              <w:bottom w:val="single" w:sz="4" w:space="0" w:color="auto"/>
              <w:right w:val="single" w:sz="4" w:space="0" w:color="auto"/>
            </w:tcBorders>
            <w:shd w:val="clear" w:color="auto" w:fill="auto"/>
            <w:hideMark/>
          </w:tcPr>
          <w:p w14:paraId="59E15AEB"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3569BE31" w14:textId="77777777" w:rsidR="00944103" w:rsidRPr="00944103" w:rsidRDefault="00944103" w:rsidP="00944103">
            <w:pPr>
              <w:jc w:val="center"/>
              <w:rPr>
                <w:color w:val="000000"/>
              </w:rPr>
            </w:pPr>
            <w:r w:rsidRPr="00944103">
              <w:rPr>
                <w:color w:val="000000"/>
              </w:rPr>
              <w:t>50</w:t>
            </w:r>
          </w:p>
        </w:tc>
      </w:tr>
      <w:tr w:rsidR="00944103" w:rsidRPr="00944103" w14:paraId="6D91D343"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1D9F999" w14:textId="77777777" w:rsidR="00944103" w:rsidRPr="00944103" w:rsidRDefault="00944103" w:rsidP="00944103">
            <w:pPr>
              <w:ind w:firstLineChars="100" w:firstLine="200"/>
              <w:rPr>
                <w:color w:val="000000"/>
              </w:rPr>
            </w:pPr>
            <w:r w:rsidRPr="00944103">
              <w:rPr>
                <w:color w:val="000000"/>
              </w:rPr>
              <w:t>Кольца опорные железобетонные, объем до 0,1 м3, бетон В15, расход арматуры от 50 до 100 кг/м3</w:t>
            </w:r>
          </w:p>
        </w:tc>
        <w:tc>
          <w:tcPr>
            <w:tcW w:w="948" w:type="dxa"/>
            <w:tcBorders>
              <w:top w:val="nil"/>
              <w:left w:val="nil"/>
              <w:bottom w:val="single" w:sz="4" w:space="0" w:color="auto"/>
              <w:right w:val="single" w:sz="4" w:space="0" w:color="auto"/>
            </w:tcBorders>
            <w:shd w:val="clear" w:color="auto" w:fill="auto"/>
            <w:hideMark/>
          </w:tcPr>
          <w:p w14:paraId="12493E13"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1EDF0A10" w14:textId="77777777" w:rsidR="00944103" w:rsidRPr="00944103" w:rsidRDefault="00944103" w:rsidP="00944103">
            <w:pPr>
              <w:jc w:val="center"/>
              <w:rPr>
                <w:color w:val="000000"/>
              </w:rPr>
            </w:pPr>
            <w:r w:rsidRPr="00944103">
              <w:rPr>
                <w:color w:val="000000"/>
              </w:rPr>
              <w:t>0,02</w:t>
            </w:r>
          </w:p>
        </w:tc>
      </w:tr>
      <w:tr w:rsidR="00944103" w:rsidRPr="00944103" w14:paraId="5A83061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E62AE2C" w14:textId="77777777" w:rsidR="00944103" w:rsidRPr="00944103" w:rsidRDefault="00944103" w:rsidP="00944103">
            <w:pPr>
              <w:ind w:firstLineChars="100" w:firstLine="200"/>
              <w:rPr>
                <w:color w:val="000000"/>
              </w:rPr>
            </w:pPr>
            <w:r w:rsidRPr="00944103">
              <w:rPr>
                <w:color w:val="000000"/>
              </w:rPr>
              <w:t>Кронштейны стальные одинарные усиленные, для крепления радиаторов, длина кронштейна 130 мм</w:t>
            </w:r>
          </w:p>
        </w:tc>
        <w:tc>
          <w:tcPr>
            <w:tcW w:w="948" w:type="dxa"/>
            <w:tcBorders>
              <w:top w:val="nil"/>
              <w:left w:val="nil"/>
              <w:bottom w:val="single" w:sz="4" w:space="0" w:color="auto"/>
              <w:right w:val="single" w:sz="4" w:space="0" w:color="auto"/>
            </w:tcBorders>
            <w:shd w:val="clear" w:color="auto" w:fill="auto"/>
            <w:hideMark/>
          </w:tcPr>
          <w:p w14:paraId="7AC09922"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49BFB4AC" w14:textId="77777777" w:rsidR="00944103" w:rsidRPr="00944103" w:rsidRDefault="00944103" w:rsidP="00944103">
            <w:pPr>
              <w:jc w:val="center"/>
              <w:rPr>
                <w:color w:val="000000"/>
              </w:rPr>
            </w:pPr>
            <w:r w:rsidRPr="00944103">
              <w:rPr>
                <w:color w:val="000000"/>
              </w:rPr>
              <w:t>0,16</w:t>
            </w:r>
          </w:p>
        </w:tc>
      </w:tr>
      <w:tr w:rsidR="00944103" w:rsidRPr="00944103" w14:paraId="56FF4C2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F8EB2B8" w14:textId="77777777" w:rsidR="00944103" w:rsidRPr="00944103" w:rsidRDefault="00944103" w:rsidP="00944103">
            <w:pPr>
              <w:ind w:firstLineChars="100" w:firstLine="200"/>
              <w:rPr>
                <w:color w:val="000000"/>
              </w:rPr>
            </w:pPr>
            <w:r w:rsidRPr="00944103">
              <w:rPr>
                <w:color w:val="000000"/>
              </w:rPr>
              <w:t>Смеси сухие шпатлевочные универсальные на основе гипса с полимерными добавками, крупность заполнителя не более 0,2 мм, прочность на изгиб не менее 1,0 МПа</w:t>
            </w:r>
          </w:p>
        </w:tc>
        <w:tc>
          <w:tcPr>
            <w:tcW w:w="948" w:type="dxa"/>
            <w:tcBorders>
              <w:top w:val="nil"/>
              <w:left w:val="nil"/>
              <w:bottom w:val="single" w:sz="4" w:space="0" w:color="auto"/>
              <w:right w:val="single" w:sz="4" w:space="0" w:color="auto"/>
            </w:tcBorders>
            <w:shd w:val="clear" w:color="auto" w:fill="auto"/>
            <w:hideMark/>
          </w:tcPr>
          <w:p w14:paraId="506B266B"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39ADAE2A" w14:textId="77777777" w:rsidR="00944103" w:rsidRPr="00944103" w:rsidRDefault="00944103" w:rsidP="00944103">
            <w:pPr>
              <w:jc w:val="center"/>
              <w:rPr>
                <w:color w:val="000000"/>
              </w:rPr>
            </w:pPr>
            <w:r w:rsidRPr="00944103">
              <w:rPr>
                <w:color w:val="000000"/>
              </w:rPr>
              <w:t>29,26</w:t>
            </w:r>
          </w:p>
        </w:tc>
      </w:tr>
      <w:tr w:rsidR="00944103" w:rsidRPr="00944103" w14:paraId="050D52A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B1A997E" w14:textId="77777777" w:rsidR="00944103" w:rsidRPr="00944103" w:rsidRDefault="00944103" w:rsidP="00944103">
            <w:pPr>
              <w:ind w:firstLineChars="100" w:firstLine="200"/>
              <w:rPr>
                <w:color w:val="000000"/>
              </w:rPr>
            </w:pPr>
            <w:r w:rsidRPr="00944103">
              <w:rPr>
                <w:color w:val="000000"/>
              </w:rPr>
              <w:t>Смеси сухие водостойкие для затирки межплиточных швов шириной 1-6 мм (различная цветовая гамма)</w:t>
            </w:r>
          </w:p>
        </w:tc>
        <w:tc>
          <w:tcPr>
            <w:tcW w:w="948" w:type="dxa"/>
            <w:tcBorders>
              <w:top w:val="nil"/>
              <w:left w:val="nil"/>
              <w:bottom w:val="single" w:sz="4" w:space="0" w:color="auto"/>
              <w:right w:val="single" w:sz="4" w:space="0" w:color="auto"/>
            </w:tcBorders>
            <w:shd w:val="clear" w:color="auto" w:fill="auto"/>
            <w:hideMark/>
          </w:tcPr>
          <w:p w14:paraId="667F3842"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399E32BD" w14:textId="77777777" w:rsidR="00944103" w:rsidRPr="00944103" w:rsidRDefault="00944103" w:rsidP="00944103">
            <w:pPr>
              <w:jc w:val="center"/>
              <w:rPr>
                <w:color w:val="000000"/>
              </w:rPr>
            </w:pPr>
            <w:r w:rsidRPr="00944103">
              <w:rPr>
                <w:color w:val="000000"/>
              </w:rPr>
              <w:t>0,0085</w:t>
            </w:r>
          </w:p>
        </w:tc>
      </w:tr>
      <w:tr w:rsidR="00944103" w:rsidRPr="00944103" w14:paraId="5C00451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B29A4C4" w14:textId="77777777" w:rsidR="00944103" w:rsidRPr="00944103" w:rsidRDefault="00944103" w:rsidP="00944103">
            <w:pPr>
              <w:ind w:firstLineChars="100" w:firstLine="200"/>
              <w:rPr>
                <w:color w:val="000000"/>
              </w:rPr>
            </w:pPr>
            <w:r w:rsidRPr="00944103">
              <w:rPr>
                <w:color w:val="000000"/>
              </w:rPr>
              <w:t>Клей монтажный сухой для внутренних работ на основе цементного вяжущего, для плитки</w:t>
            </w:r>
          </w:p>
        </w:tc>
        <w:tc>
          <w:tcPr>
            <w:tcW w:w="948" w:type="dxa"/>
            <w:tcBorders>
              <w:top w:val="nil"/>
              <w:left w:val="nil"/>
              <w:bottom w:val="single" w:sz="4" w:space="0" w:color="auto"/>
              <w:right w:val="single" w:sz="4" w:space="0" w:color="auto"/>
            </w:tcBorders>
            <w:shd w:val="clear" w:color="auto" w:fill="auto"/>
            <w:hideMark/>
          </w:tcPr>
          <w:p w14:paraId="37A2DEF3"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7E4FF1E8" w14:textId="77777777" w:rsidR="00944103" w:rsidRPr="00944103" w:rsidRDefault="00944103" w:rsidP="00944103">
            <w:pPr>
              <w:jc w:val="center"/>
              <w:rPr>
                <w:color w:val="000000"/>
              </w:rPr>
            </w:pPr>
            <w:r w:rsidRPr="00944103">
              <w:rPr>
                <w:color w:val="000000"/>
              </w:rPr>
              <w:t>76,5</w:t>
            </w:r>
          </w:p>
        </w:tc>
      </w:tr>
      <w:tr w:rsidR="00944103" w:rsidRPr="00944103" w14:paraId="2BCD8988"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1688936" w14:textId="77777777" w:rsidR="00944103" w:rsidRPr="00944103" w:rsidRDefault="00944103" w:rsidP="00944103">
            <w:pPr>
              <w:ind w:firstLineChars="100" w:firstLine="200"/>
              <w:rPr>
                <w:color w:val="000000"/>
              </w:rPr>
            </w:pPr>
            <w:r w:rsidRPr="00944103">
              <w:rPr>
                <w:color w:val="000000"/>
              </w:rPr>
              <w:t>Крышка сиденья пластмассовая к унитазу с крышкой, присоединительный размер 160 мм, с креплением, размеры 450х370 мм</w:t>
            </w:r>
          </w:p>
        </w:tc>
        <w:tc>
          <w:tcPr>
            <w:tcW w:w="948" w:type="dxa"/>
            <w:tcBorders>
              <w:top w:val="nil"/>
              <w:left w:val="nil"/>
              <w:bottom w:val="single" w:sz="4" w:space="0" w:color="auto"/>
              <w:right w:val="single" w:sz="4" w:space="0" w:color="auto"/>
            </w:tcBorders>
            <w:shd w:val="clear" w:color="auto" w:fill="auto"/>
            <w:hideMark/>
          </w:tcPr>
          <w:p w14:paraId="72649303"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1768D55A" w14:textId="77777777" w:rsidR="00944103" w:rsidRPr="00944103" w:rsidRDefault="00944103" w:rsidP="00944103">
            <w:pPr>
              <w:jc w:val="center"/>
              <w:rPr>
                <w:color w:val="000000"/>
              </w:rPr>
            </w:pPr>
            <w:r w:rsidRPr="00944103">
              <w:rPr>
                <w:color w:val="000000"/>
              </w:rPr>
              <w:t>1</w:t>
            </w:r>
          </w:p>
        </w:tc>
      </w:tr>
      <w:tr w:rsidR="00944103" w:rsidRPr="00944103" w14:paraId="4FFAB7FB"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721E3DA" w14:textId="77777777" w:rsidR="00944103" w:rsidRPr="00944103" w:rsidRDefault="00944103" w:rsidP="00944103">
            <w:pPr>
              <w:ind w:firstLineChars="100" w:firstLine="200"/>
              <w:rPr>
                <w:color w:val="000000"/>
              </w:rPr>
            </w:pPr>
            <w:r w:rsidRPr="00944103">
              <w:rPr>
                <w:color w:val="000000"/>
              </w:rPr>
              <w:t>Кабель силовой ВВГ-Пнг(А)-LS 3х1,5, 0,66кВ, ТУ, (200м)</w:t>
            </w:r>
          </w:p>
        </w:tc>
        <w:tc>
          <w:tcPr>
            <w:tcW w:w="948" w:type="dxa"/>
            <w:tcBorders>
              <w:top w:val="nil"/>
              <w:left w:val="nil"/>
              <w:bottom w:val="single" w:sz="4" w:space="0" w:color="auto"/>
              <w:right w:val="single" w:sz="4" w:space="0" w:color="auto"/>
            </w:tcBorders>
            <w:shd w:val="clear" w:color="auto" w:fill="auto"/>
            <w:hideMark/>
          </w:tcPr>
          <w:p w14:paraId="3A2ED393"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31777CC7" w14:textId="77777777" w:rsidR="00944103" w:rsidRPr="00944103" w:rsidRDefault="00944103" w:rsidP="00944103">
            <w:pPr>
              <w:jc w:val="center"/>
              <w:rPr>
                <w:color w:val="000000"/>
              </w:rPr>
            </w:pPr>
            <w:r w:rsidRPr="00944103">
              <w:rPr>
                <w:color w:val="000000"/>
              </w:rPr>
              <w:t>10</w:t>
            </w:r>
          </w:p>
        </w:tc>
      </w:tr>
      <w:tr w:rsidR="00944103" w:rsidRPr="00944103" w14:paraId="0418A1B9"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0710248" w14:textId="77777777" w:rsidR="00944103" w:rsidRPr="00944103" w:rsidRDefault="00944103" w:rsidP="00944103">
            <w:pPr>
              <w:ind w:firstLineChars="100" w:firstLine="200"/>
              <w:rPr>
                <w:color w:val="000000"/>
              </w:rPr>
            </w:pPr>
            <w:r w:rsidRPr="00944103">
              <w:rPr>
                <w:color w:val="000000"/>
              </w:rPr>
              <w:t>Перевозка грузов III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40 км</w:t>
            </w:r>
          </w:p>
        </w:tc>
        <w:tc>
          <w:tcPr>
            <w:tcW w:w="948" w:type="dxa"/>
            <w:tcBorders>
              <w:top w:val="nil"/>
              <w:left w:val="nil"/>
              <w:bottom w:val="single" w:sz="4" w:space="0" w:color="auto"/>
              <w:right w:val="single" w:sz="4" w:space="0" w:color="auto"/>
            </w:tcBorders>
            <w:shd w:val="clear" w:color="auto" w:fill="auto"/>
            <w:hideMark/>
          </w:tcPr>
          <w:p w14:paraId="6A7165C9" w14:textId="77777777" w:rsidR="00944103" w:rsidRPr="00944103" w:rsidRDefault="00944103" w:rsidP="00944103">
            <w:pPr>
              <w:jc w:val="center"/>
              <w:rPr>
                <w:color w:val="000000"/>
              </w:rPr>
            </w:pPr>
            <w:r w:rsidRPr="00944103">
              <w:rPr>
                <w:color w:val="000000"/>
              </w:rPr>
              <w:t>тн</w:t>
            </w:r>
          </w:p>
        </w:tc>
        <w:tc>
          <w:tcPr>
            <w:tcW w:w="1268" w:type="dxa"/>
            <w:tcBorders>
              <w:top w:val="nil"/>
              <w:left w:val="nil"/>
              <w:bottom w:val="single" w:sz="4" w:space="0" w:color="auto"/>
              <w:right w:val="single" w:sz="4" w:space="0" w:color="auto"/>
            </w:tcBorders>
            <w:shd w:val="clear" w:color="auto" w:fill="auto"/>
            <w:hideMark/>
          </w:tcPr>
          <w:p w14:paraId="1B5AC3DC" w14:textId="77777777" w:rsidR="00944103" w:rsidRPr="00944103" w:rsidRDefault="00944103" w:rsidP="00944103">
            <w:pPr>
              <w:jc w:val="center"/>
              <w:rPr>
                <w:color w:val="000000"/>
              </w:rPr>
            </w:pPr>
            <w:r w:rsidRPr="00944103">
              <w:rPr>
                <w:color w:val="000000"/>
              </w:rPr>
              <w:t>0,797</w:t>
            </w:r>
          </w:p>
        </w:tc>
      </w:tr>
      <w:tr w:rsidR="00944103" w:rsidRPr="00944103" w14:paraId="372D765D"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000DEAB" w14:textId="77777777" w:rsidR="00944103" w:rsidRPr="00944103" w:rsidRDefault="00944103" w:rsidP="00944103">
            <w:pPr>
              <w:ind w:firstLineChars="100" w:firstLine="200"/>
              <w:rPr>
                <w:color w:val="000000"/>
              </w:rPr>
            </w:pPr>
            <w:r w:rsidRPr="00944103">
              <w:rPr>
                <w:color w:val="000000"/>
              </w:rPr>
              <w:t>Ленты изоляционные хлопчатобумажные прорезиненные для электромонтажных и ремонтных работ, цвет черный, ширина 20 мм, толщина 0,35 мм</w:t>
            </w:r>
          </w:p>
        </w:tc>
        <w:tc>
          <w:tcPr>
            <w:tcW w:w="948" w:type="dxa"/>
            <w:tcBorders>
              <w:top w:val="nil"/>
              <w:left w:val="nil"/>
              <w:bottom w:val="single" w:sz="4" w:space="0" w:color="auto"/>
              <w:right w:val="single" w:sz="4" w:space="0" w:color="auto"/>
            </w:tcBorders>
            <w:shd w:val="clear" w:color="auto" w:fill="auto"/>
            <w:hideMark/>
          </w:tcPr>
          <w:p w14:paraId="7C6B2341"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35346C5A" w14:textId="77777777" w:rsidR="00944103" w:rsidRPr="00944103" w:rsidRDefault="00944103" w:rsidP="00944103">
            <w:pPr>
              <w:jc w:val="center"/>
              <w:rPr>
                <w:color w:val="000000"/>
              </w:rPr>
            </w:pPr>
            <w:r w:rsidRPr="00944103">
              <w:rPr>
                <w:color w:val="000000"/>
              </w:rPr>
              <w:t>79,347</w:t>
            </w:r>
          </w:p>
        </w:tc>
      </w:tr>
      <w:tr w:rsidR="00944103" w:rsidRPr="00944103" w14:paraId="33E1BCC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6229411" w14:textId="77777777" w:rsidR="00944103" w:rsidRPr="00944103" w:rsidRDefault="00944103" w:rsidP="00944103">
            <w:pPr>
              <w:ind w:firstLineChars="100" w:firstLine="200"/>
              <w:rPr>
                <w:color w:val="000000"/>
              </w:rPr>
            </w:pPr>
            <w:r w:rsidRPr="00944103">
              <w:rPr>
                <w:color w:val="000000"/>
              </w:rPr>
              <w:t>Скобы стальные ходовые, тип СК-1</w:t>
            </w:r>
          </w:p>
        </w:tc>
        <w:tc>
          <w:tcPr>
            <w:tcW w:w="948" w:type="dxa"/>
            <w:tcBorders>
              <w:top w:val="nil"/>
              <w:left w:val="nil"/>
              <w:bottom w:val="single" w:sz="4" w:space="0" w:color="auto"/>
              <w:right w:val="single" w:sz="4" w:space="0" w:color="auto"/>
            </w:tcBorders>
            <w:shd w:val="clear" w:color="auto" w:fill="auto"/>
            <w:hideMark/>
          </w:tcPr>
          <w:p w14:paraId="5797388D"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5F615409" w14:textId="77777777" w:rsidR="00944103" w:rsidRPr="00944103" w:rsidRDefault="00944103" w:rsidP="00944103">
            <w:pPr>
              <w:jc w:val="center"/>
              <w:rPr>
                <w:color w:val="000000"/>
              </w:rPr>
            </w:pPr>
            <w:r w:rsidRPr="00944103">
              <w:rPr>
                <w:color w:val="000000"/>
              </w:rPr>
              <w:t>5,5696875</w:t>
            </w:r>
          </w:p>
        </w:tc>
      </w:tr>
      <w:tr w:rsidR="00944103" w:rsidRPr="00944103" w14:paraId="5589E078"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614F503" w14:textId="77777777" w:rsidR="00944103" w:rsidRPr="00944103" w:rsidRDefault="00944103" w:rsidP="00944103">
            <w:pPr>
              <w:ind w:firstLineChars="100" w:firstLine="200"/>
              <w:rPr>
                <w:color w:val="000000"/>
              </w:rPr>
            </w:pPr>
            <w:r w:rsidRPr="00944103">
              <w:rPr>
                <w:color w:val="000000"/>
              </w:rPr>
              <w:t>Растворитель Р-4</w:t>
            </w:r>
          </w:p>
        </w:tc>
        <w:tc>
          <w:tcPr>
            <w:tcW w:w="948" w:type="dxa"/>
            <w:tcBorders>
              <w:top w:val="nil"/>
              <w:left w:val="nil"/>
              <w:bottom w:val="single" w:sz="4" w:space="0" w:color="auto"/>
              <w:right w:val="single" w:sz="4" w:space="0" w:color="auto"/>
            </w:tcBorders>
            <w:shd w:val="clear" w:color="auto" w:fill="auto"/>
            <w:hideMark/>
          </w:tcPr>
          <w:p w14:paraId="1D086D8D"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675F7EA1" w14:textId="77777777" w:rsidR="00944103" w:rsidRPr="00944103" w:rsidRDefault="00944103" w:rsidP="00944103">
            <w:pPr>
              <w:jc w:val="center"/>
              <w:rPr>
                <w:color w:val="000000"/>
              </w:rPr>
            </w:pPr>
            <w:r w:rsidRPr="00944103">
              <w:rPr>
                <w:color w:val="000000"/>
              </w:rPr>
              <w:t>0,0052612</w:t>
            </w:r>
          </w:p>
        </w:tc>
      </w:tr>
      <w:tr w:rsidR="00944103" w:rsidRPr="00944103" w14:paraId="12350894"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57550B5" w14:textId="77777777" w:rsidR="00944103" w:rsidRPr="00944103" w:rsidRDefault="00944103" w:rsidP="00944103">
            <w:pPr>
              <w:ind w:firstLineChars="100" w:firstLine="200"/>
              <w:rPr>
                <w:color w:val="000000"/>
              </w:rPr>
            </w:pPr>
            <w:r w:rsidRPr="00944103">
              <w:rPr>
                <w:color w:val="000000"/>
              </w:rPr>
              <w:t>Клинья пластиковые монтажные</w:t>
            </w:r>
          </w:p>
        </w:tc>
        <w:tc>
          <w:tcPr>
            <w:tcW w:w="948" w:type="dxa"/>
            <w:tcBorders>
              <w:top w:val="nil"/>
              <w:left w:val="nil"/>
              <w:bottom w:val="single" w:sz="4" w:space="0" w:color="auto"/>
              <w:right w:val="single" w:sz="4" w:space="0" w:color="auto"/>
            </w:tcBorders>
            <w:shd w:val="clear" w:color="auto" w:fill="auto"/>
            <w:hideMark/>
          </w:tcPr>
          <w:p w14:paraId="20A605EC"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1C3E043B" w14:textId="77777777" w:rsidR="00944103" w:rsidRPr="00944103" w:rsidRDefault="00944103" w:rsidP="00944103">
            <w:pPr>
              <w:jc w:val="center"/>
              <w:rPr>
                <w:color w:val="000000"/>
              </w:rPr>
            </w:pPr>
            <w:r w:rsidRPr="00944103">
              <w:rPr>
                <w:color w:val="000000"/>
              </w:rPr>
              <w:t>0,72</w:t>
            </w:r>
          </w:p>
        </w:tc>
      </w:tr>
      <w:tr w:rsidR="00944103" w:rsidRPr="00944103" w14:paraId="50D4B08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796D1A3" w14:textId="77777777" w:rsidR="00944103" w:rsidRPr="00944103" w:rsidRDefault="00944103" w:rsidP="00944103">
            <w:pPr>
              <w:ind w:firstLineChars="100" w:firstLine="200"/>
              <w:rPr>
                <w:color w:val="000000"/>
              </w:rPr>
            </w:pPr>
            <w:r w:rsidRPr="00944103">
              <w:rPr>
                <w:color w:val="000000"/>
              </w:rPr>
              <w:t>Канат пеньковый тросовой свивки, пропитанный, диаметр 26 мм</w:t>
            </w:r>
          </w:p>
        </w:tc>
        <w:tc>
          <w:tcPr>
            <w:tcW w:w="948" w:type="dxa"/>
            <w:tcBorders>
              <w:top w:val="nil"/>
              <w:left w:val="nil"/>
              <w:bottom w:val="single" w:sz="4" w:space="0" w:color="auto"/>
              <w:right w:val="single" w:sz="4" w:space="0" w:color="auto"/>
            </w:tcBorders>
            <w:shd w:val="clear" w:color="auto" w:fill="auto"/>
            <w:hideMark/>
          </w:tcPr>
          <w:p w14:paraId="0FF512B7"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47DBA84F" w14:textId="77777777" w:rsidR="00944103" w:rsidRPr="00944103" w:rsidRDefault="00944103" w:rsidP="00944103">
            <w:pPr>
              <w:jc w:val="center"/>
              <w:rPr>
                <w:color w:val="000000"/>
              </w:rPr>
            </w:pPr>
            <w:r w:rsidRPr="00944103">
              <w:rPr>
                <w:color w:val="000000"/>
              </w:rPr>
              <w:t>0,0012637</w:t>
            </w:r>
          </w:p>
        </w:tc>
      </w:tr>
      <w:tr w:rsidR="00944103" w:rsidRPr="00944103" w14:paraId="354478E1"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A84C5A5" w14:textId="77777777" w:rsidR="00944103" w:rsidRPr="00944103" w:rsidRDefault="00944103" w:rsidP="00944103">
            <w:pPr>
              <w:ind w:firstLineChars="100" w:firstLine="200"/>
              <w:rPr>
                <w:color w:val="000000"/>
              </w:rPr>
            </w:pPr>
            <w:r w:rsidRPr="00944103">
              <w:rPr>
                <w:color w:val="000000"/>
              </w:rPr>
              <w:t>Провод силовой с медными жилами ПРТО 1х1,5-660</w:t>
            </w:r>
          </w:p>
        </w:tc>
        <w:tc>
          <w:tcPr>
            <w:tcW w:w="948" w:type="dxa"/>
            <w:tcBorders>
              <w:top w:val="nil"/>
              <w:left w:val="nil"/>
              <w:bottom w:val="single" w:sz="4" w:space="0" w:color="auto"/>
              <w:right w:val="single" w:sz="4" w:space="0" w:color="auto"/>
            </w:tcBorders>
            <w:shd w:val="clear" w:color="auto" w:fill="auto"/>
            <w:hideMark/>
          </w:tcPr>
          <w:p w14:paraId="229F10ED" w14:textId="77777777" w:rsidR="00944103" w:rsidRPr="00944103" w:rsidRDefault="00944103" w:rsidP="00944103">
            <w:pPr>
              <w:jc w:val="center"/>
              <w:rPr>
                <w:color w:val="000000"/>
              </w:rPr>
            </w:pPr>
            <w:r w:rsidRPr="00944103">
              <w:rPr>
                <w:color w:val="000000"/>
              </w:rPr>
              <w:t>1000 м</w:t>
            </w:r>
          </w:p>
        </w:tc>
        <w:tc>
          <w:tcPr>
            <w:tcW w:w="1268" w:type="dxa"/>
            <w:tcBorders>
              <w:top w:val="nil"/>
              <w:left w:val="nil"/>
              <w:bottom w:val="single" w:sz="4" w:space="0" w:color="auto"/>
              <w:right w:val="single" w:sz="4" w:space="0" w:color="auto"/>
            </w:tcBorders>
            <w:shd w:val="clear" w:color="auto" w:fill="auto"/>
            <w:hideMark/>
          </w:tcPr>
          <w:p w14:paraId="4B592099" w14:textId="77777777" w:rsidR="00944103" w:rsidRPr="00944103" w:rsidRDefault="00944103" w:rsidP="00944103">
            <w:pPr>
              <w:jc w:val="center"/>
              <w:rPr>
                <w:color w:val="000000"/>
              </w:rPr>
            </w:pPr>
            <w:r w:rsidRPr="00944103">
              <w:rPr>
                <w:color w:val="000000"/>
              </w:rPr>
              <w:t>0,035</w:t>
            </w:r>
          </w:p>
        </w:tc>
      </w:tr>
      <w:tr w:rsidR="00944103" w:rsidRPr="00944103" w14:paraId="6EAD36D8"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EDE2DC7" w14:textId="77777777" w:rsidR="00944103" w:rsidRPr="00944103" w:rsidRDefault="00944103" w:rsidP="00944103">
            <w:pPr>
              <w:ind w:firstLineChars="100" w:firstLine="200"/>
              <w:rPr>
                <w:color w:val="000000"/>
              </w:rPr>
            </w:pPr>
            <w:r w:rsidRPr="00944103">
              <w:rPr>
                <w:color w:val="000000"/>
              </w:rPr>
              <w:t>Припои оловянно-свинцовые бессурьмянистые, марка ПОС40</w:t>
            </w:r>
          </w:p>
        </w:tc>
        <w:tc>
          <w:tcPr>
            <w:tcW w:w="948" w:type="dxa"/>
            <w:tcBorders>
              <w:top w:val="nil"/>
              <w:left w:val="nil"/>
              <w:bottom w:val="single" w:sz="4" w:space="0" w:color="auto"/>
              <w:right w:val="single" w:sz="4" w:space="0" w:color="auto"/>
            </w:tcBorders>
            <w:shd w:val="clear" w:color="auto" w:fill="auto"/>
            <w:hideMark/>
          </w:tcPr>
          <w:p w14:paraId="4C8EDD32"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1FC89FF5" w14:textId="77777777" w:rsidR="00944103" w:rsidRPr="00944103" w:rsidRDefault="00944103" w:rsidP="00944103">
            <w:pPr>
              <w:jc w:val="center"/>
              <w:rPr>
                <w:color w:val="000000"/>
              </w:rPr>
            </w:pPr>
            <w:r w:rsidRPr="00944103">
              <w:rPr>
                <w:color w:val="000000"/>
              </w:rPr>
              <w:t>0,406</w:t>
            </w:r>
          </w:p>
        </w:tc>
      </w:tr>
      <w:tr w:rsidR="00944103" w:rsidRPr="00944103" w14:paraId="48B28021"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61DE932" w14:textId="77777777" w:rsidR="00944103" w:rsidRPr="00944103" w:rsidRDefault="00944103" w:rsidP="00944103">
            <w:pPr>
              <w:ind w:firstLineChars="100" w:firstLine="200"/>
              <w:rPr>
                <w:color w:val="000000"/>
              </w:rPr>
            </w:pPr>
            <w:r w:rsidRPr="00944103">
              <w:rPr>
                <w:color w:val="000000"/>
              </w:rPr>
              <w:t>Ксилол нефтяной, марка А</w:t>
            </w:r>
          </w:p>
        </w:tc>
        <w:tc>
          <w:tcPr>
            <w:tcW w:w="948" w:type="dxa"/>
            <w:tcBorders>
              <w:top w:val="nil"/>
              <w:left w:val="nil"/>
              <w:bottom w:val="single" w:sz="4" w:space="0" w:color="auto"/>
              <w:right w:val="single" w:sz="4" w:space="0" w:color="auto"/>
            </w:tcBorders>
            <w:shd w:val="clear" w:color="auto" w:fill="auto"/>
            <w:hideMark/>
          </w:tcPr>
          <w:p w14:paraId="4487C5DB"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27BE4039" w14:textId="77777777" w:rsidR="00944103" w:rsidRPr="00944103" w:rsidRDefault="00944103" w:rsidP="00944103">
            <w:pPr>
              <w:jc w:val="center"/>
              <w:rPr>
                <w:color w:val="000000"/>
              </w:rPr>
            </w:pPr>
            <w:r w:rsidRPr="00944103">
              <w:rPr>
                <w:color w:val="000000"/>
              </w:rPr>
              <w:t>0,0058339</w:t>
            </w:r>
          </w:p>
        </w:tc>
      </w:tr>
      <w:tr w:rsidR="00944103" w:rsidRPr="00944103" w14:paraId="3C8832B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2EA5F63" w14:textId="77777777" w:rsidR="00944103" w:rsidRPr="00944103" w:rsidRDefault="00944103" w:rsidP="00944103">
            <w:pPr>
              <w:ind w:firstLineChars="100" w:firstLine="200"/>
              <w:rPr>
                <w:color w:val="000000"/>
              </w:rPr>
            </w:pPr>
            <w:r w:rsidRPr="00944103">
              <w:rPr>
                <w:color w:val="000000"/>
              </w:rPr>
              <w:t>Перевозка грузов 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40 км</w:t>
            </w:r>
          </w:p>
        </w:tc>
        <w:tc>
          <w:tcPr>
            <w:tcW w:w="948" w:type="dxa"/>
            <w:tcBorders>
              <w:top w:val="nil"/>
              <w:left w:val="nil"/>
              <w:bottom w:val="single" w:sz="4" w:space="0" w:color="auto"/>
              <w:right w:val="single" w:sz="4" w:space="0" w:color="auto"/>
            </w:tcBorders>
            <w:shd w:val="clear" w:color="auto" w:fill="auto"/>
            <w:hideMark/>
          </w:tcPr>
          <w:p w14:paraId="745A13EE" w14:textId="77777777" w:rsidR="00944103" w:rsidRPr="00944103" w:rsidRDefault="00944103" w:rsidP="00944103">
            <w:pPr>
              <w:jc w:val="center"/>
              <w:rPr>
                <w:color w:val="000000"/>
              </w:rPr>
            </w:pPr>
            <w:r w:rsidRPr="00944103">
              <w:rPr>
                <w:color w:val="000000"/>
              </w:rPr>
              <w:t> </w:t>
            </w:r>
          </w:p>
        </w:tc>
        <w:tc>
          <w:tcPr>
            <w:tcW w:w="1268" w:type="dxa"/>
            <w:tcBorders>
              <w:top w:val="nil"/>
              <w:left w:val="nil"/>
              <w:bottom w:val="single" w:sz="4" w:space="0" w:color="auto"/>
              <w:right w:val="single" w:sz="4" w:space="0" w:color="auto"/>
            </w:tcBorders>
            <w:shd w:val="clear" w:color="auto" w:fill="auto"/>
            <w:hideMark/>
          </w:tcPr>
          <w:p w14:paraId="3EBB8FCB" w14:textId="77777777" w:rsidR="00944103" w:rsidRPr="00944103" w:rsidRDefault="00944103" w:rsidP="00944103">
            <w:pPr>
              <w:jc w:val="center"/>
              <w:rPr>
                <w:color w:val="000000"/>
              </w:rPr>
            </w:pPr>
            <w:r w:rsidRPr="00944103">
              <w:rPr>
                <w:color w:val="000000"/>
              </w:rPr>
              <w:t>1,075</w:t>
            </w:r>
          </w:p>
        </w:tc>
      </w:tr>
      <w:tr w:rsidR="00944103" w:rsidRPr="00944103" w14:paraId="430D3C87"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00F6E40" w14:textId="77777777" w:rsidR="00944103" w:rsidRPr="00944103" w:rsidRDefault="00944103" w:rsidP="00944103">
            <w:pPr>
              <w:ind w:firstLineChars="100" w:firstLine="200"/>
              <w:rPr>
                <w:color w:val="000000"/>
              </w:rPr>
            </w:pPr>
            <w:r w:rsidRPr="00944103">
              <w:rPr>
                <w:color w:val="000000"/>
              </w:rPr>
              <w:t>Розетки открытой проводки с заземлением 16 А, 250 В, IP20</w:t>
            </w:r>
          </w:p>
        </w:tc>
        <w:tc>
          <w:tcPr>
            <w:tcW w:w="948" w:type="dxa"/>
            <w:tcBorders>
              <w:top w:val="nil"/>
              <w:left w:val="nil"/>
              <w:bottom w:val="single" w:sz="4" w:space="0" w:color="auto"/>
              <w:right w:val="single" w:sz="4" w:space="0" w:color="auto"/>
            </w:tcBorders>
            <w:shd w:val="clear" w:color="auto" w:fill="auto"/>
            <w:hideMark/>
          </w:tcPr>
          <w:p w14:paraId="7B05752C"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1B6D16B7" w14:textId="77777777" w:rsidR="00944103" w:rsidRPr="00944103" w:rsidRDefault="00944103" w:rsidP="00944103">
            <w:pPr>
              <w:jc w:val="center"/>
              <w:rPr>
                <w:color w:val="000000"/>
              </w:rPr>
            </w:pPr>
            <w:r w:rsidRPr="00944103">
              <w:rPr>
                <w:color w:val="000000"/>
              </w:rPr>
              <w:t>0,15</w:t>
            </w:r>
          </w:p>
        </w:tc>
      </w:tr>
      <w:tr w:rsidR="00944103" w:rsidRPr="00944103" w14:paraId="66917523"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DD7DCE9" w14:textId="77777777" w:rsidR="00944103" w:rsidRPr="00944103" w:rsidRDefault="00944103" w:rsidP="00944103">
            <w:pPr>
              <w:ind w:firstLineChars="100" w:firstLine="200"/>
              <w:rPr>
                <w:color w:val="000000"/>
              </w:rPr>
            </w:pPr>
            <w:r w:rsidRPr="00944103">
              <w:rPr>
                <w:color w:val="000000"/>
              </w:rPr>
              <w:t>Дюбели стальные рамные монтажные, диаметр 10 мм, длина 130 (132, 152) мм</w:t>
            </w:r>
          </w:p>
        </w:tc>
        <w:tc>
          <w:tcPr>
            <w:tcW w:w="948" w:type="dxa"/>
            <w:tcBorders>
              <w:top w:val="nil"/>
              <w:left w:val="nil"/>
              <w:bottom w:val="single" w:sz="4" w:space="0" w:color="auto"/>
              <w:right w:val="single" w:sz="4" w:space="0" w:color="auto"/>
            </w:tcBorders>
            <w:shd w:val="clear" w:color="auto" w:fill="auto"/>
            <w:hideMark/>
          </w:tcPr>
          <w:p w14:paraId="0D42B6A2" w14:textId="77777777" w:rsidR="00944103" w:rsidRPr="00944103" w:rsidRDefault="00944103" w:rsidP="00944103">
            <w:pPr>
              <w:jc w:val="center"/>
              <w:rPr>
                <w:color w:val="000000"/>
              </w:rPr>
            </w:pPr>
            <w:r w:rsidRPr="00944103">
              <w:rPr>
                <w:color w:val="000000"/>
              </w:rPr>
              <w:t>10 шт</w:t>
            </w:r>
          </w:p>
        </w:tc>
        <w:tc>
          <w:tcPr>
            <w:tcW w:w="1268" w:type="dxa"/>
            <w:tcBorders>
              <w:top w:val="nil"/>
              <w:left w:val="nil"/>
              <w:bottom w:val="single" w:sz="4" w:space="0" w:color="auto"/>
              <w:right w:val="single" w:sz="4" w:space="0" w:color="auto"/>
            </w:tcBorders>
            <w:shd w:val="clear" w:color="auto" w:fill="auto"/>
            <w:hideMark/>
          </w:tcPr>
          <w:p w14:paraId="53650C30" w14:textId="77777777" w:rsidR="00944103" w:rsidRPr="00944103" w:rsidRDefault="00944103" w:rsidP="00944103">
            <w:pPr>
              <w:jc w:val="center"/>
              <w:rPr>
                <w:color w:val="000000"/>
              </w:rPr>
            </w:pPr>
            <w:r w:rsidRPr="00944103">
              <w:rPr>
                <w:color w:val="000000"/>
              </w:rPr>
              <w:t>3,609</w:t>
            </w:r>
          </w:p>
        </w:tc>
      </w:tr>
      <w:tr w:rsidR="00944103" w:rsidRPr="00944103" w14:paraId="5C3893AB"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547A889" w14:textId="77777777" w:rsidR="00944103" w:rsidRPr="00944103" w:rsidRDefault="00944103" w:rsidP="00944103">
            <w:pPr>
              <w:ind w:firstLineChars="100" w:firstLine="200"/>
              <w:rPr>
                <w:color w:val="000000"/>
              </w:rPr>
            </w:pPr>
            <w:r w:rsidRPr="00944103">
              <w:rPr>
                <w:color w:val="000000"/>
              </w:rPr>
              <w:t>Болты анкерные с гайкой стальные фрикционные расклинивающиеся, с наружной резьбой М12, диаметр 20 мм, длина 110 мм</w:t>
            </w:r>
          </w:p>
        </w:tc>
        <w:tc>
          <w:tcPr>
            <w:tcW w:w="948" w:type="dxa"/>
            <w:tcBorders>
              <w:top w:val="nil"/>
              <w:left w:val="nil"/>
              <w:bottom w:val="single" w:sz="4" w:space="0" w:color="auto"/>
              <w:right w:val="single" w:sz="4" w:space="0" w:color="auto"/>
            </w:tcBorders>
            <w:shd w:val="clear" w:color="auto" w:fill="auto"/>
            <w:hideMark/>
          </w:tcPr>
          <w:p w14:paraId="59199464"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455EADA6" w14:textId="77777777" w:rsidR="00944103" w:rsidRPr="00944103" w:rsidRDefault="00944103" w:rsidP="00944103">
            <w:pPr>
              <w:jc w:val="center"/>
              <w:rPr>
                <w:color w:val="000000"/>
              </w:rPr>
            </w:pPr>
            <w:r w:rsidRPr="00944103">
              <w:rPr>
                <w:color w:val="000000"/>
              </w:rPr>
              <w:t>0,1204</w:t>
            </w:r>
          </w:p>
        </w:tc>
      </w:tr>
      <w:tr w:rsidR="00944103" w:rsidRPr="00944103" w14:paraId="4B3E41FD"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185E336" w14:textId="77777777" w:rsidR="00944103" w:rsidRPr="00944103" w:rsidRDefault="00944103" w:rsidP="00944103">
            <w:pPr>
              <w:ind w:firstLineChars="100" w:firstLine="200"/>
              <w:rPr>
                <w:color w:val="000000"/>
              </w:rPr>
            </w:pPr>
            <w:r w:rsidRPr="00944103">
              <w:rPr>
                <w:color w:val="000000"/>
              </w:rPr>
              <w:t>Болты с гайками и шайбами строительные</w:t>
            </w:r>
          </w:p>
        </w:tc>
        <w:tc>
          <w:tcPr>
            <w:tcW w:w="948" w:type="dxa"/>
            <w:tcBorders>
              <w:top w:val="nil"/>
              <w:left w:val="nil"/>
              <w:bottom w:val="single" w:sz="4" w:space="0" w:color="auto"/>
              <w:right w:val="single" w:sz="4" w:space="0" w:color="auto"/>
            </w:tcBorders>
            <w:shd w:val="clear" w:color="auto" w:fill="auto"/>
            <w:hideMark/>
          </w:tcPr>
          <w:p w14:paraId="086A4B2A"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70D234BE" w14:textId="77777777" w:rsidR="00944103" w:rsidRPr="00944103" w:rsidRDefault="00944103" w:rsidP="00944103">
            <w:pPr>
              <w:jc w:val="center"/>
              <w:rPr>
                <w:color w:val="000000"/>
              </w:rPr>
            </w:pPr>
            <w:r w:rsidRPr="00944103">
              <w:rPr>
                <w:color w:val="000000"/>
              </w:rPr>
              <w:t>1,97</w:t>
            </w:r>
          </w:p>
        </w:tc>
      </w:tr>
      <w:tr w:rsidR="00944103" w:rsidRPr="00944103" w14:paraId="32451A86"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E766ACA" w14:textId="77777777" w:rsidR="00944103" w:rsidRPr="00944103" w:rsidRDefault="00944103" w:rsidP="00944103">
            <w:pPr>
              <w:ind w:firstLineChars="100" w:firstLine="200"/>
              <w:rPr>
                <w:color w:val="000000"/>
              </w:rPr>
            </w:pPr>
            <w:r w:rsidRPr="00944103">
              <w:rPr>
                <w:color w:val="000000"/>
              </w:rPr>
              <w:t>Кислород газообразный технический</w:t>
            </w:r>
          </w:p>
        </w:tc>
        <w:tc>
          <w:tcPr>
            <w:tcW w:w="948" w:type="dxa"/>
            <w:tcBorders>
              <w:top w:val="nil"/>
              <w:left w:val="nil"/>
              <w:bottom w:val="single" w:sz="4" w:space="0" w:color="auto"/>
              <w:right w:val="single" w:sz="4" w:space="0" w:color="auto"/>
            </w:tcBorders>
            <w:shd w:val="clear" w:color="auto" w:fill="auto"/>
            <w:hideMark/>
          </w:tcPr>
          <w:p w14:paraId="0FEBA618"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5E4FB0F9" w14:textId="77777777" w:rsidR="00944103" w:rsidRPr="00944103" w:rsidRDefault="00944103" w:rsidP="00944103">
            <w:pPr>
              <w:jc w:val="center"/>
              <w:rPr>
                <w:color w:val="000000"/>
              </w:rPr>
            </w:pPr>
            <w:r w:rsidRPr="00944103">
              <w:rPr>
                <w:color w:val="000000"/>
              </w:rPr>
              <w:t>8,8577</w:t>
            </w:r>
          </w:p>
        </w:tc>
      </w:tr>
      <w:tr w:rsidR="00944103" w:rsidRPr="00944103" w14:paraId="1BB5E0DB"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01746E5" w14:textId="77777777" w:rsidR="00944103" w:rsidRPr="00944103" w:rsidRDefault="00944103" w:rsidP="00944103">
            <w:pPr>
              <w:ind w:firstLineChars="100" w:firstLine="200"/>
              <w:rPr>
                <w:color w:val="000000"/>
              </w:rPr>
            </w:pPr>
            <w:r w:rsidRPr="00944103">
              <w:rPr>
                <w:color w:val="000000"/>
              </w:rPr>
              <w:t>Ленты эластичные самоклеящиеся для профилей направляющих 50х30000 мм</w:t>
            </w:r>
          </w:p>
        </w:tc>
        <w:tc>
          <w:tcPr>
            <w:tcW w:w="948" w:type="dxa"/>
            <w:tcBorders>
              <w:top w:val="nil"/>
              <w:left w:val="nil"/>
              <w:bottom w:val="single" w:sz="4" w:space="0" w:color="auto"/>
              <w:right w:val="single" w:sz="4" w:space="0" w:color="auto"/>
            </w:tcBorders>
            <w:shd w:val="clear" w:color="auto" w:fill="auto"/>
            <w:hideMark/>
          </w:tcPr>
          <w:p w14:paraId="38078C38"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149B0FB2" w14:textId="77777777" w:rsidR="00944103" w:rsidRPr="00944103" w:rsidRDefault="00944103" w:rsidP="00944103">
            <w:pPr>
              <w:jc w:val="center"/>
              <w:rPr>
                <w:color w:val="000000"/>
              </w:rPr>
            </w:pPr>
            <w:r w:rsidRPr="00944103">
              <w:rPr>
                <w:color w:val="000000"/>
              </w:rPr>
              <w:t>47,88</w:t>
            </w:r>
          </w:p>
        </w:tc>
      </w:tr>
      <w:tr w:rsidR="00944103" w:rsidRPr="00944103" w14:paraId="7B331F9D"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B7FE616" w14:textId="77777777" w:rsidR="00944103" w:rsidRPr="00944103" w:rsidRDefault="00944103" w:rsidP="00944103">
            <w:pPr>
              <w:ind w:firstLineChars="100" w:firstLine="200"/>
              <w:rPr>
                <w:color w:val="000000"/>
              </w:rPr>
            </w:pPr>
            <w:r w:rsidRPr="00944103">
              <w:rPr>
                <w:color w:val="000000"/>
              </w:rPr>
              <w:t>Смеси сухие шпатлевочные на основе высокопрочного гипса с полимерными добавками, крупность заполнителя не более 0,15 мм, прочность на изгиб 2,7 МПа</w:t>
            </w:r>
          </w:p>
        </w:tc>
        <w:tc>
          <w:tcPr>
            <w:tcW w:w="948" w:type="dxa"/>
            <w:tcBorders>
              <w:top w:val="nil"/>
              <w:left w:val="nil"/>
              <w:bottom w:val="single" w:sz="4" w:space="0" w:color="auto"/>
              <w:right w:val="single" w:sz="4" w:space="0" w:color="auto"/>
            </w:tcBorders>
            <w:shd w:val="clear" w:color="auto" w:fill="auto"/>
            <w:hideMark/>
          </w:tcPr>
          <w:p w14:paraId="64AA9A21"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7FE7D068" w14:textId="77777777" w:rsidR="00944103" w:rsidRPr="00944103" w:rsidRDefault="00944103" w:rsidP="00944103">
            <w:pPr>
              <w:jc w:val="center"/>
              <w:rPr>
                <w:color w:val="000000"/>
              </w:rPr>
            </w:pPr>
            <w:r w:rsidRPr="00944103">
              <w:rPr>
                <w:color w:val="000000"/>
              </w:rPr>
              <w:t>3,8</w:t>
            </w:r>
          </w:p>
        </w:tc>
      </w:tr>
      <w:tr w:rsidR="00944103" w:rsidRPr="00944103" w14:paraId="68591D4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350B15C" w14:textId="77777777" w:rsidR="00944103" w:rsidRPr="00944103" w:rsidRDefault="00944103" w:rsidP="00944103">
            <w:pPr>
              <w:ind w:firstLineChars="100" w:firstLine="200"/>
              <w:rPr>
                <w:color w:val="000000"/>
              </w:rPr>
            </w:pPr>
            <w:r w:rsidRPr="00944103">
              <w:rPr>
                <w:color w:val="000000"/>
              </w:rPr>
              <w:t>Шурупы самонарезающие стальные оксидированные с потайной головкой и крестообразным шлицем, остроконечные, диаметр 3,5 мм, длина 25 мм</w:t>
            </w:r>
          </w:p>
        </w:tc>
        <w:tc>
          <w:tcPr>
            <w:tcW w:w="948" w:type="dxa"/>
            <w:tcBorders>
              <w:top w:val="nil"/>
              <w:left w:val="nil"/>
              <w:bottom w:val="single" w:sz="4" w:space="0" w:color="auto"/>
              <w:right w:val="single" w:sz="4" w:space="0" w:color="auto"/>
            </w:tcBorders>
            <w:shd w:val="clear" w:color="auto" w:fill="auto"/>
            <w:hideMark/>
          </w:tcPr>
          <w:p w14:paraId="79B102D7"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16C6EC04" w14:textId="77777777" w:rsidR="00944103" w:rsidRPr="00944103" w:rsidRDefault="00944103" w:rsidP="00944103">
            <w:pPr>
              <w:jc w:val="center"/>
              <w:rPr>
                <w:color w:val="000000"/>
              </w:rPr>
            </w:pPr>
            <w:r w:rsidRPr="00944103">
              <w:rPr>
                <w:color w:val="000000"/>
              </w:rPr>
              <w:t>13,4254</w:t>
            </w:r>
          </w:p>
        </w:tc>
      </w:tr>
      <w:tr w:rsidR="00944103" w:rsidRPr="00944103" w14:paraId="13412F5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DC640F5" w14:textId="77777777" w:rsidR="00944103" w:rsidRPr="00944103" w:rsidRDefault="00944103" w:rsidP="00944103">
            <w:pPr>
              <w:ind w:firstLineChars="100" w:firstLine="200"/>
              <w:rPr>
                <w:color w:val="000000"/>
              </w:rPr>
            </w:pPr>
            <w:r w:rsidRPr="00944103">
              <w:rPr>
                <w:color w:val="000000"/>
              </w:rPr>
              <w:t>Трубы полипропиленовые ПП-Р, номинальное давление 1,0 МПа, номинальный наружный диаметр 20 мм</w:t>
            </w:r>
          </w:p>
        </w:tc>
        <w:tc>
          <w:tcPr>
            <w:tcW w:w="948" w:type="dxa"/>
            <w:tcBorders>
              <w:top w:val="nil"/>
              <w:left w:val="nil"/>
              <w:bottom w:val="single" w:sz="4" w:space="0" w:color="auto"/>
              <w:right w:val="single" w:sz="4" w:space="0" w:color="auto"/>
            </w:tcBorders>
            <w:shd w:val="clear" w:color="auto" w:fill="auto"/>
            <w:hideMark/>
          </w:tcPr>
          <w:p w14:paraId="79B6C800"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74238F66" w14:textId="77777777" w:rsidR="00944103" w:rsidRPr="00944103" w:rsidRDefault="00944103" w:rsidP="00944103">
            <w:pPr>
              <w:jc w:val="center"/>
              <w:rPr>
                <w:color w:val="000000"/>
              </w:rPr>
            </w:pPr>
            <w:r w:rsidRPr="00944103">
              <w:rPr>
                <w:color w:val="000000"/>
              </w:rPr>
              <w:t>10,25</w:t>
            </w:r>
          </w:p>
        </w:tc>
      </w:tr>
      <w:tr w:rsidR="00944103" w:rsidRPr="00944103" w14:paraId="0050AB52"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6C317F8" w14:textId="77777777" w:rsidR="00944103" w:rsidRPr="00944103" w:rsidRDefault="00944103" w:rsidP="00944103">
            <w:pPr>
              <w:ind w:firstLineChars="100" w:firstLine="200"/>
              <w:rPr>
                <w:color w:val="000000"/>
              </w:rPr>
            </w:pPr>
            <w:r w:rsidRPr="00944103">
              <w:rPr>
                <w:color w:val="000000"/>
              </w:rPr>
              <w:t>Ленты предварительно сжатые уплотнительные саморасширяющиеся на основе пенополиуретана, с липким слоем с одной стороны, ширина 10 мм, толщина в сжатом состоянии 4 мм, толщина в расширенном состоянии 20 мм</w:t>
            </w:r>
          </w:p>
        </w:tc>
        <w:tc>
          <w:tcPr>
            <w:tcW w:w="948" w:type="dxa"/>
            <w:tcBorders>
              <w:top w:val="nil"/>
              <w:left w:val="nil"/>
              <w:bottom w:val="single" w:sz="4" w:space="0" w:color="auto"/>
              <w:right w:val="single" w:sz="4" w:space="0" w:color="auto"/>
            </w:tcBorders>
            <w:shd w:val="clear" w:color="auto" w:fill="auto"/>
            <w:hideMark/>
          </w:tcPr>
          <w:p w14:paraId="457B515F" w14:textId="77777777" w:rsidR="00944103" w:rsidRPr="00944103" w:rsidRDefault="00944103" w:rsidP="00944103">
            <w:pPr>
              <w:jc w:val="center"/>
              <w:rPr>
                <w:color w:val="000000"/>
              </w:rPr>
            </w:pPr>
            <w:r w:rsidRPr="00944103">
              <w:rPr>
                <w:color w:val="000000"/>
              </w:rPr>
              <w:t>10 м</w:t>
            </w:r>
          </w:p>
        </w:tc>
        <w:tc>
          <w:tcPr>
            <w:tcW w:w="1268" w:type="dxa"/>
            <w:tcBorders>
              <w:top w:val="nil"/>
              <w:left w:val="nil"/>
              <w:bottom w:val="single" w:sz="4" w:space="0" w:color="auto"/>
              <w:right w:val="single" w:sz="4" w:space="0" w:color="auto"/>
            </w:tcBorders>
            <w:shd w:val="clear" w:color="auto" w:fill="auto"/>
            <w:hideMark/>
          </w:tcPr>
          <w:p w14:paraId="26ED7FE8" w14:textId="77777777" w:rsidR="00944103" w:rsidRPr="00944103" w:rsidRDefault="00944103" w:rsidP="00944103">
            <w:pPr>
              <w:jc w:val="center"/>
              <w:rPr>
                <w:color w:val="000000"/>
              </w:rPr>
            </w:pPr>
            <w:r w:rsidRPr="00944103">
              <w:rPr>
                <w:color w:val="000000"/>
              </w:rPr>
              <w:t>1,4175</w:t>
            </w:r>
          </w:p>
        </w:tc>
      </w:tr>
      <w:tr w:rsidR="00944103" w:rsidRPr="00944103" w14:paraId="74A888C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1C91992" w14:textId="77777777" w:rsidR="00944103" w:rsidRPr="00944103" w:rsidRDefault="00944103" w:rsidP="00944103">
            <w:pPr>
              <w:ind w:firstLineChars="100" w:firstLine="200"/>
              <w:rPr>
                <w:color w:val="000000"/>
              </w:rPr>
            </w:pPr>
            <w:r w:rsidRPr="00944103">
              <w:rPr>
                <w:color w:val="000000"/>
              </w:rPr>
              <w:t>Гвозди строительные</w:t>
            </w:r>
          </w:p>
        </w:tc>
        <w:tc>
          <w:tcPr>
            <w:tcW w:w="948" w:type="dxa"/>
            <w:tcBorders>
              <w:top w:val="nil"/>
              <w:left w:val="nil"/>
              <w:bottom w:val="single" w:sz="4" w:space="0" w:color="auto"/>
              <w:right w:val="single" w:sz="4" w:space="0" w:color="auto"/>
            </w:tcBorders>
            <w:shd w:val="clear" w:color="auto" w:fill="auto"/>
            <w:hideMark/>
          </w:tcPr>
          <w:p w14:paraId="0AE6B309"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4F6F1C96" w14:textId="77777777" w:rsidR="00944103" w:rsidRPr="00944103" w:rsidRDefault="00944103" w:rsidP="00944103">
            <w:pPr>
              <w:jc w:val="center"/>
              <w:rPr>
                <w:color w:val="000000"/>
              </w:rPr>
            </w:pPr>
            <w:r w:rsidRPr="00944103">
              <w:rPr>
                <w:color w:val="000000"/>
              </w:rPr>
              <w:t>0,0041521</w:t>
            </w:r>
          </w:p>
        </w:tc>
      </w:tr>
      <w:tr w:rsidR="00944103" w:rsidRPr="00944103" w14:paraId="31ECCD2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094DFF1" w14:textId="77777777" w:rsidR="00944103" w:rsidRPr="00944103" w:rsidRDefault="00944103" w:rsidP="00944103">
            <w:pPr>
              <w:ind w:firstLineChars="100" w:firstLine="200"/>
              <w:rPr>
                <w:color w:val="000000"/>
              </w:rPr>
            </w:pPr>
            <w:r w:rsidRPr="00944103">
              <w:rPr>
                <w:color w:val="000000"/>
              </w:rPr>
              <w:t>Грунтовка ГФ-021</w:t>
            </w:r>
          </w:p>
        </w:tc>
        <w:tc>
          <w:tcPr>
            <w:tcW w:w="948" w:type="dxa"/>
            <w:tcBorders>
              <w:top w:val="nil"/>
              <w:left w:val="nil"/>
              <w:bottom w:val="single" w:sz="4" w:space="0" w:color="auto"/>
              <w:right w:val="single" w:sz="4" w:space="0" w:color="auto"/>
            </w:tcBorders>
            <w:shd w:val="clear" w:color="auto" w:fill="auto"/>
            <w:hideMark/>
          </w:tcPr>
          <w:p w14:paraId="6A5FCE54"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787B6C0B" w14:textId="77777777" w:rsidR="00944103" w:rsidRPr="00944103" w:rsidRDefault="00944103" w:rsidP="00944103">
            <w:pPr>
              <w:jc w:val="center"/>
              <w:rPr>
                <w:color w:val="000000"/>
              </w:rPr>
            </w:pPr>
            <w:r w:rsidRPr="00944103">
              <w:rPr>
                <w:color w:val="000000"/>
              </w:rPr>
              <w:t>0,003896</w:t>
            </w:r>
          </w:p>
        </w:tc>
      </w:tr>
      <w:tr w:rsidR="00944103" w:rsidRPr="00944103" w14:paraId="19A7B90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486D4B0" w14:textId="77777777" w:rsidR="00944103" w:rsidRPr="00944103" w:rsidRDefault="00944103" w:rsidP="00944103">
            <w:pPr>
              <w:ind w:firstLineChars="100" w:firstLine="200"/>
              <w:rPr>
                <w:color w:val="000000"/>
              </w:rPr>
            </w:pPr>
            <w:r w:rsidRPr="00944103">
              <w:rPr>
                <w:color w:val="000000"/>
              </w:rPr>
              <w:t>Выключатели одноклавишные для открытой проводки</w:t>
            </w:r>
          </w:p>
        </w:tc>
        <w:tc>
          <w:tcPr>
            <w:tcW w:w="948" w:type="dxa"/>
            <w:tcBorders>
              <w:top w:val="nil"/>
              <w:left w:val="nil"/>
              <w:bottom w:val="single" w:sz="4" w:space="0" w:color="auto"/>
              <w:right w:val="single" w:sz="4" w:space="0" w:color="auto"/>
            </w:tcBorders>
            <w:shd w:val="clear" w:color="auto" w:fill="auto"/>
            <w:hideMark/>
          </w:tcPr>
          <w:p w14:paraId="239A5262" w14:textId="77777777" w:rsidR="00944103" w:rsidRPr="00944103" w:rsidRDefault="00944103" w:rsidP="00944103">
            <w:pPr>
              <w:jc w:val="center"/>
              <w:rPr>
                <w:color w:val="000000"/>
              </w:rPr>
            </w:pPr>
            <w:r w:rsidRPr="00944103">
              <w:rPr>
                <w:color w:val="000000"/>
              </w:rPr>
              <w:t>10 шт</w:t>
            </w:r>
          </w:p>
        </w:tc>
        <w:tc>
          <w:tcPr>
            <w:tcW w:w="1268" w:type="dxa"/>
            <w:tcBorders>
              <w:top w:val="nil"/>
              <w:left w:val="nil"/>
              <w:bottom w:val="single" w:sz="4" w:space="0" w:color="auto"/>
              <w:right w:val="single" w:sz="4" w:space="0" w:color="auto"/>
            </w:tcBorders>
            <w:shd w:val="clear" w:color="auto" w:fill="auto"/>
            <w:hideMark/>
          </w:tcPr>
          <w:p w14:paraId="72574966" w14:textId="77777777" w:rsidR="00944103" w:rsidRPr="00944103" w:rsidRDefault="00944103" w:rsidP="00944103">
            <w:pPr>
              <w:jc w:val="center"/>
              <w:rPr>
                <w:color w:val="000000"/>
              </w:rPr>
            </w:pPr>
            <w:r w:rsidRPr="00944103">
              <w:rPr>
                <w:color w:val="000000"/>
              </w:rPr>
              <w:t>0,5</w:t>
            </w:r>
          </w:p>
        </w:tc>
      </w:tr>
      <w:tr w:rsidR="00944103" w:rsidRPr="00944103" w14:paraId="5BC22B27"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273103F" w14:textId="77777777" w:rsidR="00944103" w:rsidRPr="00944103" w:rsidRDefault="00944103" w:rsidP="00944103">
            <w:pPr>
              <w:ind w:firstLineChars="100" w:firstLine="200"/>
              <w:rPr>
                <w:color w:val="000000"/>
              </w:rPr>
            </w:pPr>
            <w:r w:rsidRPr="00944103">
              <w:rPr>
                <w:color w:val="000000"/>
              </w:rPr>
              <w:t>Бруски обрезные хвойных пород (ель, сосна), естественной влажности, длина 2-6,5 м, ширина 20-90 мм, толщина 20-90 мм, сорт I</w:t>
            </w:r>
          </w:p>
        </w:tc>
        <w:tc>
          <w:tcPr>
            <w:tcW w:w="948" w:type="dxa"/>
            <w:tcBorders>
              <w:top w:val="nil"/>
              <w:left w:val="nil"/>
              <w:bottom w:val="single" w:sz="4" w:space="0" w:color="auto"/>
              <w:right w:val="single" w:sz="4" w:space="0" w:color="auto"/>
            </w:tcBorders>
            <w:shd w:val="clear" w:color="auto" w:fill="auto"/>
            <w:hideMark/>
          </w:tcPr>
          <w:p w14:paraId="234329A3"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62A12981" w14:textId="77777777" w:rsidR="00944103" w:rsidRPr="00944103" w:rsidRDefault="00944103" w:rsidP="00944103">
            <w:pPr>
              <w:jc w:val="center"/>
              <w:rPr>
                <w:color w:val="000000"/>
              </w:rPr>
            </w:pPr>
            <w:r w:rsidRPr="00944103">
              <w:rPr>
                <w:color w:val="000000"/>
              </w:rPr>
              <w:t>0,0195125</w:t>
            </w:r>
          </w:p>
        </w:tc>
      </w:tr>
      <w:tr w:rsidR="00944103" w:rsidRPr="00944103" w14:paraId="6ADB232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2FE6995" w14:textId="77777777" w:rsidR="00944103" w:rsidRPr="00944103" w:rsidRDefault="00944103" w:rsidP="00944103">
            <w:pPr>
              <w:ind w:firstLineChars="100" w:firstLine="200"/>
              <w:rPr>
                <w:color w:val="000000"/>
              </w:rPr>
            </w:pPr>
            <w:r w:rsidRPr="00944103">
              <w:rPr>
                <w:color w:val="000000"/>
              </w:rPr>
              <w:t>Кабель-канал 20х10мм JOTY (уп.112м)</w:t>
            </w:r>
          </w:p>
        </w:tc>
        <w:tc>
          <w:tcPr>
            <w:tcW w:w="948" w:type="dxa"/>
            <w:tcBorders>
              <w:top w:val="nil"/>
              <w:left w:val="nil"/>
              <w:bottom w:val="single" w:sz="4" w:space="0" w:color="auto"/>
              <w:right w:val="single" w:sz="4" w:space="0" w:color="auto"/>
            </w:tcBorders>
            <w:shd w:val="clear" w:color="auto" w:fill="auto"/>
            <w:hideMark/>
          </w:tcPr>
          <w:p w14:paraId="352560FB"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76064D94" w14:textId="77777777" w:rsidR="00944103" w:rsidRPr="00944103" w:rsidRDefault="00944103" w:rsidP="00944103">
            <w:pPr>
              <w:jc w:val="center"/>
              <w:rPr>
                <w:color w:val="000000"/>
              </w:rPr>
            </w:pPr>
            <w:r w:rsidRPr="00944103">
              <w:rPr>
                <w:color w:val="000000"/>
              </w:rPr>
              <w:t>20</w:t>
            </w:r>
          </w:p>
        </w:tc>
      </w:tr>
      <w:tr w:rsidR="00944103" w:rsidRPr="00944103" w14:paraId="412B492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3E0305C" w14:textId="77777777" w:rsidR="00944103" w:rsidRPr="00944103" w:rsidRDefault="00944103" w:rsidP="00944103">
            <w:pPr>
              <w:ind w:firstLineChars="100" w:firstLine="200"/>
              <w:rPr>
                <w:color w:val="000000"/>
              </w:rPr>
            </w:pPr>
            <w:r w:rsidRPr="00944103">
              <w:rPr>
                <w:color w:val="000000"/>
              </w:rPr>
              <w:lastRenderedPageBreak/>
              <w:t>Шурупы самонарезающие стальные с полукруглой головкой и прямым шлицем, остроконечные, диаметр 4 мм, длина 40 мм</w:t>
            </w:r>
          </w:p>
        </w:tc>
        <w:tc>
          <w:tcPr>
            <w:tcW w:w="948" w:type="dxa"/>
            <w:tcBorders>
              <w:top w:val="nil"/>
              <w:left w:val="nil"/>
              <w:bottom w:val="single" w:sz="4" w:space="0" w:color="auto"/>
              <w:right w:val="single" w:sz="4" w:space="0" w:color="auto"/>
            </w:tcBorders>
            <w:shd w:val="clear" w:color="auto" w:fill="auto"/>
            <w:hideMark/>
          </w:tcPr>
          <w:p w14:paraId="7AAC253E"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391DA40D" w14:textId="77777777" w:rsidR="00944103" w:rsidRPr="00944103" w:rsidRDefault="00944103" w:rsidP="00944103">
            <w:pPr>
              <w:jc w:val="center"/>
              <w:rPr>
                <w:color w:val="000000"/>
              </w:rPr>
            </w:pPr>
            <w:r w:rsidRPr="00944103">
              <w:rPr>
                <w:color w:val="000000"/>
              </w:rPr>
              <w:t>0,00256</w:t>
            </w:r>
          </w:p>
        </w:tc>
      </w:tr>
      <w:tr w:rsidR="00944103" w:rsidRPr="00944103" w14:paraId="0E919923"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4A36E56" w14:textId="77777777" w:rsidR="00944103" w:rsidRPr="00944103" w:rsidRDefault="00944103" w:rsidP="00944103">
            <w:pPr>
              <w:ind w:firstLineChars="100" w:firstLine="200"/>
              <w:rPr>
                <w:color w:val="000000"/>
              </w:rPr>
            </w:pPr>
            <w:r w:rsidRPr="00944103">
              <w:rPr>
                <w:color w:val="000000"/>
              </w:rPr>
              <w:t>Слив гофрированный для унитаза из армированного полипропилена с резиновым уплотнителем, диаметр выпуска 110 мм, длина 500 мм</w:t>
            </w:r>
          </w:p>
        </w:tc>
        <w:tc>
          <w:tcPr>
            <w:tcW w:w="948" w:type="dxa"/>
            <w:tcBorders>
              <w:top w:val="nil"/>
              <w:left w:val="nil"/>
              <w:bottom w:val="single" w:sz="4" w:space="0" w:color="auto"/>
              <w:right w:val="single" w:sz="4" w:space="0" w:color="auto"/>
            </w:tcBorders>
            <w:shd w:val="clear" w:color="auto" w:fill="auto"/>
            <w:hideMark/>
          </w:tcPr>
          <w:p w14:paraId="7CCCA00C"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5124DF26" w14:textId="77777777" w:rsidR="00944103" w:rsidRPr="00944103" w:rsidRDefault="00944103" w:rsidP="00944103">
            <w:pPr>
              <w:jc w:val="center"/>
              <w:rPr>
                <w:color w:val="000000"/>
              </w:rPr>
            </w:pPr>
            <w:r w:rsidRPr="00944103">
              <w:rPr>
                <w:color w:val="000000"/>
              </w:rPr>
              <w:t>1</w:t>
            </w:r>
          </w:p>
        </w:tc>
      </w:tr>
      <w:tr w:rsidR="00944103" w:rsidRPr="00944103" w14:paraId="54A40511"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2AC8F83" w14:textId="77777777" w:rsidR="00944103" w:rsidRPr="00944103" w:rsidRDefault="00944103" w:rsidP="00944103">
            <w:pPr>
              <w:ind w:firstLineChars="100" w:firstLine="200"/>
              <w:rPr>
                <w:color w:val="000000"/>
              </w:rPr>
            </w:pPr>
            <w:r w:rsidRPr="00944103">
              <w:rPr>
                <w:color w:val="000000"/>
              </w:rPr>
              <w:t>КРТП-10 (КРТП 10х2) Коробка телефонная распределительная плоская 20ти-клеммная, 104х120х28</w:t>
            </w:r>
          </w:p>
        </w:tc>
        <w:tc>
          <w:tcPr>
            <w:tcW w:w="948" w:type="dxa"/>
            <w:tcBorders>
              <w:top w:val="nil"/>
              <w:left w:val="nil"/>
              <w:bottom w:val="single" w:sz="4" w:space="0" w:color="auto"/>
              <w:right w:val="single" w:sz="4" w:space="0" w:color="auto"/>
            </w:tcBorders>
            <w:shd w:val="clear" w:color="auto" w:fill="auto"/>
            <w:hideMark/>
          </w:tcPr>
          <w:p w14:paraId="310A461E"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7230C936" w14:textId="77777777" w:rsidR="00944103" w:rsidRPr="00944103" w:rsidRDefault="00944103" w:rsidP="00944103">
            <w:pPr>
              <w:jc w:val="center"/>
              <w:rPr>
                <w:color w:val="000000"/>
              </w:rPr>
            </w:pPr>
            <w:r w:rsidRPr="00944103">
              <w:rPr>
                <w:color w:val="000000"/>
              </w:rPr>
              <w:t>1</w:t>
            </w:r>
          </w:p>
        </w:tc>
      </w:tr>
      <w:tr w:rsidR="00944103" w:rsidRPr="00944103" w14:paraId="46964494"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3633F1C" w14:textId="77777777" w:rsidR="00944103" w:rsidRPr="00944103" w:rsidRDefault="00944103" w:rsidP="00944103">
            <w:pPr>
              <w:ind w:firstLineChars="100" w:firstLine="200"/>
              <w:rPr>
                <w:color w:val="000000"/>
              </w:rPr>
            </w:pPr>
            <w:r w:rsidRPr="00944103">
              <w:rPr>
                <w:color w:val="000000"/>
              </w:rPr>
              <w:t>Ленты бумажные перфорированные армирующие для повышения трещиностойкости стыков, ширина 52 мм</w:t>
            </w:r>
          </w:p>
        </w:tc>
        <w:tc>
          <w:tcPr>
            <w:tcW w:w="948" w:type="dxa"/>
            <w:tcBorders>
              <w:top w:val="nil"/>
              <w:left w:val="nil"/>
              <w:bottom w:val="single" w:sz="4" w:space="0" w:color="auto"/>
              <w:right w:val="single" w:sz="4" w:space="0" w:color="auto"/>
            </w:tcBorders>
            <w:shd w:val="clear" w:color="auto" w:fill="auto"/>
            <w:hideMark/>
          </w:tcPr>
          <w:p w14:paraId="0178D829"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14095F36" w14:textId="77777777" w:rsidR="00944103" w:rsidRPr="00944103" w:rsidRDefault="00944103" w:rsidP="00944103">
            <w:pPr>
              <w:jc w:val="center"/>
              <w:rPr>
                <w:color w:val="000000"/>
              </w:rPr>
            </w:pPr>
            <w:r w:rsidRPr="00944103">
              <w:rPr>
                <w:color w:val="000000"/>
              </w:rPr>
              <w:t>57,76</w:t>
            </w:r>
          </w:p>
        </w:tc>
      </w:tr>
      <w:tr w:rsidR="00944103" w:rsidRPr="00944103" w14:paraId="71102C7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DD1BC52" w14:textId="77777777" w:rsidR="00944103" w:rsidRPr="00944103" w:rsidRDefault="00944103" w:rsidP="00944103">
            <w:pPr>
              <w:ind w:firstLineChars="100" w:firstLine="200"/>
              <w:rPr>
                <w:color w:val="000000"/>
              </w:rPr>
            </w:pPr>
            <w:r w:rsidRPr="00944103">
              <w:rPr>
                <w:color w:val="000000"/>
              </w:rPr>
              <w:t>Песок природный для строительных работ II класс, средний</w:t>
            </w:r>
          </w:p>
        </w:tc>
        <w:tc>
          <w:tcPr>
            <w:tcW w:w="948" w:type="dxa"/>
            <w:tcBorders>
              <w:top w:val="nil"/>
              <w:left w:val="nil"/>
              <w:bottom w:val="single" w:sz="4" w:space="0" w:color="auto"/>
              <w:right w:val="single" w:sz="4" w:space="0" w:color="auto"/>
            </w:tcBorders>
            <w:shd w:val="clear" w:color="auto" w:fill="auto"/>
            <w:hideMark/>
          </w:tcPr>
          <w:p w14:paraId="423249CA"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1E45A679" w14:textId="77777777" w:rsidR="00944103" w:rsidRPr="00944103" w:rsidRDefault="00944103" w:rsidP="00944103">
            <w:pPr>
              <w:jc w:val="center"/>
              <w:rPr>
                <w:color w:val="000000"/>
              </w:rPr>
            </w:pPr>
            <w:r w:rsidRPr="00944103">
              <w:rPr>
                <w:color w:val="000000"/>
              </w:rPr>
              <w:t>0,1716</w:t>
            </w:r>
          </w:p>
        </w:tc>
      </w:tr>
      <w:tr w:rsidR="00944103" w:rsidRPr="00944103" w14:paraId="0A6F1ADD"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487FB5A" w14:textId="77777777" w:rsidR="00944103" w:rsidRPr="00944103" w:rsidRDefault="00944103" w:rsidP="00944103">
            <w:pPr>
              <w:ind w:firstLineChars="100" w:firstLine="200"/>
              <w:rPr>
                <w:color w:val="000000"/>
              </w:rPr>
            </w:pPr>
            <w:r w:rsidRPr="00944103">
              <w:rPr>
                <w:color w:val="000000"/>
              </w:rPr>
              <w:t>Портландцемент общестроительного назначения бездобавочный М400 Д0 (ЦЕМ I 32,5Н)</w:t>
            </w:r>
          </w:p>
        </w:tc>
        <w:tc>
          <w:tcPr>
            <w:tcW w:w="948" w:type="dxa"/>
            <w:tcBorders>
              <w:top w:val="nil"/>
              <w:left w:val="nil"/>
              <w:bottom w:val="single" w:sz="4" w:space="0" w:color="auto"/>
              <w:right w:val="single" w:sz="4" w:space="0" w:color="auto"/>
            </w:tcBorders>
            <w:shd w:val="clear" w:color="auto" w:fill="auto"/>
            <w:hideMark/>
          </w:tcPr>
          <w:p w14:paraId="3FC25EDF"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1EBE6D2D" w14:textId="77777777" w:rsidR="00944103" w:rsidRPr="00944103" w:rsidRDefault="00944103" w:rsidP="00944103">
            <w:pPr>
              <w:jc w:val="center"/>
              <w:rPr>
                <w:color w:val="000000"/>
              </w:rPr>
            </w:pPr>
            <w:r w:rsidRPr="00944103">
              <w:rPr>
                <w:color w:val="000000"/>
              </w:rPr>
              <w:t>0,02592</w:t>
            </w:r>
          </w:p>
        </w:tc>
      </w:tr>
      <w:tr w:rsidR="00944103" w:rsidRPr="00944103" w14:paraId="68AB12E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36636A6" w14:textId="77777777" w:rsidR="00944103" w:rsidRPr="00944103" w:rsidRDefault="00944103" w:rsidP="00944103">
            <w:pPr>
              <w:ind w:firstLineChars="100" w:firstLine="200"/>
              <w:rPr>
                <w:color w:val="000000"/>
              </w:rPr>
            </w:pPr>
            <w:r w:rsidRPr="00944103">
              <w:rPr>
                <w:color w:val="000000"/>
              </w:rPr>
              <w:t>Сталь арматурная рифленая свариваемая, класс A500C, диаметр 10 мм</w:t>
            </w:r>
          </w:p>
        </w:tc>
        <w:tc>
          <w:tcPr>
            <w:tcW w:w="948" w:type="dxa"/>
            <w:tcBorders>
              <w:top w:val="nil"/>
              <w:left w:val="nil"/>
              <w:bottom w:val="single" w:sz="4" w:space="0" w:color="auto"/>
              <w:right w:val="single" w:sz="4" w:space="0" w:color="auto"/>
            </w:tcBorders>
            <w:shd w:val="clear" w:color="auto" w:fill="auto"/>
            <w:hideMark/>
          </w:tcPr>
          <w:p w14:paraId="634B5824"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5C81551D" w14:textId="77777777" w:rsidR="00944103" w:rsidRPr="00944103" w:rsidRDefault="00944103" w:rsidP="00944103">
            <w:pPr>
              <w:jc w:val="center"/>
              <w:rPr>
                <w:color w:val="000000"/>
              </w:rPr>
            </w:pPr>
            <w:r w:rsidRPr="00944103">
              <w:rPr>
                <w:color w:val="000000"/>
              </w:rPr>
              <w:t>0,003111</w:t>
            </w:r>
          </w:p>
        </w:tc>
      </w:tr>
      <w:tr w:rsidR="00944103" w:rsidRPr="00944103" w14:paraId="5D05B3DB"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601DC54" w14:textId="77777777" w:rsidR="00944103" w:rsidRPr="00944103" w:rsidRDefault="00944103" w:rsidP="00944103">
            <w:pPr>
              <w:ind w:firstLineChars="100" w:firstLine="200"/>
              <w:rPr>
                <w:color w:val="000000"/>
              </w:rPr>
            </w:pPr>
            <w:r w:rsidRPr="00944103">
              <w:rPr>
                <w:color w:val="000000"/>
              </w:rPr>
              <w:t>Герметик пенополиуретановый (пена монтажная) универсальный, объем 850 мл</w:t>
            </w:r>
          </w:p>
        </w:tc>
        <w:tc>
          <w:tcPr>
            <w:tcW w:w="948" w:type="dxa"/>
            <w:tcBorders>
              <w:top w:val="nil"/>
              <w:left w:val="nil"/>
              <w:bottom w:val="single" w:sz="4" w:space="0" w:color="auto"/>
              <w:right w:val="single" w:sz="4" w:space="0" w:color="auto"/>
            </w:tcBorders>
            <w:shd w:val="clear" w:color="auto" w:fill="auto"/>
            <w:hideMark/>
          </w:tcPr>
          <w:p w14:paraId="106E27E8"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6CFDBB42" w14:textId="77777777" w:rsidR="00944103" w:rsidRPr="00944103" w:rsidRDefault="00944103" w:rsidP="00944103">
            <w:pPr>
              <w:jc w:val="center"/>
              <w:rPr>
                <w:color w:val="000000"/>
              </w:rPr>
            </w:pPr>
            <w:r w:rsidRPr="00944103">
              <w:rPr>
                <w:color w:val="000000"/>
              </w:rPr>
              <w:t>0,42</w:t>
            </w:r>
          </w:p>
        </w:tc>
      </w:tr>
      <w:tr w:rsidR="00944103" w:rsidRPr="00944103" w14:paraId="6779E137"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ED1D384" w14:textId="77777777" w:rsidR="00944103" w:rsidRPr="00944103" w:rsidRDefault="00944103" w:rsidP="00944103">
            <w:pPr>
              <w:ind w:firstLineChars="100" w:firstLine="200"/>
              <w:rPr>
                <w:color w:val="000000"/>
              </w:rPr>
            </w:pPr>
            <w:r w:rsidRPr="00944103">
              <w:rPr>
                <w:color w:val="000000"/>
              </w:rPr>
              <w:t>Пленка полиэтиленовая, толщина 0,15 мм</w:t>
            </w:r>
          </w:p>
        </w:tc>
        <w:tc>
          <w:tcPr>
            <w:tcW w:w="948" w:type="dxa"/>
            <w:tcBorders>
              <w:top w:val="nil"/>
              <w:left w:val="nil"/>
              <w:bottom w:val="single" w:sz="4" w:space="0" w:color="auto"/>
              <w:right w:val="single" w:sz="4" w:space="0" w:color="auto"/>
            </w:tcBorders>
            <w:shd w:val="clear" w:color="auto" w:fill="auto"/>
            <w:hideMark/>
          </w:tcPr>
          <w:p w14:paraId="12AC4B91" w14:textId="77777777" w:rsidR="00944103" w:rsidRPr="00944103" w:rsidRDefault="00944103" w:rsidP="00944103">
            <w:pPr>
              <w:jc w:val="center"/>
              <w:rPr>
                <w:color w:val="000000"/>
              </w:rPr>
            </w:pPr>
            <w:r w:rsidRPr="00944103">
              <w:rPr>
                <w:color w:val="000000"/>
              </w:rPr>
              <w:t>м2</w:t>
            </w:r>
          </w:p>
        </w:tc>
        <w:tc>
          <w:tcPr>
            <w:tcW w:w="1268" w:type="dxa"/>
            <w:tcBorders>
              <w:top w:val="nil"/>
              <w:left w:val="nil"/>
              <w:bottom w:val="single" w:sz="4" w:space="0" w:color="auto"/>
              <w:right w:val="single" w:sz="4" w:space="0" w:color="auto"/>
            </w:tcBorders>
            <w:shd w:val="clear" w:color="auto" w:fill="auto"/>
            <w:hideMark/>
          </w:tcPr>
          <w:p w14:paraId="76DBC0A1" w14:textId="77777777" w:rsidR="00944103" w:rsidRPr="00944103" w:rsidRDefault="00944103" w:rsidP="00944103">
            <w:pPr>
              <w:jc w:val="center"/>
              <w:rPr>
                <w:color w:val="000000"/>
              </w:rPr>
            </w:pPr>
            <w:r w:rsidRPr="00944103">
              <w:rPr>
                <w:color w:val="000000"/>
              </w:rPr>
              <w:t>12,25</w:t>
            </w:r>
          </w:p>
        </w:tc>
      </w:tr>
      <w:tr w:rsidR="00944103" w:rsidRPr="00944103" w14:paraId="5FDA7A30"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9C1D738" w14:textId="77777777" w:rsidR="00944103" w:rsidRPr="00944103" w:rsidRDefault="00944103" w:rsidP="00944103">
            <w:pPr>
              <w:ind w:firstLineChars="100" w:firstLine="200"/>
              <w:rPr>
                <w:color w:val="000000"/>
              </w:rPr>
            </w:pPr>
            <w:r w:rsidRPr="00944103">
              <w:rPr>
                <w:color w:val="000000"/>
              </w:rPr>
              <w:t>Щит опалубки линейный крупнощитовой стальной, разборно-переставной, инвентарный, для опалубки стен</w:t>
            </w:r>
          </w:p>
        </w:tc>
        <w:tc>
          <w:tcPr>
            <w:tcW w:w="948" w:type="dxa"/>
            <w:tcBorders>
              <w:top w:val="nil"/>
              <w:left w:val="nil"/>
              <w:bottom w:val="single" w:sz="4" w:space="0" w:color="auto"/>
              <w:right w:val="single" w:sz="4" w:space="0" w:color="auto"/>
            </w:tcBorders>
            <w:shd w:val="clear" w:color="auto" w:fill="auto"/>
            <w:hideMark/>
          </w:tcPr>
          <w:p w14:paraId="2C6A49D3"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049EEC43" w14:textId="77777777" w:rsidR="00944103" w:rsidRPr="00944103" w:rsidRDefault="00944103" w:rsidP="00944103">
            <w:pPr>
              <w:jc w:val="center"/>
              <w:rPr>
                <w:color w:val="000000"/>
              </w:rPr>
            </w:pPr>
            <w:r w:rsidRPr="00944103">
              <w:rPr>
                <w:color w:val="000000"/>
              </w:rPr>
              <w:t>0,001365</w:t>
            </w:r>
          </w:p>
        </w:tc>
      </w:tr>
      <w:tr w:rsidR="00944103" w:rsidRPr="00944103" w14:paraId="24790E2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B8E77F3" w14:textId="77777777" w:rsidR="00944103" w:rsidRPr="00944103" w:rsidRDefault="00944103" w:rsidP="00944103">
            <w:pPr>
              <w:ind w:firstLineChars="100" w:firstLine="200"/>
              <w:rPr>
                <w:color w:val="000000"/>
              </w:rPr>
            </w:pPr>
            <w:r w:rsidRPr="00944103">
              <w:rPr>
                <w:color w:val="000000"/>
              </w:rPr>
              <w:t>Электроды сварочные для сварки низколегированных и углеродистых сталей АНО-6, Э42, диаметр 6 мм</w:t>
            </w:r>
          </w:p>
        </w:tc>
        <w:tc>
          <w:tcPr>
            <w:tcW w:w="948" w:type="dxa"/>
            <w:tcBorders>
              <w:top w:val="nil"/>
              <w:left w:val="nil"/>
              <w:bottom w:val="single" w:sz="4" w:space="0" w:color="auto"/>
              <w:right w:val="single" w:sz="4" w:space="0" w:color="auto"/>
            </w:tcBorders>
            <w:shd w:val="clear" w:color="auto" w:fill="auto"/>
            <w:hideMark/>
          </w:tcPr>
          <w:p w14:paraId="039C906E"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285D75B3" w14:textId="77777777" w:rsidR="00944103" w:rsidRPr="00944103" w:rsidRDefault="00944103" w:rsidP="00944103">
            <w:pPr>
              <w:jc w:val="center"/>
              <w:rPr>
                <w:color w:val="000000"/>
              </w:rPr>
            </w:pPr>
            <w:r w:rsidRPr="00944103">
              <w:rPr>
                <w:color w:val="000000"/>
              </w:rPr>
              <w:t>0,001</w:t>
            </w:r>
          </w:p>
        </w:tc>
      </w:tr>
      <w:tr w:rsidR="00944103" w:rsidRPr="00944103" w14:paraId="2FB335DB"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3218606" w14:textId="77777777" w:rsidR="00944103" w:rsidRPr="00944103" w:rsidRDefault="00944103" w:rsidP="00944103">
            <w:pPr>
              <w:ind w:firstLineChars="100" w:firstLine="200"/>
              <w:rPr>
                <w:color w:val="000000"/>
              </w:rPr>
            </w:pPr>
            <w:r w:rsidRPr="00944103">
              <w:rPr>
                <w:color w:val="000000"/>
              </w:rPr>
              <w:t>Ленты монтажные из пластмассы для бандажирования проводов, скрепляются пластмассовыми кнопками, ширина 10 мм</w:t>
            </w:r>
          </w:p>
        </w:tc>
        <w:tc>
          <w:tcPr>
            <w:tcW w:w="948" w:type="dxa"/>
            <w:tcBorders>
              <w:top w:val="nil"/>
              <w:left w:val="nil"/>
              <w:bottom w:val="single" w:sz="4" w:space="0" w:color="auto"/>
              <w:right w:val="single" w:sz="4" w:space="0" w:color="auto"/>
            </w:tcBorders>
            <w:shd w:val="clear" w:color="auto" w:fill="auto"/>
            <w:hideMark/>
          </w:tcPr>
          <w:p w14:paraId="481F7E6E" w14:textId="77777777" w:rsidR="00944103" w:rsidRPr="00944103" w:rsidRDefault="00944103" w:rsidP="00944103">
            <w:pPr>
              <w:jc w:val="center"/>
              <w:rPr>
                <w:color w:val="000000"/>
              </w:rPr>
            </w:pPr>
            <w:r w:rsidRPr="00944103">
              <w:rPr>
                <w:color w:val="000000"/>
              </w:rPr>
              <w:t>10 м</w:t>
            </w:r>
          </w:p>
        </w:tc>
        <w:tc>
          <w:tcPr>
            <w:tcW w:w="1268" w:type="dxa"/>
            <w:tcBorders>
              <w:top w:val="nil"/>
              <w:left w:val="nil"/>
              <w:bottom w:val="single" w:sz="4" w:space="0" w:color="auto"/>
              <w:right w:val="single" w:sz="4" w:space="0" w:color="auto"/>
            </w:tcBorders>
            <w:shd w:val="clear" w:color="auto" w:fill="auto"/>
            <w:hideMark/>
          </w:tcPr>
          <w:p w14:paraId="7B420B2A" w14:textId="77777777" w:rsidR="00944103" w:rsidRPr="00944103" w:rsidRDefault="00944103" w:rsidP="00944103">
            <w:pPr>
              <w:jc w:val="center"/>
              <w:rPr>
                <w:color w:val="000000"/>
              </w:rPr>
            </w:pPr>
            <w:r w:rsidRPr="00944103">
              <w:rPr>
                <w:color w:val="000000"/>
              </w:rPr>
              <w:t>2,95</w:t>
            </w:r>
          </w:p>
        </w:tc>
      </w:tr>
      <w:tr w:rsidR="00944103" w:rsidRPr="00944103" w14:paraId="2FA23890"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925E61B" w14:textId="77777777" w:rsidR="00944103" w:rsidRPr="00944103" w:rsidRDefault="00944103" w:rsidP="00944103">
            <w:pPr>
              <w:ind w:firstLineChars="100" w:firstLine="200"/>
              <w:rPr>
                <w:color w:val="000000"/>
              </w:rPr>
            </w:pPr>
            <w:r w:rsidRPr="00944103">
              <w:rPr>
                <w:color w:val="000000"/>
              </w:rPr>
              <w:t>Канат пеньковый тросовой свивки, пропитанный, диаметр 26 мм</w:t>
            </w:r>
          </w:p>
        </w:tc>
        <w:tc>
          <w:tcPr>
            <w:tcW w:w="948" w:type="dxa"/>
            <w:tcBorders>
              <w:top w:val="nil"/>
              <w:left w:val="nil"/>
              <w:bottom w:val="single" w:sz="4" w:space="0" w:color="auto"/>
              <w:right w:val="single" w:sz="4" w:space="0" w:color="auto"/>
            </w:tcBorders>
            <w:shd w:val="clear" w:color="auto" w:fill="auto"/>
            <w:hideMark/>
          </w:tcPr>
          <w:p w14:paraId="0DF96198"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3321B825" w14:textId="77777777" w:rsidR="00944103" w:rsidRPr="00944103" w:rsidRDefault="00944103" w:rsidP="00944103">
            <w:pPr>
              <w:jc w:val="center"/>
              <w:rPr>
                <w:color w:val="000000"/>
              </w:rPr>
            </w:pPr>
            <w:r w:rsidRPr="00944103">
              <w:rPr>
                <w:color w:val="000000"/>
              </w:rPr>
              <w:t>0,0003483</w:t>
            </w:r>
          </w:p>
        </w:tc>
      </w:tr>
      <w:tr w:rsidR="00944103" w:rsidRPr="00944103" w14:paraId="35E10DFA"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D60ACF9" w14:textId="77777777" w:rsidR="00944103" w:rsidRPr="00944103" w:rsidRDefault="00944103" w:rsidP="00944103">
            <w:pPr>
              <w:ind w:firstLineChars="100" w:firstLine="200"/>
              <w:rPr>
                <w:color w:val="000000"/>
              </w:rPr>
            </w:pPr>
            <w:r w:rsidRPr="00944103">
              <w:rPr>
                <w:color w:val="000000"/>
              </w:rPr>
              <w:t>Подводки гибкие армированные резиновые, диаметр 15 мм, длина 600 мм</w:t>
            </w:r>
          </w:p>
        </w:tc>
        <w:tc>
          <w:tcPr>
            <w:tcW w:w="948" w:type="dxa"/>
            <w:tcBorders>
              <w:top w:val="nil"/>
              <w:left w:val="nil"/>
              <w:bottom w:val="single" w:sz="4" w:space="0" w:color="auto"/>
              <w:right w:val="single" w:sz="4" w:space="0" w:color="auto"/>
            </w:tcBorders>
            <w:shd w:val="clear" w:color="auto" w:fill="auto"/>
            <w:hideMark/>
          </w:tcPr>
          <w:p w14:paraId="00D8C34C" w14:textId="77777777" w:rsidR="00944103" w:rsidRPr="00944103" w:rsidRDefault="00944103" w:rsidP="00944103">
            <w:pPr>
              <w:jc w:val="center"/>
              <w:rPr>
                <w:color w:val="000000"/>
              </w:rPr>
            </w:pPr>
            <w:r w:rsidRPr="00944103">
              <w:rPr>
                <w:color w:val="000000"/>
              </w:rPr>
              <w:t>10 шт</w:t>
            </w:r>
          </w:p>
        </w:tc>
        <w:tc>
          <w:tcPr>
            <w:tcW w:w="1268" w:type="dxa"/>
            <w:tcBorders>
              <w:top w:val="nil"/>
              <w:left w:val="nil"/>
              <w:bottom w:val="single" w:sz="4" w:space="0" w:color="auto"/>
              <w:right w:val="single" w:sz="4" w:space="0" w:color="auto"/>
            </w:tcBorders>
            <w:shd w:val="clear" w:color="auto" w:fill="auto"/>
            <w:hideMark/>
          </w:tcPr>
          <w:p w14:paraId="16C8F163" w14:textId="77777777" w:rsidR="00944103" w:rsidRPr="00944103" w:rsidRDefault="00944103" w:rsidP="00944103">
            <w:pPr>
              <w:jc w:val="center"/>
              <w:rPr>
                <w:color w:val="000000"/>
              </w:rPr>
            </w:pPr>
            <w:r w:rsidRPr="00944103">
              <w:rPr>
                <w:color w:val="000000"/>
              </w:rPr>
              <w:t>0,2</w:t>
            </w:r>
          </w:p>
        </w:tc>
      </w:tr>
      <w:tr w:rsidR="00944103" w:rsidRPr="00944103" w14:paraId="50255353"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5E1F8D7" w14:textId="77777777" w:rsidR="00944103" w:rsidRPr="00944103" w:rsidRDefault="00944103" w:rsidP="00944103">
            <w:pPr>
              <w:ind w:firstLineChars="100" w:firstLine="200"/>
              <w:rPr>
                <w:color w:val="000000"/>
              </w:rPr>
            </w:pPr>
            <w:r w:rsidRPr="00944103">
              <w:rPr>
                <w:color w:val="000000"/>
              </w:rPr>
              <w:t>КС-4 коробка коммутационная 4 пары ( на болтике ) (540шт/кор), Габаритные размеры, мм 42х42х2</w:t>
            </w:r>
          </w:p>
        </w:tc>
        <w:tc>
          <w:tcPr>
            <w:tcW w:w="948" w:type="dxa"/>
            <w:tcBorders>
              <w:top w:val="nil"/>
              <w:left w:val="nil"/>
              <w:bottom w:val="single" w:sz="4" w:space="0" w:color="auto"/>
              <w:right w:val="single" w:sz="4" w:space="0" w:color="auto"/>
            </w:tcBorders>
            <w:shd w:val="clear" w:color="auto" w:fill="auto"/>
            <w:hideMark/>
          </w:tcPr>
          <w:p w14:paraId="19141724"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32C87B0C" w14:textId="77777777" w:rsidR="00944103" w:rsidRPr="00944103" w:rsidRDefault="00944103" w:rsidP="00944103">
            <w:pPr>
              <w:jc w:val="center"/>
              <w:rPr>
                <w:color w:val="000000"/>
              </w:rPr>
            </w:pPr>
            <w:r w:rsidRPr="00944103">
              <w:rPr>
                <w:color w:val="000000"/>
              </w:rPr>
              <w:t>5</w:t>
            </w:r>
          </w:p>
        </w:tc>
      </w:tr>
      <w:tr w:rsidR="00944103" w:rsidRPr="00944103" w14:paraId="76415A1B"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2FA7A6F" w14:textId="77777777" w:rsidR="00944103" w:rsidRPr="00944103" w:rsidRDefault="00944103" w:rsidP="00944103">
            <w:pPr>
              <w:ind w:firstLineChars="100" w:firstLine="200"/>
              <w:rPr>
                <w:color w:val="000000"/>
              </w:rPr>
            </w:pPr>
            <w:r w:rsidRPr="00944103">
              <w:rPr>
                <w:color w:val="000000"/>
              </w:rPr>
              <w:t>Пропан-бутан смесь техническая</w:t>
            </w:r>
          </w:p>
        </w:tc>
        <w:tc>
          <w:tcPr>
            <w:tcW w:w="948" w:type="dxa"/>
            <w:tcBorders>
              <w:top w:val="nil"/>
              <w:left w:val="nil"/>
              <w:bottom w:val="single" w:sz="4" w:space="0" w:color="auto"/>
              <w:right w:val="single" w:sz="4" w:space="0" w:color="auto"/>
            </w:tcBorders>
            <w:shd w:val="clear" w:color="auto" w:fill="auto"/>
            <w:hideMark/>
          </w:tcPr>
          <w:p w14:paraId="1E37C1A7"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5C0CE887" w14:textId="77777777" w:rsidR="00944103" w:rsidRPr="00944103" w:rsidRDefault="00944103" w:rsidP="00944103">
            <w:pPr>
              <w:jc w:val="center"/>
              <w:rPr>
                <w:color w:val="000000"/>
              </w:rPr>
            </w:pPr>
            <w:r w:rsidRPr="00944103">
              <w:rPr>
                <w:color w:val="000000"/>
              </w:rPr>
              <w:t>2,61569</w:t>
            </w:r>
          </w:p>
        </w:tc>
      </w:tr>
      <w:tr w:rsidR="00944103" w:rsidRPr="00944103" w14:paraId="2E575A72"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42AC08F" w14:textId="77777777" w:rsidR="00944103" w:rsidRPr="00944103" w:rsidRDefault="00944103" w:rsidP="00944103">
            <w:pPr>
              <w:ind w:firstLineChars="100" w:firstLine="200"/>
              <w:rPr>
                <w:color w:val="000000"/>
              </w:rPr>
            </w:pPr>
            <w:r w:rsidRPr="00944103">
              <w:rPr>
                <w:color w:val="000000"/>
              </w:rPr>
              <w:t>Ветошь хлопчатобумажная цветная</w:t>
            </w:r>
          </w:p>
        </w:tc>
        <w:tc>
          <w:tcPr>
            <w:tcW w:w="948" w:type="dxa"/>
            <w:tcBorders>
              <w:top w:val="nil"/>
              <w:left w:val="nil"/>
              <w:bottom w:val="single" w:sz="4" w:space="0" w:color="auto"/>
              <w:right w:val="single" w:sz="4" w:space="0" w:color="auto"/>
            </w:tcBorders>
            <w:shd w:val="clear" w:color="auto" w:fill="auto"/>
            <w:hideMark/>
          </w:tcPr>
          <w:p w14:paraId="372A0671"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6245E461" w14:textId="77777777" w:rsidR="00944103" w:rsidRPr="00944103" w:rsidRDefault="00944103" w:rsidP="00944103">
            <w:pPr>
              <w:jc w:val="center"/>
              <w:rPr>
                <w:color w:val="000000"/>
              </w:rPr>
            </w:pPr>
            <w:r w:rsidRPr="00944103">
              <w:rPr>
                <w:color w:val="000000"/>
              </w:rPr>
              <w:t>1,345</w:t>
            </w:r>
          </w:p>
        </w:tc>
      </w:tr>
      <w:tr w:rsidR="00944103" w:rsidRPr="00944103" w14:paraId="11BE6832"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8358EE5" w14:textId="77777777" w:rsidR="00944103" w:rsidRPr="00944103" w:rsidRDefault="00944103" w:rsidP="00944103">
            <w:pPr>
              <w:ind w:firstLineChars="100" w:firstLine="200"/>
              <w:rPr>
                <w:color w:val="000000"/>
              </w:rPr>
            </w:pPr>
            <w:r w:rsidRPr="00944103">
              <w:rPr>
                <w:color w:val="000000"/>
              </w:rPr>
              <w:t>Дюбели полиэтиленовые распорные, диаметр 6 мм, длина 40 мм</w:t>
            </w:r>
          </w:p>
        </w:tc>
        <w:tc>
          <w:tcPr>
            <w:tcW w:w="948" w:type="dxa"/>
            <w:tcBorders>
              <w:top w:val="nil"/>
              <w:left w:val="nil"/>
              <w:bottom w:val="single" w:sz="4" w:space="0" w:color="auto"/>
              <w:right w:val="single" w:sz="4" w:space="0" w:color="auto"/>
            </w:tcBorders>
            <w:shd w:val="clear" w:color="auto" w:fill="auto"/>
            <w:hideMark/>
          </w:tcPr>
          <w:p w14:paraId="69B7CBF8" w14:textId="77777777" w:rsidR="00944103" w:rsidRPr="00944103" w:rsidRDefault="00944103" w:rsidP="00944103">
            <w:pPr>
              <w:jc w:val="center"/>
              <w:rPr>
                <w:color w:val="000000"/>
              </w:rPr>
            </w:pPr>
            <w:r w:rsidRPr="00944103">
              <w:rPr>
                <w:color w:val="000000"/>
              </w:rPr>
              <w:t>1000 шт</w:t>
            </w:r>
          </w:p>
        </w:tc>
        <w:tc>
          <w:tcPr>
            <w:tcW w:w="1268" w:type="dxa"/>
            <w:tcBorders>
              <w:top w:val="nil"/>
              <w:left w:val="nil"/>
              <w:bottom w:val="single" w:sz="4" w:space="0" w:color="auto"/>
              <w:right w:val="single" w:sz="4" w:space="0" w:color="auto"/>
            </w:tcBorders>
            <w:shd w:val="clear" w:color="auto" w:fill="auto"/>
            <w:hideMark/>
          </w:tcPr>
          <w:p w14:paraId="4B18CEB2" w14:textId="77777777" w:rsidR="00944103" w:rsidRPr="00944103" w:rsidRDefault="00944103" w:rsidP="00944103">
            <w:pPr>
              <w:jc w:val="center"/>
              <w:rPr>
                <w:color w:val="000000"/>
              </w:rPr>
            </w:pPr>
            <w:r w:rsidRPr="00944103">
              <w:rPr>
                <w:color w:val="000000"/>
              </w:rPr>
              <w:t>0,5</w:t>
            </w:r>
          </w:p>
        </w:tc>
      </w:tr>
      <w:tr w:rsidR="00944103" w:rsidRPr="00944103" w14:paraId="2698F894"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0AFFE5C" w14:textId="77777777" w:rsidR="00944103" w:rsidRPr="00944103" w:rsidRDefault="00944103" w:rsidP="00944103">
            <w:pPr>
              <w:ind w:firstLineChars="100" w:firstLine="200"/>
              <w:rPr>
                <w:color w:val="000000"/>
              </w:rPr>
            </w:pPr>
            <w:r w:rsidRPr="00944103">
              <w:rPr>
                <w:color w:val="000000"/>
              </w:rPr>
              <w:t>Шина PE земля на DIN-изоляторах</w:t>
            </w:r>
          </w:p>
        </w:tc>
        <w:tc>
          <w:tcPr>
            <w:tcW w:w="948" w:type="dxa"/>
            <w:tcBorders>
              <w:top w:val="nil"/>
              <w:left w:val="nil"/>
              <w:bottom w:val="single" w:sz="4" w:space="0" w:color="auto"/>
              <w:right w:val="single" w:sz="4" w:space="0" w:color="auto"/>
            </w:tcBorders>
            <w:shd w:val="clear" w:color="auto" w:fill="auto"/>
            <w:hideMark/>
          </w:tcPr>
          <w:p w14:paraId="0ABDF21B"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33FDB1C1" w14:textId="77777777" w:rsidR="00944103" w:rsidRPr="00944103" w:rsidRDefault="00944103" w:rsidP="00944103">
            <w:pPr>
              <w:jc w:val="center"/>
              <w:rPr>
                <w:color w:val="000000"/>
              </w:rPr>
            </w:pPr>
            <w:r w:rsidRPr="00944103">
              <w:rPr>
                <w:color w:val="000000"/>
              </w:rPr>
              <w:t>1</w:t>
            </w:r>
          </w:p>
        </w:tc>
      </w:tr>
      <w:tr w:rsidR="00944103" w:rsidRPr="00944103" w14:paraId="5544D203"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58519D6" w14:textId="77777777" w:rsidR="00944103" w:rsidRPr="00944103" w:rsidRDefault="00944103" w:rsidP="00944103">
            <w:pPr>
              <w:ind w:firstLineChars="100" w:firstLine="200"/>
              <w:rPr>
                <w:color w:val="000000"/>
              </w:rPr>
            </w:pPr>
            <w:r w:rsidRPr="00944103">
              <w:rPr>
                <w:color w:val="000000"/>
              </w:rPr>
              <w:t>Электроды сварочные для сварки низколегированных и углеродистых сталей Э46, диаметр 4 мм</w:t>
            </w:r>
          </w:p>
        </w:tc>
        <w:tc>
          <w:tcPr>
            <w:tcW w:w="948" w:type="dxa"/>
            <w:tcBorders>
              <w:top w:val="nil"/>
              <w:left w:val="nil"/>
              <w:bottom w:val="single" w:sz="4" w:space="0" w:color="auto"/>
              <w:right w:val="single" w:sz="4" w:space="0" w:color="auto"/>
            </w:tcBorders>
            <w:shd w:val="clear" w:color="auto" w:fill="auto"/>
            <w:hideMark/>
          </w:tcPr>
          <w:p w14:paraId="6E3CF8F0"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3426F2FE" w14:textId="77777777" w:rsidR="00944103" w:rsidRPr="00944103" w:rsidRDefault="00944103" w:rsidP="00944103">
            <w:pPr>
              <w:jc w:val="center"/>
              <w:rPr>
                <w:color w:val="000000"/>
              </w:rPr>
            </w:pPr>
            <w:r w:rsidRPr="00944103">
              <w:rPr>
                <w:color w:val="000000"/>
              </w:rPr>
              <w:t>0,8232</w:t>
            </w:r>
          </w:p>
        </w:tc>
      </w:tr>
      <w:tr w:rsidR="00944103" w:rsidRPr="00944103" w14:paraId="7F65970A"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C39B1D4" w14:textId="77777777" w:rsidR="00944103" w:rsidRPr="00944103" w:rsidRDefault="00944103" w:rsidP="00944103">
            <w:pPr>
              <w:ind w:firstLineChars="100" w:firstLine="200"/>
              <w:rPr>
                <w:color w:val="000000"/>
              </w:rPr>
            </w:pPr>
            <w:r w:rsidRPr="00944103">
              <w:rPr>
                <w:color w:val="000000"/>
              </w:rPr>
              <w:t>Доска обрезная хвойных пород, естественной влажности, длина 2-6,5 м, ширина 100-250 мм, толщина 44-50 мм, сорт III</w:t>
            </w:r>
          </w:p>
        </w:tc>
        <w:tc>
          <w:tcPr>
            <w:tcW w:w="948" w:type="dxa"/>
            <w:tcBorders>
              <w:top w:val="nil"/>
              <w:left w:val="nil"/>
              <w:bottom w:val="single" w:sz="4" w:space="0" w:color="auto"/>
              <w:right w:val="single" w:sz="4" w:space="0" w:color="auto"/>
            </w:tcBorders>
            <w:shd w:val="clear" w:color="auto" w:fill="auto"/>
            <w:hideMark/>
          </w:tcPr>
          <w:p w14:paraId="5C67EBB4"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19CA427E" w14:textId="77777777" w:rsidR="00944103" w:rsidRPr="00944103" w:rsidRDefault="00944103" w:rsidP="00944103">
            <w:pPr>
              <w:jc w:val="center"/>
              <w:rPr>
                <w:color w:val="000000"/>
              </w:rPr>
            </w:pPr>
            <w:r w:rsidRPr="00944103">
              <w:rPr>
                <w:color w:val="000000"/>
              </w:rPr>
              <w:t>0,0143106</w:t>
            </w:r>
          </w:p>
        </w:tc>
      </w:tr>
      <w:tr w:rsidR="00944103" w:rsidRPr="00944103" w14:paraId="14C833FA"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7604E78" w14:textId="77777777" w:rsidR="00944103" w:rsidRPr="00944103" w:rsidRDefault="00944103" w:rsidP="00944103">
            <w:pPr>
              <w:ind w:firstLineChars="100" w:firstLine="200"/>
              <w:rPr>
                <w:color w:val="000000"/>
              </w:rPr>
            </w:pPr>
            <w:r w:rsidRPr="00944103">
              <w:rPr>
                <w:color w:val="000000"/>
              </w:rPr>
              <w:t>Пропан-бутан смесь техническая</w:t>
            </w:r>
          </w:p>
        </w:tc>
        <w:tc>
          <w:tcPr>
            <w:tcW w:w="948" w:type="dxa"/>
            <w:tcBorders>
              <w:top w:val="nil"/>
              <w:left w:val="nil"/>
              <w:bottom w:val="single" w:sz="4" w:space="0" w:color="auto"/>
              <w:right w:val="single" w:sz="4" w:space="0" w:color="auto"/>
            </w:tcBorders>
            <w:shd w:val="clear" w:color="auto" w:fill="auto"/>
            <w:hideMark/>
          </w:tcPr>
          <w:p w14:paraId="44AF4AE7"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13D95CC2" w14:textId="77777777" w:rsidR="00944103" w:rsidRPr="00944103" w:rsidRDefault="00944103" w:rsidP="00944103">
            <w:pPr>
              <w:jc w:val="center"/>
              <w:rPr>
                <w:color w:val="000000"/>
              </w:rPr>
            </w:pPr>
            <w:r w:rsidRPr="00944103">
              <w:rPr>
                <w:color w:val="000000"/>
              </w:rPr>
              <w:t>2,0382</w:t>
            </w:r>
          </w:p>
        </w:tc>
      </w:tr>
      <w:tr w:rsidR="00944103" w:rsidRPr="00944103" w14:paraId="6F54F9D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F7ECBD2" w14:textId="77777777" w:rsidR="00944103" w:rsidRPr="00944103" w:rsidRDefault="00944103" w:rsidP="00944103">
            <w:pPr>
              <w:ind w:firstLineChars="100" w:firstLine="200"/>
              <w:rPr>
                <w:color w:val="000000"/>
              </w:rPr>
            </w:pPr>
            <w:r w:rsidRPr="00944103">
              <w:rPr>
                <w:color w:val="000000"/>
              </w:rPr>
              <w:t>Электроэнергия</w:t>
            </w:r>
          </w:p>
        </w:tc>
        <w:tc>
          <w:tcPr>
            <w:tcW w:w="948" w:type="dxa"/>
            <w:tcBorders>
              <w:top w:val="nil"/>
              <w:left w:val="nil"/>
              <w:bottom w:val="single" w:sz="4" w:space="0" w:color="auto"/>
              <w:right w:val="single" w:sz="4" w:space="0" w:color="auto"/>
            </w:tcBorders>
            <w:shd w:val="clear" w:color="auto" w:fill="auto"/>
            <w:hideMark/>
          </w:tcPr>
          <w:p w14:paraId="1E5E1481" w14:textId="77777777" w:rsidR="00944103" w:rsidRPr="00944103" w:rsidRDefault="00944103" w:rsidP="00944103">
            <w:pPr>
              <w:jc w:val="center"/>
              <w:rPr>
                <w:color w:val="000000"/>
              </w:rPr>
            </w:pPr>
            <w:r w:rsidRPr="00944103">
              <w:rPr>
                <w:color w:val="000000"/>
              </w:rPr>
              <w:t>кВт-ч</w:t>
            </w:r>
          </w:p>
        </w:tc>
        <w:tc>
          <w:tcPr>
            <w:tcW w:w="1268" w:type="dxa"/>
            <w:tcBorders>
              <w:top w:val="nil"/>
              <w:left w:val="nil"/>
              <w:bottom w:val="single" w:sz="4" w:space="0" w:color="auto"/>
              <w:right w:val="single" w:sz="4" w:space="0" w:color="auto"/>
            </w:tcBorders>
            <w:shd w:val="clear" w:color="auto" w:fill="auto"/>
            <w:hideMark/>
          </w:tcPr>
          <w:p w14:paraId="1A454AD8" w14:textId="77777777" w:rsidR="00944103" w:rsidRPr="00944103" w:rsidRDefault="00944103" w:rsidP="00944103">
            <w:pPr>
              <w:jc w:val="center"/>
              <w:rPr>
                <w:color w:val="000000"/>
              </w:rPr>
            </w:pPr>
            <w:r w:rsidRPr="00944103">
              <w:rPr>
                <w:color w:val="000000"/>
              </w:rPr>
              <w:t>32,5050006</w:t>
            </w:r>
          </w:p>
        </w:tc>
      </w:tr>
      <w:tr w:rsidR="00944103" w:rsidRPr="00944103" w14:paraId="53FEB54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A02725F" w14:textId="77777777" w:rsidR="00944103" w:rsidRPr="00944103" w:rsidRDefault="00944103" w:rsidP="00944103">
            <w:pPr>
              <w:ind w:firstLineChars="100" w:firstLine="200"/>
              <w:rPr>
                <w:color w:val="000000"/>
              </w:rPr>
            </w:pPr>
            <w:r w:rsidRPr="00944103">
              <w:rPr>
                <w:color w:val="000000"/>
              </w:rPr>
              <w:t>Шурупы самонарезающие стальные с полукруглой головкой и прямым шлицем, остроконечные, диаметр 3,5 мм, длина 30-35 мм</w:t>
            </w:r>
          </w:p>
        </w:tc>
        <w:tc>
          <w:tcPr>
            <w:tcW w:w="948" w:type="dxa"/>
            <w:tcBorders>
              <w:top w:val="nil"/>
              <w:left w:val="nil"/>
              <w:bottom w:val="single" w:sz="4" w:space="0" w:color="auto"/>
              <w:right w:val="single" w:sz="4" w:space="0" w:color="auto"/>
            </w:tcBorders>
            <w:shd w:val="clear" w:color="auto" w:fill="auto"/>
            <w:hideMark/>
          </w:tcPr>
          <w:p w14:paraId="3AEA6D52"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4E70AF37" w14:textId="77777777" w:rsidR="00944103" w:rsidRPr="00944103" w:rsidRDefault="00944103" w:rsidP="00944103">
            <w:pPr>
              <w:jc w:val="center"/>
              <w:rPr>
                <w:color w:val="000000"/>
              </w:rPr>
            </w:pPr>
            <w:r w:rsidRPr="00944103">
              <w:rPr>
                <w:color w:val="000000"/>
              </w:rPr>
              <w:t>0,864</w:t>
            </w:r>
          </w:p>
        </w:tc>
      </w:tr>
      <w:tr w:rsidR="00944103" w:rsidRPr="00944103" w14:paraId="3D30E9A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D7E79DA" w14:textId="77777777" w:rsidR="00944103" w:rsidRPr="00944103" w:rsidRDefault="00944103" w:rsidP="00944103">
            <w:pPr>
              <w:ind w:firstLineChars="100" w:firstLine="200"/>
              <w:rPr>
                <w:color w:val="000000"/>
              </w:rPr>
            </w:pPr>
            <w:r w:rsidRPr="00944103">
              <w:rPr>
                <w:color w:val="000000"/>
              </w:rPr>
              <w:t>Шурупы самонарезающие стальные с полукруглой головкой и прямым шлицем, остроконечные, диаметр 4 мм, длина 40 мм</w:t>
            </w:r>
          </w:p>
        </w:tc>
        <w:tc>
          <w:tcPr>
            <w:tcW w:w="948" w:type="dxa"/>
            <w:tcBorders>
              <w:top w:val="nil"/>
              <w:left w:val="nil"/>
              <w:bottom w:val="single" w:sz="4" w:space="0" w:color="auto"/>
              <w:right w:val="single" w:sz="4" w:space="0" w:color="auto"/>
            </w:tcBorders>
            <w:shd w:val="clear" w:color="auto" w:fill="auto"/>
            <w:hideMark/>
          </w:tcPr>
          <w:p w14:paraId="28159E74"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606C7E2A" w14:textId="77777777" w:rsidR="00944103" w:rsidRPr="00944103" w:rsidRDefault="00944103" w:rsidP="00944103">
            <w:pPr>
              <w:jc w:val="center"/>
              <w:rPr>
                <w:color w:val="000000"/>
              </w:rPr>
            </w:pPr>
            <w:r w:rsidRPr="00944103">
              <w:rPr>
                <w:color w:val="000000"/>
              </w:rPr>
              <w:t>0,000955</w:t>
            </w:r>
          </w:p>
        </w:tc>
      </w:tr>
      <w:tr w:rsidR="00944103" w:rsidRPr="00944103" w14:paraId="0D8B511A"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8815237" w14:textId="77777777" w:rsidR="00944103" w:rsidRPr="00944103" w:rsidRDefault="00944103" w:rsidP="00944103">
            <w:pPr>
              <w:ind w:firstLineChars="100" w:firstLine="200"/>
              <w:rPr>
                <w:color w:val="000000"/>
              </w:rPr>
            </w:pPr>
            <w:r w:rsidRPr="00944103">
              <w:rPr>
                <w:color w:val="000000"/>
              </w:rPr>
              <w:t>Дюбели пластмассовые с шурупами, диаметр 6 мм, длина 35 мм, диаметр шурупа 3,5 мм, длина шурупа 50 мм</w:t>
            </w:r>
          </w:p>
        </w:tc>
        <w:tc>
          <w:tcPr>
            <w:tcW w:w="948" w:type="dxa"/>
            <w:tcBorders>
              <w:top w:val="nil"/>
              <w:left w:val="nil"/>
              <w:bottom w:val="single" w:sz="4" w:space="0" w:color="auto"/>
              <w:right w:val="single" w:sz="4" w:space="0" w:color="auto"/>
            </w:tcBorders>
            <w:shd w:val="clear" w:color="auto" w:fill="auto"/>
            <w:hideMark/>
          </w:tcPr>
          <w:p w14:paraId="343BBC95"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72BE673C" w14:textId="77777777" w:rsidR="00944103" w:rsidRPr="00944103" w:rsidRDefault="00944103" w:rsidP="00944103">
            <w:pPr>
              <w:jc w:val="center"/>
              <w:rPr>
                <w:color w:val="000000"/>
              </w:rPr>
            </w:pPr>
            <w:r w:rsidRPr="00944103">
              <w:rPr>
                <w:color w:val="000000"/>
              </w:rPr>
              <w:t>1,6765</w:t>
            </w:r>
          </w:p>
        </w:tc>
      </w:tr>
      <w:tr w:rsidR="00944103" w:rsidRPr="00944103" w14:paraId="23F7A8F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4B2FFEE" w14:textId="77777777" w:rsidR="00944103" w:rsidRPr="00944103" w:rsidRDefault="00944103" w:rsidP="00944103">
            <w:pPr>
              <w:ind w:firstLineChars="100" w:firstLine="200"/>
              <w:rPr>
                <w:color w:val="000000"/>
              </w:rPr>
            </w:pPr>
            <w:r w:rsidRPr="00944103">
              <w:rPr>
                <w:color w:val="000000"/>
              </w:rPr>
              <w:t>Шина "N" нулевая в изоляторе</w:t>
            </w:r>
          </w:p>
        </w:tc>
        <w:tc>
          <w:tcPr>
            <w:tcW w:w="948" w:type="dxa"/>
            <w:tcBorders>
              <w:top w:val="nil"/>
              <w:left w:val="nil"/>
              <w:bottom w:val="single" w:sz="4" w:space="0" w:color="auto"/>
              <w:right w:val="single" w:sz="4" w:space="0" w:color="auto"/>
            </w:tcBorders>
            <w:shd w:val="clear" w:color="auto" w:fill="auto"/>
            <w:hideMark/>
          </w:tcPr>
          <w:p w14:paraId="52110AC0"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72D657EA" w14:textId="77777777" w:rsidR="00944103" w:rsidRPr="00944103" w:rsidRDefault="00944103" w:rsidP="00944103">
            <w:pPr>
              <w:jc w:val="center"/>
              <w:rPr>
                <w:color w:val="000000"/>
              </w:rPr>
            </w:pPr>
            <w:r w:rsidRPr="00944103">
              <w:rPr>
                <w:color w:val="000000"/>
              </w:rPr>
              <w:t>1</w:t>
            </w:r>
          </w:p>
        </w:tc>
      </w:tr>
      <w:tr w:rsidR="00944103" w:rsidRPr="00944103" w14:paraId="389333B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F1ACAD9" w14:textId="77777777" w:rsidR="00944103" w:rsidRPr="00944103" w:rsidRDefault="00944103" w:rsidP="00944103">
            <w:pPr>
              <w:ind w:firstLineChars="100" w:firstLine="200"/>
              <w:rPr>
                <w:color w:val="000000"/>
              </w:rPr>
            </w:pPr>
            <w:r w:rsidRPr="00944103">
              <w:rPr>
                <w:color w:val="000000"/>
              </w:rPr>
              <w:t>Трубы напорные полиэтиленовые, кроме газопроводных ПЭ100, для транспортировки воды, стандартное размерное отношение SDR11, номинальный наружный диаметр 32 мм, толщина стенки 3,0 мм</w:t>
            </w:r>
          </w:p>
        </w:tc>
        <w:tc>
          <w:tcPr>
            <w:tcW w:w="948" w:type="dxa"/>
            <w:tcBorders>
              <w:top w:val="nil"/>
              <w:left w:val="nil"/>
              <w:bottom w:val="single" w:sz="4" w:space="0" w:color="auto"/>
              <w:right w:val="single" w:sz="4" w:space="0" w:color="auto"/>
            </w:tcBorders>
            <w:shd w:val="clear" w:color="auto" w:fill="auto"/>
            <w:hideMark/>
          </w:tcPr>
          <w:p w14:paraId="71E4D7F9"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733E5015" w14:textId="77777777" w:rsidR="00944103" w:rsidRPr="00944103" w:rsidRDefault="00944103" w:rsidP="00944103">
            <w:pPr>
              <w:jc w:val="center"/>
              <w:rPr>
                <w:color w:val="000000"/>
              </w:rPr>
            </w:pPr>
            <w:r w:rsidRPr="00944103">
              <w:rPr>
                <w:color w:val="000000"/>
              </w:rPr>
              <w:t>1,5</w:t>
            </w:r>
          </w:p>
        </w:tc>
      </w:tr>
      <w:tr w:rsidR="00944103" w:rsidRPr="00944103" w14:paraId="7200CD77"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23481C0" w14:textId="77777777" w:rsidR="00944103" w:rsidRPr="00944103" w:rsidRDefault="00944103" w:rsidP="00944103">
            <w:pPr>
              <w:ind w:firstLineChars="100" w:firstLine="200"/>
              <w:rPr>
                <w:color w:val="000000"/>
              </w:rPr>
            </w:pPr>
            <w:r w:rsidRPr="00944103">
              <w:rPr>
                <w:color w:val="000000"/>
              </w:rPr>
              <w:t>Кислород газообразный технический</w:t>
            </w:r>
          </w:p>
        </w:tc>
        <w:tc>
          <w:tcPr>
            <w:tcW w:w="948" w:type="dxa"/>
            <w:tcBorders>
              <w:top w:val="nil"/>
              <w:left w:val="nil"/>
              <w:bottom w:val="single" w:sz="4" w:space="0" w:color="auto"/>
              <w:right w:val="single" w:sz="4" w:space="0" w:color="auto"/>
            </w:tcBorders>
            <w:shd w:val="clear" w:color="auto" w:fill="auto"/>
            <w:hideMark/>
          </w:tcPr>
          <w:p w14:paraId="33625D0C"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5F9854F9" w14:textId="77777777" w:rsidR="00944103" w:rsidRPr="00944103" w:rsidRDefault="00944103" w:rsidP="00944103">
            <w:pPr>
              <w:jc w:val="center"/>
              <w:rPr>
                <w:color w:val="000000"/>
              </w:rPr>
            </w:pPr>
            <w:r w:rsidRPr="00944103">
              <w:rPr>
                <w:color w:val="000000"/>
              </w:rPr>
              <w:t>1,9221</w:t>
            </w:r>
          </w:p>
        </w:tc>
      </w:tr>
      <w:tr w:rsidR="00944103" w:rsidRPr="00944103" w14:paraId="2A6DFC08"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3D7357C" w14:textId="77777777" w:rsidR="00944103" w:rsidRPr="00944103" w:rsidRDefault="00944103" w:rsidP="00944103">
            <w:pPr>
              <w:ind w:firstLineChars="100" w:firstLine="200"/>
              <w:rPr>
                <w:color w:val="000000"/>
              </w:rPr>
            </w:pPr>
            <w:r w:rsidRPr="00944103">
              <w:rPr>
                <w:color w:val="000000"/>
              </w:rPr>
              <w:t>Ленты изоляционные из ПВХ для электромонтажных и ремонтных работ, цвет черный, ширина 19 мм, толщина 0,18 мм</w:t>
            </w:r>
          </w:p>
        </w:tc>
        <w:tc>
          <w:tcPr>
            <w:tcW w:w="948" w:type="dxa"/>
            <w:tcBorders>
              <w:top w:val="nil"/>
              <w:left w:val="nil"/>
              <w:bottom w:val="single" w:sz="4" w:space="0" w:color="auto"/>
              <w:right w:val="single" w:sz="4" w:space="0" w:color="auto"/>
            </w:tcBorders>
            <w:shd w:val="clear" w:color="auto" w:fill="auto"/>
            <w:hideMark/>
          </w:tcPr>
          <w:p w14:paraId="122B9537"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2D08172E" w14:textId="77777777" w:rsidR="00944103" w:rsidRPr="00944103" w:rsidRDefault="00944103" w:rsidP="00944103">
            <w:pPr>
              <w:jc w:val="center"/>
              <w:rPr>
                <w:color w:val="000000"/>
              </w:rPr>
            </w:pPr>
            <w:r w:rsidRPr="00944103">
              <w:rPr>
                <w:color w:val="000000"/>
              </w:rPr>
              <w:t>22,12</w:t>
            </w:r>
          </w:p>
        </w:tc>
      </w:tr>
      <w:tr w:rsidR="00944103" w:rsidRPr="00944103" w14:paraId="0D136E6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86A7AD9" w14:textId="77777777" w:rsidR="00944103" w:rsidRPr="00944103" w:rsidRDefault="00944103" w:rsidP="00944103">
            <w:pPr>
              <w:ind w:firstLineChars="100" w:firstLine="200"/>
              <w:rPr>
                <w:color w:val="000000"/>
              </w:rPr>
            </w:pPr>
            <w:r w:rsidRPr="00944103">
              <w:rPr>
                <w:color w:val="000000"/>
              </w:rPr>
              <w:t>Шайбы стальные круглые, диаметр отверстия М8-12</w:t>
            </w:r>
          </w:p>
        </w:tc>
        <w:tc>
          <w:tcPr>
            <w:tcW w:w="948" w:type="dxa"/>
            <w:tcBorders>
              <w:top w:val="nil"/>
              <w:left w:val="nil"/>
              <w:bottom w:val="single" w:sz="4" w:space="0" w:color="auto"/>
              <w:right w:val="single" w:sz="4" w:space="0" w:color="auto"/>
            </w:tcBorders>
            <w:shd w:val="clear" w:color="auto" w:fill="auto"/>
            <w:hideMark/>
          </w:tcPr>
          <w:p w14:paraId="07F7BCAA"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460D7377" w14:textId="77777777" w:rsidR="00944103" w:rsidRPr="00944103" w:rsidRDefault="00944103" w:rsidP="00944103">
            <w:pPr>
              <w:jc w:val="center"/>
              <w:rPr>
                <w:color w:val="000000"/>
              </w:rPr>
            </w:pPr>
            <w:r w:rsidRPr="00944103">
              <w:rPr>
                <w:color w:val="000000"/>
              </w:rPr>
              <w:t>0,4</w:t>
            </w:r>
          </w:p>
        </w:tc>
      </w:tr>
      <w:tr w:rsidR="00944103" w:rsidRPr="00944103" w14:paraId="78E321E7"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D802F67" w14:textId="77777777" w:rsidR="00944103" w:rsidRPr="00944103" w:rsidRDefault="00944103" w:rsidP="00944103">
            <w:pPr>
              <w:ind w:firstLineChars="100" w:firstLine="200"/>
              <w:rPr>
                <w:color w:val="000000"/>
              </w:rPr>
            </w:pPr>
            <w:r w:rsidRPr="00944103">
              <w:rPr>
                <w:color w:val="000000"/>
              </w:rPr>
              <w:t>Шурупы самонарезающие стальные с полукруглой головкой и прямым шлицем, остроконечные, диаметр 5 мм, длина 70 мм</w:t>
            </w:r>
          </w:p>
        </w:tc>
        <w:tc>
          <w:tcPr>
            <w:tcW w:w="948" w:type="dxa"/>
            <w:tcBorders>
              <w:top w:val="nil"/>
              <w:left w:val="nil"/>
              <w:bottom w:val="single" w:sz="4" w:space="0" w:color="auto"/>
              <w:right w:val="single" w:sz="4" w:space="0" w:color="auto"/>
            </w:tcBorders>
            <w:shd w:val="clear" w:color="auto" w:fill="auto"/>
            <w:hideMark/>
          </w:tcPr>
          <w:p w14:paraId="79A75A28"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243AA546" w14:textId="77777777" w:rsidR="00944103" w:rsidRPr="00944103" w:rsidRDefault="00944103" w:rsidP="00944103">
            <w:pPr>
              <w:jc w:val="center"/>
              <w:rPr>
                <w:color w:val="000000"/>
              </w:rPr>
            </w:pPr>
            <w:r w:rsidRPr="00944103">
              <w:rPr>
                <w:color w:val="000000"/>
              </w:rPr>
              <w:t>0,0006</w:t>
            </w:r>
          </w:p>
        </w:tc>
      </w:tr>
      <w:tr w:rsidR="00944103" w:rsidRPr="00944103" w14:paraId="01F428E4"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C9892F4" w14:textId="77777777" w:rsidR="00944103" w:rsidRPr="00944103" w:rsidRDefault="00944103" w:rsidP="00944103">
            <w:pPr>
              <w:ind w:firstLineChars="100" w:firstLine="200"/>
              <w:rPr>
                <w:color w:val="000000"/>
              </w:rPr>
            </w:pPr>
            <w:r w:rsidRPr="00944103">
              <w:rPr>
                <w:color w:val="000000"/>
              </w:rPr>
              <w:t>Канат двойной свивки ТК, конструкции 6х19(1+6+12)+1 о.с., марка В, из оцинкованной по группе Ж проволоки, маркировочная группа 1570-1770 Н/мм2, диаметр 5,5 мм</w:t>
            </w:r>
          </w:p>
        </w:tc>
        <w:tc>
          <w:tcPr>
            <w:tcW w:w="948" w:type="dxa"/>
            <w:tcBorders>
              <w:top w:val="nil"/>
              <w:left w:val="nil"/>
              <w:bottom w:val="single" w:sz="4" w:space="0" w:color="auto"/>
              <w:right w:val="single" w:sz="4" w:space="0" w:color="auto"/>
            </w:tcBorders>
            <w:shd w:val="clear" w:color="auto" w:fill="auto"/>
            <w:hideMark/>
          </w:tcPr>
          <w:p w14:paraId="444A742E" w14:textId="77777777" w:rsidR="00944103" w:rsidRPr="00944103" w:rsidRDefault="00944103" w:rsidP="00944103">
            <w:pPr>
              <w:jc w:val="center"/>
              <w:rPr>
                <w:color w:val="000000"/>
              </w:rPr>
            </w:pPr>
            <w:r w:rsidRPr="00944103">
              <w:rPr>
                <w:color w:val="000000"/>
              </w:rPr>
              <w:t>10 м</w:t>
            </w:r>
          </w:p>
        </w:tc>
        <w:tc>
          <w:tcPr>
            <w:tcW w:w="1268" w:type="dxa"/>
            <w:tcBorders>
              <w:top w:val="nil"/>
              <w:left w:val="nil"/>
              <w:bottom w:val="single" w:sz="4" w:space="0" w:color="auto"/>
              <w:right w:val="single" w:sz="4" w:space="0" w:color="auto"/>
            </w:tcBorders>
            <w:shd w:val="clear" w:color="auto" w:fill="auto"/>
            <w:hideMark/>
          </w:tcPr>
          <w:p w14:paraId="7757E4DF" w14:textId="77777777" w:rsidR="00944103" w:rsidRPr="00944103" w:rsidRDefault="00944103" w:rsidP="00944103">
            <w:pPr>
              <w:jc w:val="center"/>
              <w:rPr>
                <w:color w:val="000000"/>
              </w:rPr>
            </w:pPr>
            <w:r w:rsidRPr="00944103">
              <w:rPr>
                <w:color w:val="000000"/>
              </w:rPr>
              <w:t>0,2120015</w:t>
            </w:r>
          </w:p>
        </w:tc>
      </w:tr>
      <w:tr w:rsidR="00944103" w:rsidRPr="00944103" w14:paraId="780F2023"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ED15945" w14:textId="77777777" w:rsidR="00944103" w:rsidRPr="00944103" w:rsidRDefault="00944103" w:rsidP="00944103">
            <w:pPr>
              <w:ind w:firstLineChars="100" w:firstLine="200"/>
              <w:rPr>
                <w:color w:val="000000"/>
              </w:rPr>
            </w:pPr>
            <w:r w:rsidRPr="00944103">
              <w:rPr>
                <w:color w:val="000000"/>
              </w:rPr>
              <w:t>Электроэнергия</w:t>
            </w:r>
          </w:p>
        </w:tc>
        <w:tc>
          <w:tcPr>
            <w:tcW w:w="948" w:type="dxa"/>
            <w:tcBorders>
              <w:top w:val="nil"/>
              <w:left w:val="nil"/>
              <w:bottom w:val="single" w:sz="4" w:space="0" w:color="auto"/>
              <w:right w:val="single" w:sz="4" w:space="0" w:color="auto"/>
            </w:tcBorders>
            <w:shd w:val="clear" w:color="auto" w:fill="auto"/>
            <w:hideMark/>
          </w:tcPr>
          <w:p w14:paraId="105A6684" w14:textId="77777777" w:rsidR="00944103" w:rsidRPr="00944103" w:rsidRDefault="00944103" w:rsidP="00944103">
            <w:pPr>
              <w:jc w:val="center"/>
              <w:rPr>
                <w:color w:val="000000"/>
              </w:rPr>
            </w:pPr>
            <w:r w:rsidRPr="00944103">
              <w:rPr>
                <w:color w:val="000000"/>
              </w:rPr>
              <w:t>кВт-ч</w:t>
            </w:r>
          </w:p>
        </w:tc>
        <w:tc>
          <w:tcPr>
            <w:tcW w:w="1268" w:type="dxa"/>
            <w:tcBorders>
              <w:top w:val="nil"/>
              <w:left w:val="nil"/>
              <w:bottom w:val="single" w:sz="4" w:space="0" w:color="auto"/>
              <w:right w:val="single" w:sz="4" w:space="0" w:color="auto"/>
            </w:tcBorders>
            <w:shd w:val="clear" w:color="auto" w:fill="auto"/>
            <w:hideMark/>
          </w:tcPr>
          <w:p w14:paraId="771B9424" w14:textId="77777777" w:rsidR="00944103" w:rsidRPr="00944103" w:rsidRDefault="00944103" w:rsidP="00944103">
            <w:pPr>
              <w:jc w:val="center"/>
              <w:rPr>
                <w:color w:val="000000"/>
              </w:rPr>
            </w:pPr>
            <w:r w:rsidRPr="00944103">
              <w:rPr>
                <w:color w:val="000000"/>
              </w:rPr>
              <w:t>19,38</w:t>
            </w:r>
          </w:p>
        </w:tc>
      </w:tr>
      <w:tr w:rsidR="00944103" w:rsidRPr="00944103" w14:paraId="143FF181"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750D0AD" w14:textId="77777777" w:rsidR="00944103" w:rsidRPr="00944103" w:rsidRDefault="00944103" w:rsidP="00944103">
            <w:pPr>
              <w:ind w:firstLineChars="100" w:firstLine="200"/>
              <w:rPr>
                <w:color w:val="000000"/>
              </w:rPr>
            </w:pPr>
            <w:r w:rsidRPr="00944103">
              <w:rPr>
                <w:color w:val="000000"/>
              </w:rPr>
              <w:t>Винты стальные с полукруглой головкой, длина 50 мм</w:t>
            </w:r>
          </w:p>
        </w:tc>
        <w:tc>
          <w:tcPr>
            <w:tcW w:w="948" w:type="dxa"/>
            <w:tcBorders>
              <w:top w:val="nil"/>
              <w:left w:val="nil"/>
              <w:bottom w:val="single" w:sz="4" w:space="0" w:color="auto"/>
              <w:right w:val="single" w:sz="4" w:space="0" w:color="auto"/>
            </w:tcBorders>
            <w:shd w:val="clear" w:color="auto" w:fill="auto"/>
            <w:hideMark/>
          </w:tcPr>
          <w:p w14:paraId="726287B0"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48FC5B1B" w14:textId="77777777" w:rsidR="00944103" w:rsidRPr="00944103" w:rsidRDefault="00944103" w:rsidP="00944103">
            <w:pPr>
              <w:jc w:val="center"/>
              <w:rPr>
                <w:color w:val="000000"/>
              </w:rPr>
            </w:pPr>
            <w:r w:rsidRPr="00944103">
              <w:rPr>
                <w:color w:val="000000"/>
              </w:rPr>
              <w:t>0,000459</w:t>
            </w:r>
          </w:p>
        </w:tc>
      </w:tr>
      <w:tr w:rsidR="00944103" w:rsidRPr="00944103" w14:paraId="45595E98"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4209B68" w14:textId="77777777" w:rsidR="00944103" w:rsidRPr="00944103" w:rsidRDefault="00944103" w:rsidP="00944103">
            <w:pPr>
              <w:ind w:firstLineChars="100" w:firstLine="200"/>
              <w:rPr>
                <w:color w:val="000000"/>
              </w:rPr>
            </w:pPr>
            <w:r w:rsidRPr="00944103">
              <w:rPr>
                <w:color w:val="000000"/>
              </w:rPr>
              <w:t>Перевозка грузов II класса автомобилями бортовыми грузоподъемностью до 20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40 км (оборудование)</w:t>
            </w:r>
          </w:p>
        </w:tc>
        <w:tc>
          <w:tcPr>
            <w:tcW w:w="948" w:type="dxa"/>
            <w:tcBorders>
              <w:top w:val="nil"/>
              <w:left w:val="nil"/>
              <w:bottom w:val="single" w:sz="4" w:space="0" w:color="auto"/>
              <w:right w:val="single" w:sz="4" w:space="0" w:color="auto"/>
            </w:tcBorders>
            <w:shd w:val="clear" w:color="auto" w:fill="auto"/>
            <w:hideMark/>
          </w:tcPr>
          <w:p w14:paraId="21F6D1CE" w14:textId="77777777" w:rsidR="00944103" w:rsidRPr="00944103" w:rsidRDefault="00944103" w:rsidP="00944103">
            <w:pPr>
              <w:jc w:val="center"/>
              <w:rPr>
                <w:color w:val="000000"/>
              </w:rPr>
            </w:pPr>
            <w:r w:rsidRPr="00944103">
              <w:rPr>
                <w:color w:val="000000"/>
              </w:rPr>
              <w:t>тн</w:t>
            </w:r>
          </w:p>
        </w:tc>
        <w:tc>
          <w:tcPr>
            <w:tcW w:w="1268" w:type="dxa"/>
            <w:tcBorders>
              <w:top w:val="nil"/>
              <w:left w:val="nil"/>
              <w:bottom w:val="single" w:sz="4" w:space="0" w:color="auto"/>
              <w:right w:val="single" w:sz="4" w:space="0" w:color="auto"/>
            </w:tcBorders>
            <w:shd w:val="clear" w:color="auto" w:fill="auto"/>
            <w:hideMark/>
          </w:tcPr>
          <w:p w14:paraId="14DB8A67" w14:textId="77777777" w:rsidR="00944103" w:rsidRPr="00944103" w:rsidRDefault="00944103" w:rsidP="00944103">
            <w:pPr>
              <w:jc w:val="center"/>
              <w:rPr>
                <w:color w:val="000000"/>
              </w:rPr>
            </w:pPr>
            <w:r w:rsidRPr="00944103">
              <w:rPr>
                <w:color w:val="000000"/>
              </w:rPr>
              <w:t>0,109</w:t>
            </w:r>
          </w:p>
        </w:tc>
      </w:tr>
      <w:tr w:rsidR="00944103" w:rsidRPr="00944103" w14:paraId="118E4039"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08ECA82" w14:textId="77777777" w:rsidR="00944103" w:rsidRPr="00944103" w:rsidRDefault="00944103" w:rsidP="00944103">
            <w:pPr>
              <w:ind w:firstLineChars="100" w:firstLine="200"/>
              <w:rPr>
                <w:color w:val="000000"/>
              </w:rPr>
            </w:pPr>
            <w:r w:rsidRPr="00944103">
              <w:rPr>
                <w:color w:val="000000"/>
              </w:rPr>
              <w:t>Провод неизолированный для воздушных линий электропередачи М 4</w:t>
            </w:r>
          </w:p>
        </w:tc>
        <w:tc>
          <w:tcPr>
            <w:tcW w:w="948" w:type="dxa"/>
            <w:tcBorders>
              <w:top w:val="nil"/>
              <w:left w:val="nil"/>
              <w:bottom w:val="single" w:sz="4" w:space="0" w:color="auto"/>
              <w:right w:val="single" w:sz="4" w:space="0" w:color="auto"/>
            </w:tcBorders>
            <w:shd w:val="clear" w:color="auto" w:fill="auto"/>
            <w:hideMark/>
          </w:tcPr>
          <w:p w14:paraId="50FB962C"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5EBCF19F" w14:textId="77777777" w:rsidR="00944103" w:rsidRPr="00944103" w:rsidRDefault="00944103" w:rsidP="00944103">
            <w:pPr>
              <w:jc w:val="center"/>
              <w:rPr>
                <w:color w:val="000000"/>
              </w:rPr>
            </w:pPr>
            <w:r w:rsidRPr="00944103">
              <w:rPr>
                <w:color w:val="000000"/>
              </w:rPr>
              <w:t>0,0000612</w:t>
            </w:r>
          </w:p>
        </w:tc>
      </w:tr>
      <w:tr w:rsidR="00944103" w:rsidRPr="00944103" w14:paraId="3065351A"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9428DEC" w14:textId="77777777" w:rsidR="00944103" w:rsidRPr="00944103" w:rsidRDefault="00944103" w:rsidP="00944103">
            <w:pPr>
              <w:ind w:firstLineChars="100" w:firstLine="200"/>
              <w:rPr>
                <w:color w:val="000000"/>
              </w:rPr>
            </w:pPr>
            <w:r w:rsidRPr="00944103">
              <w:rPr>
                <w:color w:val="000000"/>
              </w:rPr>
              <w:t>Раствор штукатурный, известковый, М200</w:t>
            </w:r>
          </w:p>
        </w:tc>
        <w:tc>
          <w:tcPr>
            <w:tcW w:w="948" w:type="dxa"/>
            <w:tcBorders>
              <w:top w:val="nil"/>
              <w:left w:val="nil"/>
              <w:bottom w:val="single" w:sz="4" w:space="0" w:color="auto"/>
              <w:right w:val="single" w:sz="4" w:space="0" w:color="auto"/>
            </w:tcBorders>
            <w:shd w:val="clear" w:color="auto" w:fill="auto"/>
            <w:hideMark/>
          </w:tcPr>
          <w:p w14:paraId="294B4797"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48062FD1" w14:textId="77777777" w:rsidR="00944103" w:rsidRPr="00944103" w:rsidRDefault="00944103" w:rsidP="00944103">
            <w:pPr>
              <w:jc w:val="center"/>
              <w:rPr>
                <w:color w:val="000000"/>
              </w:rPr>
            </w:pPr>
            <w:r w:rsidRPr="00944103">
              <w:rPr>
                <w:color w:val="000000"/>
              </w:rPr>
              <w:t>0,00882</w:t>
            </w:r>
          </w:p>
        </w:tc>
      </w:tr>
      <w:tr w:rsidR="00944103" w:rsidRPr="00944103" w14:paraId="22B0E21D"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5B2E78F" w14:textId="77777777" w:rsidR="00944103" w:rsidRPr="00944103" w:rsidRDefault="00944103" w:rsidP="00944103">
            <w:pPr>
              <w:ind w:firstLineChars="100" w:firstLine="200"/>
              <w:rPr>
                <w:color w:val="000000"/>
              </w:rPr>
            </w:pPr>
            <w:r w:rsidRPr="00944103">
              <w:rPr>
                <w:color w:val="000000"/>
              </w:rPr>
              <w:lastRenderedPageBreak/>
              <w:t>Доска обрезная хвойных пород, естественной влажности, длина 2-6,5 м, ширина 100-250 мм, толщина 25 мм, сорт III</w:t>
            </w:r>
          </w:p>
        </w:tc>
        <w:tc>
          <w:tcPr>
            <w:tcW w:w="948" w:type="dxa"/>
            <w:tcBorders>
              <w:top w:val="nil"/>
              <w:left w:val="nil"/>
              <w:bottom w:val="single" w:sz="4" w:space="0" w:color="auto"/>
              <w:right w:val="single" w:sz="4" w:space="0" w:color="auto"/>
            </w:tcBorders>
            <w:shd w:val="clear" w:color="auto" w:fill="auto"/>
            <w:hideMark/>
          </w:tcPr>
          <w:p w14:paraId="2B6A2CDF"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23482B46" w14:textId="77777777" w:rsidR="00944103" w:rsidRPr="00944103" w:rsidRDefault="00944103" w:rsidP="00944103">
            <w:pPr>
              <w:jc w:val="center"/>
              <w:rPr>
                <w:color w:val="000000"/>
              </w:rPr>
            </w:pPr>
            <w:r w:rsidRPr="00944103">
              <w:rPr>
                <w:color w:val="000000"/>
              </w:rPr>
              <w:t>0,00672</w:t>
            </w:r>
          </w:p>
        </w:tc>
      </w:tr>
      <w:tr w:rsidR="00944103" w:rsidRPr="00944103" w14:paraId="1200D1D9"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6DF4986" w14:textId="77777777" w:rsidR="00944103" w:rsidRPr="00944103" w:rsidRDefault="00944103" w:rsidP="00944103">
            <w:pPr>
              <w:ind w:firstLineChars="100" w:firstLine="200"/>
              <w:rPr>
                <w:color w:val="000000"/>
              </w:rPr>
            </w:pPr>
            <w:r w:rsidRPr="00944103">
              <w:rPr>
                <w:color w:val="000000"/>
              </w:rPr>
              <w:t>Шпильки стальные оцинкованные резьбовые, диаметр резьбы М10, длина 100 мм</w:t>
            </w:r>
          </w:p>
        </w:tc>
        <w:tc>
          <w:tcPr>
            <w:tcW w:w="948" w:type="dxa"/>
            <w:tcBorders>
              <w:top w:val="nil"/>
              <w:left w:val="nil"/>
              <w:bottom w:val="single" w:sz="4" w:space="0" w:color="auto"/>
              <w:right w:val="single" w:sz="4" w:space="0" w:color="auto"/>
            </w:tcBorders>
            <w:shd w:val="clear" w:color="auto" w:fill="auto"/>
            <w:hideMark/>
          </w:tcPr>
          <w:p w14:paraId="6F149575"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03B6AC68" w14:textId="77777777" w:rsidR="00944103" w:rsidRPr="00944103" w:rsidRDefault="00944103" w:rsidP="00944103">
            <w:pPr>
              <w:jc w:val="center"/>
              <w:rPr>
                <w:color w:val="000000"/>
              </w:rPr>
            </w:pPr>
            <w:r w:rsidRPr="00944103">
              <w:rPr>
                <w:color w:val="000000"/>
              </w:rPr>
              <w:t>0,000317</w:t>
            </w:r>
          </w:p>
        </w:tc>
      </w:tr>
      <w:tr w:rsidR="00944103" w:rsidRPr="00944103" w14:paraId="75203D92"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47F30EC" w14:textId="77777777" w:rsidR="00944103" w:rsidRPr="00944103" w:rsidRDefault="00944103" w:rsidP="00944103">
            <w:pPr>
              <w:ind w:firstLineChars="100" w:firstLine="200"/>
              <w:rPr>
                <w:color w:val="000000"/>
              </w:rPr>
            </w:pPr>
            <w:r w:rsidRPr="00944103">
              <w:rPr>
                <w:color w:val="000000"/>
              </w:rPr>
              <w:t>Раствор хризотилцементный</w:t>
            </w:r>
          </w:p>
        </w:tc>
        <w:tc>
          <w:tcPr>
            <w:tcW w:w="948" w:type="dxa"/>
            <w:tcBorders>
              <w:top w:val="nil"/>
              <w:left w:val="nil"/>
              <w:bottom w:val="single" w:sz="4" w:space="0" w:color="auto"/>
              <w:right w:val="single" w:sz="4" w:space="0" w:color="auto"/>
            </w:tcBorders>
            <w:shd w:val="clear" w:color="auto" w:fill="auto"/>
            <w:hideMark/>
          </w:tcPr>
          <w:p w14:paraId="5E84A553"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21C747F5" w14:textId="77777777" w:rsidR="00944103" w:rsidRPr="00944103" w:rsidRDefault="00944103" w:rsidP="00944103">
            <w:pPr>
              <w:jc w:val="center"/>
              <w:rPr>
                <w:color w:val="000000"/>
              </w:rPr>
            </w:pPr>
            <w:r w:rsidRPr="00944103">
              <w:rPr>
                <w:color w:val="000000"/>
              </w:rPr>
              <w:t>0,0117</w:t>
            </w:r>
          </w:p>
        </w:tc>
      </w:tr>
      <w:tr w:rsidR="00944103" w:rsidRPr="00944103" w14:paraId="526F049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0E6F363" w14:textId="77777777" w:rsidR="00944103" w:rsidRPr="00944103" w:rsidRDefault="00944103" w:rsidP="00944103">
            <w:pPr>
              <w:ind w:firstLineChars="100" w:firstLine="200"/>
              <w:rPr>
                <w:color w:val="000000"/>
              </w:rPr>
            </w:pPr>
            <w:r w:rsidRPr="00944103">
              <w:rPr>
                <w:color w:val="000000"/>
              </w:rPr>
              <w:t>Эмаль ПФ-115, цветная, белый</w:t>
            </w:r>
          </w:p>
        </w:tc>
        <w:tc>
          <w:tcPr>
            <w:tcW w:w="948" w:type="dxa"/>
            <w:tcBorders>
              <w:top w:val="nil"/>
              <w:left w:val="nil"/>
              <w:bottom w:val="single" w:sz="4" w:space="0" w:color="auto"/>
              <w:right w:val="single" w:sz="4" w:space="0" w:color="auto"/>
            </w:tcBorders>
            <w:shd w:val="clear" w:color="auto" w:fill="auto"/>
            <w:hideMark/>
          </w:tcPr>
          <w:p w14:paraId="671405CA"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062EF4B9" w14:textId="77777777" w:rsidR="00944103" w:rsidRPr="00944103" w:rsidRDefault="00944103" w:rsidP="00944103">
            <w:pPr>
              <w:jc w:val="center"/>
              <w:rPr>
                <w:color w:val="000000"/>
              </w:rPr>
            </w:pPr>
            <w:r w:rsidRPr="00944103">
              <w:rPr>
                <w:color w:val="000000"/>
              </w:rPr>
              <w:t>0,00045</w:t>
            </w:r>
          </w:p>
        </w:tc>
      </w:tr>
      <w:tr w:rsidR="00944103" w:rsidRPr="00944103" w14:paraId="46EFE429"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8111012" w14:textId="77777777" w:rsidR="00944103" w:rsidRPr="00944103" w:rsidRDefault="00944103" w:rsidP="00944103">
            <w:pPr>
              <w:ind w:firstLineChars="100" w:firstLine="200"/>
              <w:rPr>
                <w:color w:val="000000"/>
              </w:rPr>
            </w:pPr>
            <w:r w:rsidRPr="00944103">
              <w:rPr>
                <w:color w:val="000000"/>
              </w:rPr>
              <w:t>Дюбели полиэтиленовые распорные, диаметр 6 мм, длина 40 мм</w:t>
            </w:r>
          </w:p>
        </w:tc>
        <w:tc>
          <w:tcPr>
            <w:tcW w:w="948" w:type="dxa"/>
            <w:tcBorders>
              <w:top w:val="nil"/>
              <w:left w:val="nil"/>
              <w:bottom w:val="single" w:sz="4" w:space="0" w:color="auto"/>
              <w:right w:val="single" w:sz="4" w:space="0" w:color="auto"/>
            </w:tcBorders>
            <w:shd w:val="clear" w:color="auto" w:fill="auto"/>
            <w:hideMark/>
          </w:tcPr>
          <w:p w14:paraId="11A240E2" w14:textId="77777777" w:rsidR="00944103" w:rsidRPr="00944103" w:rsidRDefault="00944103" w:rsidP="00944103">
            <w:pPr>
              <w:jc w:val="center"/>
              <w:rPr>
                <w:color w:val="000000"/>
              </w:rPr>
            </w:pPr>
            <w:r w:rsidRPr="00944103">
              <w:rPr>
                <w:color w:val="000000"/>
              </w:rPr>
              <w:t>1000 шт</w:t>
            </w:r>
          </w:p>
        </w:tc>
        <w:tc>
          <w:tcPr>
            <w:tcW w:w="1268" w:type="dxa"/>
            <w:tcBorders>
              <w:top w:val="nil"/>
              <w:left w:val="nil"/>
              <w:bottom w:val="single" w:sz="4" w:space="0" w:color="auto"/>
              <w:right w:val="single" w:sz="4" w:space="0" w:color="auto"/>
            </w:tcBorders>
            <w:shd w:val="clear" w:color="auto" w:fill="auto"/>
            <w:hideMark/>
          </w:tcPr>
          <w:p w14:paraId="189FD660" w14:textId="77777777" w:rsidR="00944103" w:rsidRPr="00944103" w:rsidRDefault="00944103" w:rsidP="00944103">
            <w:pPr>
              <w:jc w:val="center"/>
              <w:rPr>
                <w:color w:val="000000"/>
              </w:rPr>
            </w:pPr>
            <w:r w:rsidRPr="00944103">
              <w:rPr>
                <w:color w:val="000000"/>
              </w:rPr>
              <w:t>0,158</w:t>
            </w:r>
          </w:p>
        </w:tc>
      </w:tr>
      <w:tr w:rsidR="00944103" w:rsidRPr="00944103" w14:paraId="27626509"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C10D713" w14:textId="77777777" w:rsidR="00944103" w:rsidRPr="00944103" w:rsidRDefault="00944103" w:rsidP="00944103">
            <w:pPr>
              <w:ind w:firstLineChars="100" w:firstLine="200"/>
              <w:rPr>
                <w:color w:val="000000"/>
              </w:rPr>
            </w:pPr>
            <w:r w:rsidRPr="00944103">
              <w:rPr>
                <w:color w:val="000000"/>
              </w:rPr>
              <w:t>Краска масляная МА-0115, мумия, сурик железный</w:t>
            </w:r>
          </w:p>
        </w:tc>
        <w:tc>
          <w:tcPr>
            <w:tcW w:w="948" w:type="dxa"/>
            <w:tcBorders>
              <w:top w:val="nil"/>
              <w:left w:val="nil"/>
              <w:bottom w:val="single" w:sz="4" w:space="0" w:color="auto"/>
              <w:right w:val="single" w:sz="4" w:space="0" w:color="auto"/>
            </w:tcBorders>
            <w:shd w:val="clear" w:color="auto" w:fill="auto"/>
            <w:hideMark/>
          </w:tcPr>
          <w:p w14:paraId="2D180078"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0CD6CC25" w14:textId="77777777" w:rsidR="00944103" w:rsidRPr="00944103" w:rsidRDefault="00944103" w:rsidP="00944103">
            <w:pPr>
              <w:jc w:val="center"/>
              <w:rPr>
                <w:color w:val="000000"/>
              </w:rPr>
            </w:pPr>
            <w:r w:rsidRPr="00944103">
              <w:rPr>
                <w:color w:val="000000"/>
              </w:rPr>
              <w:t>0,39444</w:t>
            </w:r>
          </w:p>
        </w:tc>
      </w:tr>
      <w:tr w:rsidR="00944103" w:rsidRPr="00944103" w14:paraId="33E6A872"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4CAC996" w14:textId="77777777" w:rsidR="00944103" w:rsidRPr="00944103" w:rsidRDefault="00944103" w:rsidP="00944103">
            <w:pPr>
              <w:ind w:firstLineChars="100" w:firstLine="200"/>
              <w:rPr>
                <w:color w:val="000000"/>
              </w:rPr>
            </w:pPr>
            <w:r w:rsidRPr="00944103">
              <w:rPr>
                <w:color w:val="000000"/>
              </w:rPr>
              <w:t>Болты стальные с шестигранной головкой, в комплекте с шестигранной гайкой и плоской круглой шайбой, диаметр резьбы М16, длина болта 25-200 мм</w:t>
            </w:r>
          </w:p>
        </w:tc>
        <w:tc>
          <w:tcPr>
            <w:tcW w:w="948" w:type="dxa"/>
            <w:tcBorders>
              <w:top w:val="nil"/>
              <w:left w:val="nil"/>
              <w:bottom w:val="single" w:sz="4" w:space="0" w:color="auto"/>
              <w:right w:val="single" w:sz="4" w:space="0" w:color="auto"/>
            </w:tcBorders>
            <w:shd w:val="clear" w:color="auto" w:fill="auto"/>
            <w:hideMark/>
          </w:tcPr>
          <w:p w14:paraId="72A4459F"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230FE591" w14:textId="77777777" w:rsidR="00944103" w:rsidRPr="00944103" w:rsidRDefault="00944103" w:rsidP="00944103">
            <w:pPr>
              <w:jc w:val="center"/>
              <w:rPr>
                <w:color w:val="000000"/>
              </w:rPr>
            </w:pPr>
            <w:r w:rsidRPr="00944103">
              <w:rPr>
                <w:color w:val="000000"/>
              </w:rPr>
              <w:t>0,000386</w:t>
            </w:r>
          </w:p>
        </w:tc>
      </w:tr>
      <w:tr w:rsidR="00944103" w:rsidRPr="00944103" w14:paraId="1FED404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2D8DCCE" w14:textId="77777777" w:rsidR="00944103" w:rsidRPr="00944103" w:rsidRDefault="00944103" w:rsidP="00944103">
            <w:pPr>
              <w:ind w:firstLineChars="100" w:firstLine="200"/>
              <w:rPr>
                <w:color w:val="000000"/>
              </w:rPr>
            </w:pPr>
            <w:r w:rsidRPr="00944103">
              <w:rPr>
                <w:color w:val="000000"/>
              </w:rPr>
              <w:t>Ленты изоляционные хлопчатобумажные прорезиненные для электромонтажных и ремонтных работ, цвет черный, ширина 20 мм, толщина 0,35 мм</w:t>
            </w:r>
          </w:p>
        </w:tc>
        <w:tc>
          <w:tcPr>
            <w:tcW w:w="948" w:type="dxa"/>
            <w:tcBorders>
              <w:top w:val="nil"/>
              <w:left w:val="nil"/>
              <w:bottom w:val="single" w:sz="4" w:space="0" w:color="auto"/>
              <w:right w:val="single" w:sz="4" w:space="0" w:color="auto"/>
            </w:tcBorders>
            <w:shd w:val="clear" w:color="auto" w:fill="auto"/>
            <w:hideMark/>
          </w:tcPr>
          <w:p w14:paraId="449B97F0"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2020A882" w14:textId="77777777" w:rsidR="00944103" w:rsidRPr="00944103" w:rsidRDefault="00944103" w:rsidP="00944103">
            <w:pPr>
              <w:jc w:val="center"/>
              <w:rPr>
                <w:color w:val="000000"/>
              </w:rPr>
            </w:pPr>
            <w:r w:rsidRPr="00944103">
              <w:rPr>
                <w:color w:val="000000"/>
              </w:rPr>
              <w:t>5,25</w:t>
            </w:r>
          </w:p>
        </w:tc>
      </w:tr>
      <w:tr w:rsidR="00944103" w:rsidRPr="00944103" w14:paraId="02EEF2D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BC85882" w14:textId="77777777" w:rsidR="00944103" w:rsidRPr="00944103" w:rsidRDefault="00944103" w:rsidP="00944103">
            <w:pPr>
              <w:ind w:firstLineChars="100" w:firstLine="200"/>
              <w:rPr>
                <w:color w:val="000000"/>
              </w:rPr>
            </w:pPr>
            <w:r w:rsidRPr="00944103">
              <w:rPr>
                <w:color w:val="000000"/>
              </w:rPr>
              <w:t>Дюбели пластмассовые с шурупами, диаметр 6 мм, длина 35 мм, диаметр шурупа 3,5 мм, длина шурупа 50 мм</w:t>
            </w:r>
          </w:p>
        </w:tc>
        <w:tc>
          <w:tcPr>
            <w:tcW w:w="948" w:type="dxa"/>
            <w:tcBorders>
              <w:top w:val="nil"/>
              <w:left w:val="nil"/>
              <w:bottom w:val="single" w:sz="4" w:space="0" w:color="auto"/>
              <w:right w:val="single" w:sz="4" w:space="0" w:color="auto"/>
            </w:tcBorders>
            <w:shd w:val="clear" w:color="auto" w:fill="auto"/>
            <w:hideMark/>
          </w:tcPr>
          <w:p w14:paraId="7FF85634"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75100724" w14:textId="77777777" w:rsidR="00944103" w:rsidRPr="00944103" w:rsidRDefault="00944103" w:rsidP="00944103">
            <w:pPr>
              <w:jc w:val="center"/>
              <w:rPr>
                <w:color w:val="000000"/>
              </w:rPr>
            </w:pPr>
            <w:r w:rsidRPr="00944103">
              <w:rPr>
                <w:color w:val="000000"/>
              </w:rPr>
              <w:t>0,6422</w:t>
            </w:r>
          </w:p>
        </w:tc>
      </w:tr>
      <w:tr w:rsidR="00944103" w:rsidRPr="00944103" w14:paraId="7D2ED48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3E68782" w14:textId="77777777" w:rsidR="00944103" w:rsidRPr="00944103" w:rsidRDefault="00944103" w:rsidP="00944103">
            <w:pPr>
              <w:ind w:firstLineChars="100" w:firstLine="200"/>
              <w:rPr>
                <w:color w:val="000000"/>
              </w:rPr>
            </w:pPr>
            <w:r w:rsidRPr="00944103">
              <w:rPr>
                <w:color w:val="000000"/>
              </w:rPr>
              <w:t>Дюбели распорные полипропиленовые</w:t>
            </w:r>
          </w:p>
        </w:tc>
        <w:tc>
          <w:tcPr>
            <w:tcW w:w="948" w:type="dxa"/>
            <w:tcBorders>
              <w:top w:val="nil"/>
              <w:left w:val="nil"/>
              <w:bottom w:val="single" w:sz="4" w:space="0" w:color="auto"/>
              <w:right w:val="single" w:sz="4" w:space="0" w:color="auto"/>
            </w:tcBorders>
            <w:shd w:val="clear" w:color="auto" w:fill="auto"/>
            <w:hideMark/>
          </w:tcPr>
          <w:p w14:paraId="5DE94D8F"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5A5154CB" w14:textId="77777777" w:rsidR="00944103" w:rsidRPr="00944103" w:rsidRDefault="00944103" w:rsidP="00944103">
            <w:pPr>
              <w:jc w:val="center"/>
              <w:rPr>
                <w:color w:val="000000"/>
              </w:rPr>
            </w:pPr>
            <w:r w:rsidRPr="00944103">
              <w:rPr>
                <w:color w:val="000000"/>
              </w:rPr>
              <w:t>0,765</w:t>
            </w:r>
          </w:p>
        </w:tc>
      </w:tr>
      <w:tr w:rsidR="00944103" w:rsidRPr="00944103" w14:paraId="7C1D1007"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89BFE49" w14:textId="77777777" w:rsidR="00944103" w:rsidRPr="00944103" w:rsidRDefault="00944103" w:rsidP="00944103">
            <w:pPr>
              <w:ind w:firstLineChars="100" w:firstLine="200"/>
              <w:rPr>
                <w:color w:val="000000"/>
              </w:rPr>
            </w:pPr>
            <w:r w:rsidRPr="00944103">
              <w:rPr>
                <w:color w:val="000000"/>
              </w:rPr>
              <w:t>Кольца резиновые уплотнительные для полипропиленовых труб, диаметр 110 мм</w:t>
            </w:r>
          </w:p>
        </w:tc>
        <w:tc>
          <w:tcPr>
            <w:tcW w:w="948" w:type="dxa"/>
            <w:tcBorders>
              <w:top w:val="nil"/>
              <w:left w:val="nil"/>
              <w:bottom w:val="single" w:sz="4" w:space="0" w:color="auto"/>
              <w:right w:val="single" w:sz="4" w:space="0" w:color="auto"/>
            </w:tcBorders>
            <w:shd w:val="clear" w:color="auto" w:fill="auto"/>
            <w:hideMark/>
          </w:tcPr>
          <w:p w14:paraId="6376F5AF"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65BC1922" w14:textId="77777777" w:rsidR="00944103" w:rsidRPr="00944103" w:rsidRDefault="00944103" w:rsidP="00944103">
            <w:pPr>
              <w:jc w:val="center"/>
              <w:rPr>
                <w:color w:val="000000"/>
              </w:rPr>
            </w:pPr>
            <w:r w:rsidRPr="00944103">
              <w:rPr>
                <w:color w:val="000000"/>
              </w:rPr>
              <w:t>0,012</w:t>
            </w:r>
          </w:p>
        </w:tc>
      </w:tr>
      <w:tr w:rsidR="00944103" w:rsidRPr="00944103" w14:paraId="46AF413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1FCE537" w14:textId="77777777" w:rsidR="00944103" w:rsidRPr="00944103" w:rsidRDefault="00944103" w:rsidP="00944103">
            <w:pPr>
              <w:ind w:firstLineChars="100" w:firstLine="200"/>
              <w:rPr>
                <w:color w:val="000000"/>
              </w:rPr>
            </w:pPr>
            <w:r w:rsidRPr="00944103">
              <w:rPr>
                <w:color w:val="000000"/>
              </w:rPr>
              <w:t>Прокладки из паронита ПМБ, толщина 1 мм, диаметр 50 мм</w:t>
            </w:r>
          </w:p>
        </w:tc>
        <w:tc>
          <w:tcPr>
            <w:tcW w:w="948" w:type="dxa"/>
            <w:tcBorders>
              <w:top w:val="nil"/>
              <w:left w:val="nil"/>
              <w:bottom w:val="single" w:sz="4" w:space="0" w:color="auto"/>
              <w:right w:val="single" w:sz="4" w:space="0" w:color="auto"/>
            </w:tcBorders>
            <w:shd w:val="clear" w:color="auto" w:fill="auto"/>
            <w:hideMark/>
          </w:tcPr>
          <w:p w14:paraId="5DF22E71" w14:textId="77777777" w:rsidR="00944103" w:rsidRPr="00944103" w:rsidRDefault="00944103" w:rsidP="00944103">
            <w:pPr>
              <w:jc w:val="center"/>
              <w:rPr>
                <w:color w:val="000000"/>
              </w:rPr>
            </w:pPr>
            <w:r w:rsidRPr="00944103">
              <w:rPr>
                <w:color w:val="000000"/>
              </w:rPr>
              <w:t>1000 шт</w:t>
            </w:r>
          </w:p>
        </w:tc>
        <w:tc>
          <w:tcPr>
            <w:tcW w:w="1268" w:type="dxa"/>
            <w:tcBorders>
              <w:top w:val="nil"/>
              <w:left w:val="nil"/>
              <w:bottom w:val="single" w:sz="4" w:space="0" w:color="auto"/>
              <w:right w:val="single" w:sz="4" w:space="0" w:color="auto"/>
            </w:tcBorders>
            <w:shd w:val="clear" w:color="auto" w:fill="auto"/>
            <w:hideMark/>
          </w:tcPr>
          <w:p w14:paraId="2EEC9F7D" w14:textId="77777777" w:rsidR="00944103" w:rsidRPr="00944103" w:rsidRDefault="00944103" w:rsidP="00944103">
            <w:pPr>
              <w:jc w:val="center"/>
              <w:rPr>
                <w:color w:val="000000"/>
              </w:rPr>
            </w:pPr>
            <w:r w:rsidRPr="00944103">
              <w:rPr>
                <w:color w:val="000000"/>
              </w:rPr>
              <w:t>0,004</w:t>
            </w:r>
          </w:p>
        </w:tc>
      </w:tr>
      <w:tr w:rsidR="00944103" w:rsidRPr="00944103" w14:paraId="171AD4AB"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C66E8A0" w14:textId="77777777" w:rsidR="00944103" w:rsidRPr="00944103" w:rsidRDefault="00944103" w:rsidP="00944103">
            <w:pPr>
              <w:ind w:firstLineChars="100" w:firstLine="200"/>
              <w:rPr>
                <w:color w:val="000000"/>
              </w:rPr>
            </w:pPr>
            <w:r w:rsidRPr="00944103">
              <w:rPr>
                <w:color w:val="000000"/>
              </w:rPr>
              <w:t>Мастика сантехническая</w:t>
            </w:r>
          </w:p>
        </w:tc>
        <w:tc>
          <w:tcPr>
            <w:tcW w:w="948" w:type="dxa"/>
            <w:tcBorders>
              <w:top w:val="nil"/>
              <w:left w:val="nil"/>
              <w:bottom w:val="single" w:sz="4" w:space="0" w:color="auto"/>
              <w:right w:val="single" w:sz="4" w:space="0" w:color="auto"/>
            </w:tcBorders>
            <w:shd w:val="clear" w:color="auto" w:fill="auto"/>
            <w:hideMark/>
          </w:tcPr>
          <w:p w14:paraId="22F71AB1"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7CC7C699" w14:textId="77777777" w:rsidR="00944103" w:rsidRPr="00944103" w:rsidRDefault="00944103" w:rsidP="00944103">
            <w:pPr>
              <w:jc w:val="center"/>
              <w:rPr>
                <w:color w:val="000000"/>
              </w:rPr>
            </w:pPr>
            <w:r w:rsidRPr="00944103">
              <w:rPr>
                <w:color w:val="000000"/>
              </w:rPr>
              <w:t>0,2</w:t>
            </w:r>
          </w:p>
        </w:tc>
      </w:tr>
      <w:tr w:rsidR="00944103" w:rsidRPr="00944103" w14:paraId="0BA5707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B5D6BF9" w14:textId="77777777" w:rsidR="00944103" w:rsidRPr="00944103" w:rsidRDefault="00944103" w:rsidP="00944103">
            <w:pPr>
              <w:ind w:firstLineChars="100" w:firstLine="200"/>
              <w:rPr>
                <w:color w:val="000000"/>
              </w:rPr>
            </w:pPr>
            <w:r w:rsidRPr="00944103">
              <w:rPr>
                <w:color w:val="000000"/>
              </w:rPr>
              <w:t>Гайки стальные оцинкованные шестигранные, диаметр резьбы М12 (М14)</w:t>
            </w:r>
          </w:p>
        </w:tc>
        <w:tc>
          <w:tcPr>
            <w:tcW w:w="948" w:type="dxa"/>
            <w:tcBorders>
              <w:top w:val="nil"/>
              <w:left w:val="nil"/>
              <w:bottom w:val="single" w:sz="4" w:space="0" w:color="auto"/>
              <w:right w:val="single" w:sz="4" w:space="0" w:color="auto"/>
            </w:tcBorders>
            <w:shd w:val="clear" w:color="auto" w:fill="auto"/>
            <w:hideMark/>
          </w:tcPr>
          <w:p w14:paraId="4A043714"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1EC1CB6A" w14:textId="77777777" w:rsidR="00944103" w:rsidRPr="00944103" w:rsidRDefault="00944103" w:rsidP="00944103">
            <w:pPr>
              <w:jc w:val="center"/>
              <w:rPr>
                <w:color w:val="000000"/>
              </w:rPr>
            </w:pPr>
            <w:r w:rsidRPr="00944103">
              <w:rPr>
                <w:color w:val="000000"/>
              </w:rPr>
              <w:t>0,00024</w:t>
            </w:r>
          </w:p>
        </w:tc>
      </w:tr>
      <w:tr w:rsidR="00944103" w:rsidRPr="00944103" w14:paraId="6594D4ED"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4D909C1" w14:textId="77777777" w:rsidR="00944103" w:rsidRPr="00944103" w:rsidRDefault="00944103" w:rsidP="00944103">
            <w:pPr>
              <w:ind w:firstLineChars="100" w:firstLine="200"/>
              <w:rPr>
                <w:color w:val="000000"/>
              </w:rPr>
            </w:pPr>
            <w:r w:rsidRPr="00944103">
              <w:rPr>
                <w:color w:val="000000"/>
              </w:rPr>
              <w:t>Клей, марка 88-СА</w:t>
            </w:r>
          </w:p>
        </w:tc>
        <w:tc>
          <w:tcPr>
            <w:tcW w:w="948" w:type="dxa"/>
            <w:tcBorders>
              <w:top w:val="nil"/>
              <w:left w:val="nil"/>
              <w:bottom w:val="single" w:sz="4" w:space="0" w:color="auto"/>
              <w:right w:val="single" w:sz="4" w:space="0" w:color="auto"/>
            </w:tcBorders>
            <w:shd w:val="clear" w:color="auto" w:fill="auto"/>
            <w:hideMark/>
          </w:tcPr>
          <w:p w14:paraId="7558209B"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50E7BEF0" w14:textId="77777777" w:rsidR="00944103" w:rsidRPr="00944103" w:rsidRDefault="00944103" w:rsidP="00944103">
            <w:pPr>
              <w:jc w:val="center"/>
              <w:rPr>
                <w:color w:val="000000"/>
              </w:rPr>
            </w:pPr>
            <w:r w:rsidRPr="00944103">
              <w:rPr>
                <w:color w:val="000000"/>
              </w:rPr>
              <w:t>0,07</w:t>
            </w:r>
          </w:p>
        </w:tc>
      </w:tr>
      <w:tr w:rsidR="00944103" w:rsidRPr="00944103" w14:paraId="44241E1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9B97CD7" w14:textId="77777777" w:rsidR="00944103" w:rsidRPr="00944103" w:rsidRDefault="00944103" w:rsidP="00944103">
            <w:pPr>
              <w:ind w:firstLineChars="100" w:firstLine="200"/>
              <w:rPr>
                <w:color w:val="000000"/>
              </w:rPr>
            </w:pPr>
            <w:r w:rsidRPr="00944103">
              <w:rPr>
                <w:color w:val="000000"/>
              </w:rPr>
              <w:t>Бруски обрезные хвойных пород (ель, сосна), естественной влажности, длина 2-6,5 м, ширина 20-90 мм, толщина 20-90 мм, сорт III</w:t>
            </w:r>
          </w:p>
        </w:tc>
        <w:tc>
          <w:tcPr>
            <w:tcW w:w="948" w:type="dxa"/>
            <w:tcBorders>
              <w:top w:val="nil"/>
              <w:left w:val="nil"/>
              <w:bottom w:val="single" w:sz="4" w:space="0" w:color="auto"/>
              <w:right w:val="single" w:sz="4" w:space="0" w:color="auto"/>
            </w:tcBorders>
            <w:shd w:val="clear" w:color="auto" w:fill="auto"/>
            <w:hideMark/>
          </w:tcPr>
          <w:p w14:paraId="7BF6F76E"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4C7F210F" w14:textId="77777777" w:rsidR="00944103" w:rsidRPr="00944103" w:rsidRDefault="00944103" w:rsidP="00944103">
            <w:pPr>
              <w:jc w:val="center"/>
              <w:rPr>
                <w:color w:val="000000"/>
              </w:rPr>
            </w:pPr>
            <w:r w:rsidRPr="00944103">
              <w:rPr>
                <w:color w:val="000000"/>
              </w:rPr>
              <w:t>0,0018666</w:t>
            </w:r>
          </w:p>
        </w:tc>
      </w:tr>
      <w:tr w:rsidR="00944103" w:rsidRPr="00944103" w14:paraId="5659C57D"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8A2D91B" w14:textId="77777777" w:rsidR="00944103" w:rsidRPr="00944103" w:rsidRDefault="00944103" w:rsidP="00944103">
            <w:pPr>
              <w:ind w:firstLineChars="100" w:firstLine="200"/>
              <w:rPr>
                <w:color w:val="000000"/>
              </w:rPr>
            </w:pPr>
            <w:r w:rsidRPr="00944103">
              <w:rPr>
                <w:color w:val="000000"/>
              </w:rPr>
              <w:t>Герметик однокомпонентный на силиконовой основе, кислотный, универсальный</w:t>
            </w:r>
          </w:p>
        </w:tc>
        <w:tc>
          <w:tcPr>
            <w:tcW w:w="948" w:type="dxa"/>
            <w:tcBorders>
              <w:top w:val="nil"/>
              <w:left w:val="nil"/>
              <w:bottom w:val="single" w:sz="4" w:space="0" w:color="auto"/>
              <w:right w:val="single" w:sz="4" w:space="0" w:color="auto"/>
            </w:tcBorders>
            <w:shd w:val="clear" w:color="auto" w:fill="auto"/>
            <w:hideMark/>
          </w:tcPr>
          <w:p w14:paraId="5A6FB39A" w14:textId="77777777" w:rsidR="00944103" w:rsidRPr="00944103" w:rsidRDefault="00944103" w:rsidP="00944103">
            <w:pPr>
              <w:jc w:val="center"/>
              <w:rPr>
                <w:color w:val="000000"/>
              </w:rPr>
            </w:pPr>
            <w:r w:rsidRPr="00944103">
              <w:rPr>
                <w:color w:val="000000"/>
              </w:rPr>
              <w:t>л</w:t>
            </w:r>
          </w:p>
        </w:tc>
        <w:tc>
          <w:tcPr>
            <w:tcW w:w="1268" w:type="dxa"/>
            <w:tcBorders>
              <w:top w:val="nil"/>
              <w:left w:val="nil"/>
              <w:bottom w:val="single" w:sz="4" w:space="0" w:color="auto"/>
              <w:right w:val="single" w:sz="4" w:space="0" w:color="auto"/>
            </w:tcBorders>
            <w:shd w:val="clear" w:color="auto" w:fill="auto"/>
            <w:hideMark/>
          </w:tcPr>
          <w:p w14:paraId="0A4A1023" w14:textId="77777777" w:rsidR="00944103" w:rsidRPr="00944103" w:rsidRDefault="00944103" w:rsidP="00944103">
            <w:pPr>
              <w:jc w:val="center"/>
              <w:rPr>
                <w:color w:val="000000"/>
              </w:rPr>
            </w:pPr>
            <w:r w:rsidRPr="00944103">
              <w:rPr>
                <w:color w:val="000000"/>
              </w:rPr>
              <w:t>0,031</w:t>
            </w:r>
          </w:p>
        </w:tc>
      </w:tr>
      <w:tr w:rsidR="00944103" w:rsidRPr="00944103" w14:paraId="570293F0"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CFA1DC8" w14:textId="77777777" w:rsidR="00944103" w:rsidRPr="00944103" w:rsidRDefault="00944103" w:rsidP="00944103">
            <w:pPr>
              <w:ind w:firstLineChars="100" w:firstLine="200"/>
              <w:rPr>
                <w:color w:val="000000"/>
              </w:rPr>
            </w:pPr>
            <w:r w:rsidRPr="00944103">
              <w:rPr>
                <w:color w:val="000000"/>
              </w:rPr>
              <w:t>Вода</w:t>
            </w:r>
          </w:p>
        </w:tc>
        <w:tc>
          <w:tcPr>
            <w:tcW w:w="948" w:type="dxa"/>
            <w:tcBorders>
              <w:top w:val="nil"/>
              <w:left w:val="nil"/>
              <w:bottom w:val="single" w:sz="4" w:space="0" w:color="auto"/>
              <w:right w:val="single" w:sz="4" w:space="0" w:color="auto"/>
            </w:tcBorders>
            <w:shd w:val="clear" w:color="auto" w:fill="auto"/>
            <w:hideMark/>
          </w:tcPr>
          <w:p w14:paraId="32556589"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1125177B" w14:textId="77777777" w:rsidR="00944103" w:rsidRPr="00944103" w:rsidRDefault="00944103" w:rsidP="00944103">
            <w:pPr>
              <w:jc w:val="center"/>
              <w:rPr>
                <w:color w:val="000000"/>
              </w:rPr>
            </w:pPr>
            <w:r w:rsidRPr="00944103">
              <w:rPr>
                <w:color w:val="000000"/>
              </w:rPr>
              <w:t>1,7913708</w:t>
            </w:r>
          </w:p>
        </w:tc>
      </w:tr>
      <w:tr w:rsidR="00944103" w:rsidRPr="00944103" w14:paraId="1A57BC59"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8F23841" w14:textId="77777777" w:rsidR="00944103" w:rsidRPr="00944103" w:rsidRDefault="00944103" w:rsidP="00944103">
            <w:pPr>
              <w:ind w:firstLineChars="100" w:firstLine="200"/>
              <w:rPr>
                <w:color w:val="000000"/>
              </w:rPr>
            </w:pPr>
            <w:r w:rsidRPr="00944103">
              <w:rPr>
                <w:color w:val="000000"/>
              </w:rPr>
              <w:t>Растворитель Р-4</w:t>
            </w:r>
          </w:p>
        </w:tc>
        <w:tc>
          <w:tcPr>
            <w:tcW w:w="948" w:type="dxa"/>
            <w:tcBorders>
              <w:top w:val="nil"/>
              <w:left w:val="nil"/>
              <w:bottom w:val="single" w:sz="4" w:space="0" w:color="auto"/>
              <w:right w:val="single" w:sz="4" w:space="0" w:color="auto"/>
            </w:tcBorders>
            <w:shd w:val="clear" w:color="auto" w:fill="auto"/>
            <w:hideMark/>
          </w:tcPr>
          <w:p w14:paraId="1F64D5D4"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7A6BF30A" w14:textId="77777777" w:rsidR="00944103" w:rsidRPr="00944103" w:rsidRDefault="00944103" w:rsidP="00944103">
            <w:pPr>
              <w:jc w:val="center"/>
              <w:rPr>
                <w:color w:val="000000"/>
              </w:rPr>
            </w:pPr>
            <w:r w:rsidRPr="00944103">
              <w:rPr>
                <w:color w:val="000000"/>
              </w:rPr>
              <w:t>0,0001935</w:t>
            </w:r>
          </w:p>
        </w:tc>
      </w:tr>
      <w:tr w:rsidR="00944103" w:rsidRPr="00944103" w14:paraId="2C1445F4"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2E16398" w14:textId="77777777" w:rsidR="00944103" w:rsidRPr="00944103" w:rsidRDefault="00944103" w:rsidP="00944103">
            <w:pPr>
              <w:ind w:firstLineChars="100" w:firstLine="200"/>
              <w:rPr>
                <w:color w:val="000000"/>
              </w:rPr>
            </w:pPr>
            <w:r w:rsidRPr="00944103">
              <w:rPr>
                <w:color w:val="000000"/>
              </w:rPr>
              <w:t>Глухари</w:t>
            </w:r>
          </w:p>
        </w:tc>
        <w:tc>
          <w:tcPr>
            <w:tcW w:w="948" w:type="dxa"/>
            <w:tcBorders>
              <w:top w:val="nil"/>
              <w:left w:val="nil"/>
              <w:bottom w:val="single" w:sz="4" w:space="0" w:color="auto"/>
              <w:right w:val="single" w:sz="4" w:space="0" w:color="auto"/>
            </w:tcBorders>
            <w:shd w:val="clear" w:color="auto" w:fill="auto"/>
            <w:hideMark/>
          </w:tcPr>
          <w:p w14:paraId="0BB6A014"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7827DB48" w14:textId="77777777" w:rsidR="00944103" w:rsidRPr="00944103" w:rsidRDefault="00944103" w:rsidP="00944103">
            <w:pPr>
              <w:jc w:val="center"/>
              <w:rPr>
                <w:color w:val="000000"/>
              </w:rPr>
            </w:pPr>
            <w:r w:rsidRPr="00944103">
              <w:rPr>
                <w:color w:val="000000"/>
              </w:rPr>
              <w:t>0,077</w:t>
            </w:r>
          </w:p>
        </w:tc>
      </w:tr>
      <w:tr w:rsidR="00944103" w:rsidRPr="00944103" w14:paraId="11AB623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0CC7197" w14:textId="77777777" w:rsidR="00944103" w:rsidRPr="00944103" w:rsidRDefault="00944103" w:rsidP="00944103">
            <w:pPr>
              <w:ind w:firstLineChars="100" w:firstLine="200"/>
              <w:rPr>
                <w:color w:val="000000"/>
              </w:rPr>
            </w:pPr>
            <w:r w:rsidRPr="00944103">
              <w:rPr>
                <w:color w:val="000000"/>
              </w:rPr>
              <w:t>Проволока горячекатаная в мотках, диаметр 6,3-6,5 мм</w:t>
            </w:r>
          </w:p>
        </w:tc>
        <w:tc>
          <w:tcPr>
            <w:tcW w:w="948" w:type="dxa"/>
            <w:tcBorders>
              <w:top w:val="nil"/>
              <w:left w:val="nil"/>
              <w:bottom w:val="single" w:sz="4" w:space="0" w:color="auto"/>
              <w:right w:val="single" w:sz="4" w:space="0" w:color="auto"/>
            </w:tcBorders>
            <w:shd w:val="clear" w:color="auto" w:fill="auto"/>
            <w:hideMark/>
          </w:tcPr>
          <w:p w14:paraId="5E2E806D"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3901B5E2" w14:textId="77777777" w:rsidR="00944103" w:rsidRPr="00944103" w:rsidRDefault="00944103" w:rsidP="00944103">
            <w:pPr>
              <w:jc w:val="center"/>
              <w:rPr>
                <w:color w:val="000000"/>
              </w:rPr>
            </w:pPr>
            <w:r w:rsidRPr="00944103">
              <w:rPr>
                <w:color w:val="000000"/>
              </w:rPr>
              <w:t>0,0003192</w:t>
            </w:r>
          </w:p>
        </w:tc>
      </w:tr>
      <w:tr w:rsidR="00944103" w:rsidRPr="00944103" w14:paraId="6141D963"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6E48E68" w14:textId="77777777" w:rsidR="00944103" w:rsidRPr="00944103" w:rsidRDefault="00944103" w:rsidP="00944103">
            <w:pPr>
              <w:ind w:firstLineChars="100" w:firstLine="200"/>
              <w:rPr>
                <w:color w:val="000000"/>
              </w:rPr>
            </w:pPr>
            <w:r w:rsidRPr="00944103">
              <w:rPr>
                <w:color w:val="000000"/>
              </w:rPr>
              <w:t>Вода</w:t>
            </w:r>
          </w:p>
        </w:tc>
        <w:tc>
          <w:tcPr>
            <w:tcW w:w="948" w:type="dxa"/>
            <w:tcBorders>
              <w:top w:val="nil"/>
              <w:left w:val="nil"/>
              <w:bottom w:val="single" w:sz="4" w:space="0" w:color="auto"/>
              <w:right w:val="single" w:sz="4" w:space="0" w:color="auto"/>
            </w:tcBorders>
            <w:shd w:val="clear" w:color="auto" w:fill="auto"/>
            <w:hideMark/>
          </w:tcPr>
          <w:p w14:paraId="39381A3A"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3852F305" w14:textId="77777777" w:rsidR="00944103" w:rsidRPr="00944103" w:rsidRDefault="00944103" w:rsidP="00944103">
            <w:pPr>
              <w:jc w:val="center"/>
              <w:rPr>
                <w:color w:val="000000"/>
              </w:rPr>
            </w:pPr>
            <w:r w:rsidRPr="00944103">
              <w:rPr>
                <w:color w:val="000000"/>
              </w:rPr>
              <w:t>1,44</w:t>
            </w:r>
          </w:p>
        </w:tc>
      </w:tr>
      <w:tr w:rsidR="00944103" w:rsidRPr="00944103" w14:paraId="2E8EB523"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63D8B40" w14:textId="77777777" w:rsidR="00944103" w:rsidRPr="00944103" w:rsidRDefault="00944103" w:rsidP="00944103">
            <w:pPr>
              <w:ind w:firstLineChars="100" w:firstLine="200"/>
              <w:rPr>
                <w:color w:val="000000"/>
              </w:rPr>
            </w:pPr>
            <w:r w:rsidRPr="00944103">
              <w:rPr>
                <w:color w:val="000000"/>
              </w:rPr>
              <w:t>Сжимы соединительные</w:t>
            </w:r>
          </w:p>
        </w:tc>
        <w:tc>
          <w:tcPr>
            <w:tcW w:w="948" w:type="dxa"/>
            <w:tcBorders>
              <w:top w:val="nil"/>
              <w:left w:val="nil"/>
              <w:bottom w:val="single" w:sz="4" w:space="0" w:color="auto"/>
              <w:right w:val="single" w:sz="4" w:space="0" w:color="auto"/>
            </w:tcBorders>
            <w:shd w:val="clear" w:color="auto" w:fill="auto"/>
            <w:hideMark/>
          </w:tcPr>
          <w:p w14:paraId="7213D962"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7E877B36" w14:textId="77777777" w:rsidR="00944103" w:rsidRPr="00944103" w:rsidRDefault="00944103" w:rsidP="00944103">
            <w:pPr>
              <w:jc w:val="center"/>
              <w:rPr>
                <w:color w:val="000000"/>
              </w:rPr>
            </w:pPr>
            <w:r w:rsidRPr="00944103">
              <w:rPr>
                <w:color w:val="000000"/>
              </w:rPr>
              <w:t>0,153</w:t>
            </w:r>
          </w:p>
        </w:tc>
      </w:tr>
      <w:tr w:rsidR="00944103" w:rsidRPr="00944103" w14:paraId="6F28E343"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3C7D68F" w14:textId="77777777" w:rsidR="00944103" w:rsidRPr="00944103" w:rsidRDefault="00944103" w:rsidP="00944103">
            <w:pPr>
              <w:ind w:firstLineChars="100" w:firstLine="200"/>
              <w:rPr>
                <w:color w:val="000000"/>
              </w:rPr>
            </w:pPr>
            <w:r w:rsidRPr="00944103">
              <w:rPr>
                <w:color w:val="000000"/>
              </w:rPr>
              <w:t>Перевозка грузов I класса автомобилями-самосвалами грузоподъемностью до 15 т по дорогам с усовершенствованным (асфальтобетонным, цементобетонным, железобетонным, обработанным органическим вяжущим) дорожным покрытием на расстояние 5 км. Излишки грунта</w:t>
            </w:r>
          </w:p>
        </w:tc>
        <w:tc>
          <w:tcPr>
            <w:tcW w:w="948" w:type="dxa"/>
            <w:tcBorders>
              <w:top w:val="nil"/>
              <w:left w:val="nil"/>
              <w:bottom w:val="single" w:sz="4" w:space="0" w:color="auto"/>
              <w:right w:val="single" w:sz="4" w:space="0" w:color="auto"/>
            </w:tcBorders>
            <w:shd w:val="clear" w:color="auto" w:fill="auto"/>
            <w:hideMark/>
          </w:tcPr>
          <w:p w14:paraId="147EF36F" w14:textId="77777777" w:rsidR="00944103" w:rsidRPr="00944103" w:rsidRDefault="00944103" w:rsidP="00944103">
            <w:pPr>
              <w:jc w:val="center"/>
              <w:rPr>
                <w:color w:val="000000"/>
              </w:rPr>
            </w:pPr>
            <w:r w:rsidRPr="00944103">
              <w:rPr>
                <w:color w:val="000000"/>
              </w:rPr>
              <w:t>тн</w:t>
            </w:r>
          </w:p>
        </w:tc>
        <w:tc>
          <w:tcPr>
            <w:tcW w:w="1268" w:type="dxa"/>
            <w:tcBorders>
              <w:top w:val="nil"/>
              <w:left w:val="nil"/>
              <w:bottom w:val="single" w:sz="4" w:space="0" w:color="auto"/>
              <w:right w:val="single" w:sz="4" w:space="0" w:color="auto"/>
            </w:tcBorders>
            <w:shd w:val="clear" w:color="auto" w:fill="auto"/>
            <w:hideMark/>
          </w:tcPr>
          <w:p w14:paraId="654DA7BD" w14:textId="77777777" w:rsidR="00944103" w:rsidRPr="00944103" w:rsidRDefault="00944103" w:rsidP="00944103">
            <w:pPr>
              <w:jc w:val="center"/>
              <w:rPr>
                <w:color w:val="000000"/>
              </w:rPr>
            </w:pPr>
            <w:r w:rsidRPr="00944103">
              <w:rPr>
                <w:color w:val="000000"/>
              </w:rPr>
              <w:t>0,1536</w:t>
            </w:r>
          </w:p>
        </w:tc>
      </w:tr>
      <w:tr w:rsidR="00944103" w:rsidRPr="00944103" w14:paraId="7E4B3D04"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EA366DF" w14:textId="77777777" w:rsidR="00944103" w:rsidRPr="00944103" w:rsidRDefault="00944103" w:rsidP="00944103">
            <w:pPr>
              <w:ind w:firstLineChars="100" w:firstLine="200"/>
              <w:rPr>
                <w:color w:val="000000"/>
              </w:rPr>
            </w:pPr>
            <w:r w:rsidRPr="00944103">
              <w:rPr>
                <w:color w:val="000000"/>
              </w:rPr>
              <w:t>Зажимы наборные проходные ЗН24-4П25</w:t>
            </w:r>
          </w:p>
        </w:tc>
        <w:tc>
          <w:tcPr>
            <w:tcW w:w="948" w:type="dxa"/>
            <w:tcBorders>
              <w:top w:val="nil"/>
              <w:left w:val="nil"/>
              <w:bottom w:val="single" w:sz="4" w:space="0" w:color="auto"/>
              <w:right w:val="single" w:sz="4" w:space="0" w:color="auto"/>
            </w:tcBorders>
            <w:shd w:val="clear" w:color="auto" w:fill="auto"/>
            <w:hideMark/>
          </w:tcPr>
          <w:p w14:paraId="2DAE3149"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0EA580CF" w14:textId="77777777" w:rsidR="00944103" w:rsidRPr="00944103" w:rsidRDefault="00944103" w:rsidP="00944103">
            <w:pPr>
              <w:jc w:val="center"/>
              <w:rPr>
                <w:color w:val="000000"/>
              </w:rPr>
            </w:pPr>
            <w:r w:rsidRPr="00944103">
              <w:rPr>
                <w:color w:val="000000"/>
              </w:rPr>
              <w:t>0,0204</w:t>
            </w:r>
          </w:p>
        </w:tc>
      </w:tr>
      <w:tr w:rsidR="00944103" w:rsidRPr="00944103" w14:paraId="241BFA57"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770CF05" w14:textId="77777777" w:rsidR="00944103" w:rsidRPr="00944103" w:rsidRDefault="00944103" w:rsidP="00944103">
            <w:pPr>
              <w:ind w:firstLineChars="100" w:firstLine="200"/>
              <w:rPr>
                <w:color w:val="000000"/>
              </w:rPr>
            </w:pPr>
            <w:r w:rsidRPr="00944103">
              <w:rPr>
                <w:color w:val="000000"/>
              </w:rPr>
              <w:t>Металлоконструкции вспомогательного назначения с преобладанием толстолистовой стали или профильного проката, с отверстиями и без</w:t>
            </w:r>
          </w:p>
        </w:tc>
        <w:tc>
          <w:tcPr>
            <w:tcW w:w="948" w:type="dxa"/>
            <w:tcBorders>
              <w:top w:val="nil"/>
              <w:left w:val="nil"/>
              <w:bottom w:val="single" w:sz="4" w:space="0" w:color="auto"/>
              <w:right w:val="single" w:sz="4" w:space="0" w:color="auto"/>
            </w:tcBorders>
            <w:shd w:val="clear" w:color="auto" w:fill="auto"/>
            <w:hideMark/>
          </w:tcPr>
          <w:p w14:paraId="2DC2C35E"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23CDAABE" w14:textId="77777777" w:rsidR="00944103" w:rsidRPr="00944103" w:rsidRDefault="00944103" w:rsidP="00944103">
            <w:pPr>
              <w:jc w:val="center"/>
              <w:rPr>
                <w:color w:val="000000"/>
              </w:rPr>
            </w:pPr>
            <w:r w:rsidRPr="00944103">
              <w:rPr>
                <w:color w:val="000000"/>
              </w:rPr>
              <w:t>0,0001344</w:t>
            </w:r>
          </w:p>
        </w:tc>
      </w:tr>
      <w:tr w:rsidR="00944103" w:rsidRPr="00944103" w14:paraId="7F5C717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05FA1BD" w14:textId="77777777" w:rsidR="00944103" w:rsidRPr="00944103" w:rsidRDefault="00944103" w:rsidP="00944103">
            <w:pPr>
              <w:ind w:firstLineChars="100" w:firstLine="200"/>
              <w:rPr>
                <w:color w:val="000000"/>
              </w:rPr>
            </w:pPr>
            <w:r w:rsidRPr="00944103">
              <w:rPr>
                <w:color w:val="000000"/>
              </w:rPr>
              <w:t>Кольца резиновые уплотнительные для полипропиленовых труб, диаметр 50 мм</w:t>
            </w:r>
          </w:p>
        </w:tc>
        <w:tc>
          <w:tcPr>
            <w:tcW w:w="948" w:type="dxa"/>
            <w:tcBorders>
              <w:top w:val="nil"/>
              <w:left w:val="nil"/>
              <w:bottom w:val="single" w:sz="4" w:space="0" w:color="auto"/>
              <w:right w:val="single" w:sz="4" w:space="0" w:color="auto"/>
            </w:tcBorders>
            <w:shd w:val="clear" w:color="auto" w:fill="auto"/>
            <w:hideMark/>
          </w:tcPr>
          <w:p w14:paraId="4FCCAA19"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79A66422" w14:textId="77777777" w:rsidR="00944103" w:rsidRPr="00944103" w:rsidRDefault="00944103" w:rsidP="00944103">
            <w:pPr>
              <w:jc w:val="center"/>
              <w:rPr>
                <w:color w:val="000000"/>
              </w:rPr>
            </w:pPr>
            <w:r w:rsidRPr="00944103">
              <w:rPr>
                <w:color w:val="000000"/>
              </w:rPr>
              <w:t>0,012</w:t>
            </w:r>
          </w:p>
        </w:tc>
      </w:tr>
      <w:tr w:rsidR="00944103" w:rsidRPr="00944103" w14:paraId="1A405114"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87B0CCD" w14:textId="77777777" w:rsidR="00944103" w:rsidRPr="00944103" w:rsidRDefault="00944103" w:rsidP="00944103">
            <w:pPr>
              <w:ind w:firstLineChars="100" w:firstLine="200"/>
              <w:rPr>
                <w:color w:val="000000"/>
              </w:rPr>
            </w:pPr>
            <w:r w:rsidRPr="00944103">
              <w:rPr>
                <w:color w:val="000000"/>
              </w:rPr>
              <w:t>Лесоматериалы круглые хвойных пород неокоренные, длина 3-6,5 м, диаметр 14-24 см, сорт II-III</w:t>
            </w:r>
          </w:p>
        </w:tc>
        <w:tc>
          <w:tcPr>
            <w:tcW w:w="948" w:type="dxa"/>
            <w:tcBorders>
              <w:top w:val="nil"/>
              <w:left w:val="nil"/>
              <w:bottom w:val="single" w:sz="4" w:space="0" w:color="auto"/>
              <w:right w:val="single" w:sz="4" w:space="0" w:color="auto"/>
            </w:tcBorders>
            <w:shd w:val="clear" w:color="auto" w:fill="auto"/>
            <w:hideMark/>
          </w:tcPr>
          <w:p w14:paraId="43A6CB18"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70CA4184" w14:textId="77777777" w:rsidR="00944103" w:rsidRPr="00944103" w:rsidRDefault="00944103" w:rsidP="00944103">
            <w:pPr>
              <w:jc w:val="center"/>
              <w:rPr>
                <w:color w:val="000000"/>
              </w:rPr>
            </w:pPr>
            <w:r w:rsidRPr="00944103">
              <w:rPr>
                <w:color w:val="000000"/>
              </w:rPr>
              <w:t>0,002016</w:t>
            </w:r>
          </w:p>
        </w:tc>
      </w:tr>
      <w:tr w:rsidR="00944103" w:rsidRPr="00944103" w14:paraId="0384D5A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07323F0" w14:textId="77777777" w:rsidR="00944103" w:rsidRPr="00944103" w:rsidRDefault="00944103" w:rsidP="00944103">
            <w:pPr>
              <w:ind w:firstLineChars="100" w:firstLine="200"/>
              <w:rPr>
                <w:color w:val="000000"/>
              </w:rPr>
            </w:pPr>
            <w:r w:rsidRPr="00944103">
              <w:rPr>
                <w:color w:val="000000"/>
              </w:rPr>
              <w:t>Дюбели распорные полипропиленовые</w:t>
            </w:r>
          </w:p>
        </w:tc>
        <w:tc>
          <w:tcPr>
            <w:tcW w:w="948" w:type="dxa"/>
            <w:tcBorders>
              <w:top w:val="nil"/>
              <w:left w:val="nil"/>
              <w:bottom w:val="single" w:sz="4" w:space="0" w:color="auto"/>
              <w:right w:val="single" w:sz="4" w:space="0" w:color="auto"/>
            </w:tcBorders>
            <w:shd w:val="clear" w:color="auto" w:fill="auto"/>
            <w:hideMark/>
          </w:tcPr>
          <w:p w14:paraId="4C368674"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62D0E8EE" w14:textId="77777777" w:rsidR="00944103" w:rsidRPr="00944103" w:rsidRDefault="00944103" w:rsidP="00944103">
            <w:pPr>
              <w:jc w:val="center"/>
              <w:rPr>
                <w:color w:val="000000"/>
              </w:rPr>
            </w:pPr>
            <w:r w:rsidRPr="00944103">
              <w:rPr>
                <w:color w:val="000000"/>
              </w:rPr>
              <w:t>0,267</w:t>
            </w:r>
          </w:p>
        </w:tc>
      </w:tr>
      <w:tr w:rsidR="00944103" w:rsidRPr="00944103" w14:paraId="129B3DB0"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A05C77B" w14:textId="77777777" w:rsidR="00944103" w:rsidRPr="00944103" w:rsidRDefault="00944103" w:rsidP="00944103">
            <w:pPr>
              <w:ind w:firstLineChars="100" w:firstLine="200"/>
              <w:rPr>
                <w:color w:val="000000"/>
              </w:rPr>
            </w:pPr>
            <w:r w:rsidRPr="00944103">
              <w:rPr>
                <w:color w:val="000000"/>
              </w:rPr>
              <w:t>Проволока стальная низкоуглеродистая оцинкованная разного назначения, диаметр 1,6 мм</w:t>
            </w:r>
          </w:p>
        </w:tc>
        <w:tc>
          <w:tcPr>
            <w:tcW w:w="948" w:type="dxa"/>
            <w:tcBorders>
              <w:top w:val="nil"/>
              <w:left w:val="nil"/>
              <w:bottom w:val="single" w:sz="4" w:space="0" w:color="auto"/>
              <w:right w:val="single" w:sz="4" w:space="0" w:color="auto"/>
            </w:tcBorders>
            <w:shd w:val="clear" w:color="auto" w:fill="auto"/>
            <w:hideMark/>
          </w:tcPr>
          <w:p w14:paraId="6AC282A9"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431B8A73" w14:textId="77777777" w:rsidR="00944103" w:rsidRPr="00944103" w:rsidRDefault="00944103" w:rsidP="00944103">
            <w:pPr>
              <w:jc w:val="center"/>
              <w:rPr>
                <w:color w:val="000000"/>
              </w:rPr>
            </w:pPr>
            <w:r w:rsidRPr="00944103">
              <w:rPr>
                <w:color w:val="000000"/>
              </w:rPr>
              <w:t>0,00012</w:t>
            </w:r>
          </w:p>
        </w:tc>
      </w:tr>
      <w:tr w:rsidR="00944103" w:rsidRPr="00944103" w14:paraId="70116D94"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89A4F98" w14:textId="77777777" w:rsidR="00944103" w:rsidRPr="00944103" w:rsidRDefault="00944103" w:rsidP="00944103">
            <w:pPr>
              <w:ind w:firstLineChars="100" w:firstLine="200"/>
              <w:rPr>
                <w:color w:val="000000"/>
              </w:rPr>
            </w:pPr>
            <w:r w:rsidRPr="00944103">
              <w:rPr>
                <w:color w:val="000000"/>
              </w:rPr>
              <w:t>Канат двойной свивки ТК, конструкции 6х19(1+6+12)+1 о.с., марка В, из оцинкованной по группе Ж проволоки, маркировочная группа 1570-1770 Н/мм2, диаметр 5,5 мм</w:t>
            </w:r>
          </w:p>
        </w:tc>
        <w:tc>
          <w:tcPr>
            <w:tcW w:w="948" w:type="dxa"/>
            <w:tcBorders>
              <w:top w:val="nil"/>
              <w:left w:val="nil"/>
              <w:bottom w:val="single" w:sz="4" w:space="0" w:color="auto"/>
              <w:right w:val="single" w:sz="4" w:space="0" w:color="auto"/>
            </w:tcBorders>
            <w:shd w:val="clear" w:color="auto" w:fill="auto"/>
            <w:hideMark/>
          </w:tcPr>
          <w:p w14:paraId="02EC5F14" w14:textId="77777777" w:rsidR="00944103" w:rsidRPr="00944103" w:rsidRDefault="00944103" w:rsidP="00944103">
            <w:pPr>
              <w:jc w:val="center"/>
              <w:rPr>
                <w:color w:val="000000"/>
              </w:rPr>
            </w:pPr>
            <w:r w:rsidRPr="00944103">
              <w:rPr>
                <w:color w:val="000000"/>
              </w:rPr>
              <w:t>10 м</w:t>
            </w:r>
          </w:p>
        </w:tc>
        <w:tc>
          <w:tcPr>
            <w:tcW w:w="1268" w:type="dxa"/>
            <w:tcBorders>
              <w:top w:val="nil"/>
              <w:left w:val="nil"/>
              <w:bottom w:val="single" w:sz="4" w:space="0" w:color="auto"/>
              <w:right w:val="single" w:sz="4" w:space="0" w:color="auto"/>
            </w:tcBorders>
            <w:shd w:val="clear" w:color="auto" w:fill="auto"/>
            <w:hideMark/>
          </w:tcPr>
          <w:p w14:paraId="4108221C" w14:textId="77777777" w:rsidR="00944103" w:rsidRPr="00944103" w:rsidRDefault="00944103" w:rsidP="00944103">
            <w:pPr>
              <w:jc w:val="center"/>
              <w:rPr>
                <w:color w:val="000000"/>
              </w:rPr>
            </w:pPr>
            <w:r w:rsidRPr="00944103">
              <w:rPr>
                <w:color w:val="000000"/>
              </w:rPr>
              <w:t>0,035475</w:t>
            </w:r>
          </w:p>
        </w:tc>
      </w:tr>
      <w:tr w:rsidR="00944103" w:rsidRPr="00944103" w14:paraId="16F9C673"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7A5BCB3" w14:textId="77777777" w:rsidR="00944103" w:rsidRPr="00944103" w:rsidRDefault="00944103" w:rsidP="00944103">
            <w:pPr>
              <w:ind w:firstLineChars="100" w:firstLine="200"/>
              <w:rPr>
                <w:color w:val="000000"/>
              </w:rPr>
            </w:pPr>
            <w:r w:rsidRPr="00944103">
              <w:rPr>
                <w:color w:val="000000"/>
              </w:rPr>
              <w:t>Дюбели полиэтиленовые распорные, диаметр 10 мм, длина 40 мм</w:t>
            </w:r>
          </w:p>
        </w:tc>
        <w:tc>
          <w:tcPr>
            <w:tcW w:w="948" w:type="dxa"/>
            <w:tcBorders>
              <w:top w:val="nil"/>
              <w:left w:val="nil"/>
              <w:bottom w:val="single" w:sz="4" w:space="0" w:color="auto"/>
              <w:right w:val="single" w:sz="4" w:space="0" w:color="auto"/>
            </w:tcBorders>
            <w:shd w:val="clear" w:color="auto" w:fill="auto"/>
            <w:hideMark/>
          </w:tcPr>
          <w:p w14:paraId="5C451BA2" w14:textId="77777777" w:rsidR="00944103" w:rsidRPr="00944103" w:rsidRDefault="00944103" w:rsidP="00944103">
            <w:pPr>
              <w:jc w:val="center"/>
              <w:rPr>
                <w:color w:val="000000"/>
              </w:rPr>
            </w:pPr>
            <w:r w:rsidRPr="00944103">
              <w:rPr>
                <w:color w:val="000000"/>
              </w:rPr>
              <w:t>1000 шт</w:t>
            </w:r>
          </w:p>
        </w:tc>
        <w:tc>
          <w:tcPr>
            <w:tcW w:w="1268" w:type="dxa"/>
            <w:tcBorders>
              <w:top w:val="nil"/>
              <w:left w:val="nil"/>
              <w:bottom w:val="single" w:sz="4" w:space="0" w:color="auto"/>
              <w:right w:val="single" w:sz="4" w:space="0" w:color="auto"/>
            </w:tcBorders>
            <w:shd w:val="clear" w:color="auto" w:fill="auto"/>
            <w:hideMark/>
          </w:tcPr>
          <w:p w14:paraId="6241F250" w14:textId="77777777" w:rsidR="00944103" w:rsidRPr="00944103" w:rsidRDefault="00944103" w:rsidP="00944103">
            <w:pPr>
              <w:jc w:val="center"/>
              <w:rPr>
                <w:color w:val="000000"/>
              </w:rPr>
            </w:pPr>
            <w:r w:rsidRPr="00944103">
              <w:rPr>
                <w:color w:val="000000"/>
              </w:rPr>
              <w:t>0,0167</w:t>
            </w:r>
          </w:p>
        </w:tc>
      </w:tr>
      <w:tr w:rsidR="00944103" w:rsidRPr="00944103" w14:paraId="01B5FD99"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73EE606" w14:textId="77777777" w:rsidR="00944103" w:rsidRPr="00944103" w:rsidRDefault="00944103" w:rsidP="00944103">
            <w:pPr>
              <w:ind w:firstLineChars="100" w:firstLine="200"/>
              <w:rPr>
                <w:color w:val="000000"/>
              </w:rPr>
            </w:pPr>
            <w:r w:rsidRPr="00944103">
              <w:rPr>
                <w:color w:val="000000"/>
              </w:rPr>
              <w:t>Лак битумный БТ-123</w:t>
            </w:r>
          </w:p>
        </w:tc>
        <w:tc>
          <w:tcPr>
            <w:tcW w:w="948" w:type="dxa"/>
            <w:tcBorders>
              <w:top w:val="nil"/>
              <w:left w:val="nil"/>
              <w:bottom w:val="single" w:sz="4" w:space="0" w:color="auto"/>
              <w:right w:val="single" w:sz="4" w:space="0" w:color="auto"/>
            </w:tcBorders>
            <w:shd w:val="clear" w:color="auto" w:fill="auto"/>
            <w:hideMark/>
          </w:tcPr>
          <w:p w14:paraId="130B2928"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2E36A71E" w14:textId="77777777" w:rsidR="00944103" w:rsidRPr="00944103" w:rsidRDefault="00944103" w:rsidP="00944103">
            <w:pPr>
              <w:jc w:val="center"/>
              <w:rPr>
                <w:color w:val="000000"/>
              </w:rPr>
            </w:pPr>
            <w:r w:rsidRPr="00944103">
              <w:rPr>
                <w:color w:val="000000"/>
              </w:rPr>
              <w:t>0,0000993</w:t>
            </w:r>
          </w:p>
        </w:tc>
      </w:tr>
      <w:tr w:rsidR="00944103" w:rsidRPr="00944103" w14:paraId="337BE30A"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DCE85F0" w14:textId="77777777" w:rsidR="00944103" w:rsidRPr="00944103" w:rsidRDefault="00944103" w:rsidP="00944103">
            <w:pPr>
              <w:ind w:firstLineChars="100" w:firstLine="200"/>
              <w:rPr>
                <w:color w:val="000000"/>
              </w:rPr>
            </w:pPr>
            <w:r w:rsidRPr="00944103">
              <w:rPr>
                <w:color w:val="000000"/>
              </w:rPr>
              <w:t>Ацетилен газообразный технический</w:t>
            </w:r>
          </w:p>
        </w:tc>
        <w:tc>
          <w:tcPr>
            <w:tcW w:w="948" w:type="dxa"/>
            <w:tcBorders>
              <w:top w:val="nil"/>
              <w:left w:val="nil"/>
              <w:bottom w:val="single" w:sz="4" w:space="0" w:color="auto"/>
              <w:right w:val="single" w:sz="4" w:space="0" w:color="auto"/>
            </w:tcBorders>
            <w:shd w:val="clear" w:color="auto" w:fill="auto"/>
            <w:hideMark/>
          </w:tcPr>
          <w:p w14:paraId="36F51A3D" w14:textId="77777777" w:rsidR="00944103" w:rsidRPr="00944103" w:rsidRDefault="00944103" w:rsidP="00944103">
            <w:pPr>
              <w:jc w:val="center"/>
              <w:rPr>
                <w:color w:val="000000"/>
              </w:rPr>
            </w:pPr>
            <w:r w:rsidRPr="00944103">
              <w:rPr>
                <w:color w:val="000000"/>
              </w:rPr>
              <w:t>м3</w:t>
            </w:r>
          </w:p>
        </w:tc>
        <w:tc>
          <w:tcPr>
            <w:tcW w:w="1268" w:type="dxa"/>
            <w:tcBorders>
              <w:top w:val="nil"/>
              <w:left w:val="nil"/>
              <w:bottom w:val="single" w:sz="4" w:space="0" w:color="auto"/>
              <w:right w:val="single" w:sz="4" w:space="0" w:color="auto"/>
            </w:tcBorders>
            <w:shd w:val="clear" w:color="auto" w:fill="auto"/>
            <w:hideMark/>
          </w:tcPr>
          <w:p w14:paraId="73FC5CAA" w14:textId="77777777" w:rsidR="00944103" w:rsidRPr="00944103" w:rsidRDefault="00944103" w:rsidP="00944103">
            <w:pPr>
              <w:jc w:val="center"/>
              <w:rPr>
                <w:color w:val="000000"/>
              </w:rPr>
            </w:pPr>
            <w:r w:rsidRPr="00944103">
              <w:rPr>
                <w:color w:val="000000"/>
              </w:rPr>
              <w:t>0,02016</w:t>
            </w:r>
          </w:p>
        </w:tc>
      </w:tr>
      <w:tr w:rsidR="00944103" w:rsidRPr="00944103" w14:paraId="4940372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2C1C515" w14:textId="77777777" w:rsidR="00944103" w:rsidRPr="00944103" w:rsidRDefault="00944103" w:rsidP="00944103">
            <w:pPr>
              <w:ind w:firstLineChars="100" w:firstLine="200"/>
              <w:rPr>
                <w:color w:val="000000"/>
              </w:rPr>
            </w:pPr>
            <w:r w:rsidRPr="00944103">
              <w:rPr>
                <w:color w:val="000000"/>
              </w:rPr>
              <w:t>Канифоль сосновая</w:t>
            </w:r>
          </w:p>
        </w:tc>
        <w:tc>
          <w:tcPr>
            <w:tcW w:w="948" w:type="dxa"/>
            <w:tcBorders>
              <w:top w:val="nil"/>
              <w:left w:val="nil"/>
              <w:bottom w:val="single" w:sz="4" w:space="0" w:color="auto"/>
              <w:right w:val="single" w:sz="4" w:space="0" w:color="auto"/>
            </w:tcBorders>
            <w:shd w:val="clear" w:color="auto" w:fill="auto"/>
            <w:hideMark/>
          </w:tcPr>
          <w:p w14:paraId="4EB29749"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3462B17F" w14:textId="77777777" w:rsidR="00944103" w:rsidRPr="00944103" w:rsidRDefault="00944103" w:rsidP="00944103">
            <w:pPr>
              <w:jc w:val="center"/>
              <w:rPr>
                <w:color w:val="000000"/>
              </w:rPr>
            </w:pPr>
            <w:r w:rsidRPr="00944103">
              <w:rPr>
                <w:color w:val="000000"/>
              </w:rPr>
              <w:t>0,0267</w:t>
            </w:r>
          </w:p>
        </w:tc>
      </w:tr>
      <w:tr w:rsidR="00944103" w:rsidRPr="00944103" w14:paraId="5F5CF20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F905065" w14:textId="77777777" w:rsidR="00944103" w:rsidRPr="00944103" w:rsidRDefault="00944103" w:rsidP="00944103">
            <w:pPr>
              <w:ind w:firstLineChars="100" w:firstLine="200"/>
              <w:rPr>
                <w:color w:val="000000"/>
              </w:rPr>
            </w:pPr>
            <w:r w:rsidRPr="00944103">
              <w:rPr>
                <w:color w:val="000000"/>
              </w:rPr>
              <w:t>Ленты монтажные из пластмассы для бандажирования проводов, скрепляются пластмассовыми кнопками, ширина 10 мм</w:t>
            </w:r>
          </w:p>
        </w:tc>
        <w:tc>
          <w:tcPr>
            <w:tcW w:w="948" w:type="dxa"/>
            <w:tcBorders>
              <w:top w:val="nil"/>
              <w:left w:val="nil"/>
              <w:bottom w:val="single" w:sz="4" w:space="0" w:color="auto"/>
              <w:right w:val="single" w:sz="4" w:space="0" w:color="auto"/>
            </w:tcBorders>
            <w:shd w:val="clear" w:color="auto" w:fill="auto"/>
            <w:hideMark/>
          </w:tcPr>
          <w:p w14:paraId="1E69173F" w14:textId="77777777" w:rsidR="00944103" w:rsidRPr="00944103" w:rsidRDefault="00944103" w:rsidP="00944103">
            <w:pPr>
              <w:jc w:val="center"/>
              <w:rPr>
                <w:color w:val="000000"/>
              </w:rPr>
            </w:pPr>
            <w:r w:rsidRPr="00944103">
              <w:rPr>
                <w:color w:val="000000"/>
              </w:rPr>
              <w:t>10 м</w:t>
            </w:r>
          </w:p>
        </w:tc>
        <w:tc>
          <w:tcPr>
            <w:tcW w:w="1268" w:type="dxa"/>
            <w:tcBorders>
              <w:top w:val="nil"/>
              <w:left w:val="nil"/>
              <w:bottom w:val="single" w:sz="4" w:space="0" w:color="auto"/>
              <w:right w:val="single" w:sz="4" w:space="0" w:color="auto"/>
            </w:tcBorders>
            <w:shd w:val="clear" w:color="auto" w:fill="auto"/>
            <w:hideMark/>
          </w:tcPr>
          <w:p w14:paraId="40AD9C96" w14:textId="77777777" w:rsidR="00944103" w:rsidRPr="00944103" w:rsidRDefault="00944103" w:rsidP="00944103">
            <w:pPr>
              <w:jc w:val="center"/>
              <w:rPr>
                <w:color w:val="000000"/>
              </w:rPr>
            </w:pPr>
            <w:r w:rsidRPr="00944103">
              <w:rPr>
                <w:color w:val="000000"/>
              </w:rPr>
              <w:t>0,15888</w:t>
            </w:r>
          </w:p>
        </w:tc>
      </w:tr>
      <w:tr w:rsidR="00944103" w:rsidRPr="00944103" w14:paraId="2183179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BBD8741" w14:textId="77777777" w:rsidR="00944103" w:rsidRPr="00944103" w:rsidRDefault="00944103" w:rsidP="00944103">
            <w:pPr>
              <w:ind w:firstLineChars="100" w:firstLine="200"/>
              <w:rPr>
                <w:color w:val="000000"/>
              </w:rPr>
            </w:pPr>
            <w:r w:rsidRPr="00944103">
              <w:rPr>
                <w:color w:val="000000"/>
              </w:rPr>
              <w:t>Шурупы самонарезающие стальные с полукруглой головкой и прямым шлицем, остроконечные, диаметр 5 мм, длина 50 мм</w:t>
            </w:r>
          </w:p>
        </w:tc>
        <w:tc>
          <w:tcPr>
            <w:tcW w:w="948" w:type="dxa"/>
            <w:tcBorders>
              <w:top w:val="nil"/>
              <w:left w:val="nil"/>
              <w:bottom w:val="single" w:sz="4" w:space="0" w:color="auto"/>
              <w:right w:val="single" w:sz="4" w:space="0" w:color="auto"/>
            </w:tcBorders>
            <w:shd w:val="clear" w:color="auto" w:fill="auto"/>
            <w:hideMark/>
          </w:tcPr>
          <w:p w14:paraId="00FA8F80"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275FCE89" w14:textId="77777777" w:rsidR="00944103" w:rsidRPr="00944103" w:rsidRDefault="00944103" w:rsidP="00944103">
            <w:pPr>
              <w:jc w:val="center"/>
              <w:rPr>
                <w:color w:val="000000"/>
              </w:rPr>
            </w:pPr>
            <w:r w:rsidRPr="00944103">
              <w:rPr>
                <w:color w:val="000000"/>
              </w:rPr>
              <w:t>0,00007</w:t>
            </w:r>
          </w:p>
        </w:tc>
      </w:tr>
      <w:tr w:rsidR="00944103" w:rsidRPr="00944103" w14:paraId="554DE5AF"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D2DD011" w14:textId="77777777" w:rsidR="00944103" w:rsidRPr="00944103" w:rsidRDefault="00944103" w:rsidP="00944103">
            <w:pPr>
              <w:ind w:firstLineChars="100" w:firstLine="200"/>
              <w:rPr>
                <w:color w:val="000000"/>
              </w:rPr>
            </w:pPr>
            <w:r w:rsidRPr="00944103">
              <w:rPr>
                <w:color w:val="000000"/>
              </w:rPr>
              <w:t>Дюбели распорные полипропиленовые</w:t>
            </w:r>
          </w:p>
        </w:tc>
        <w:tc>
          <w:tcPr>
            <w:tcW w:w="948" w:type="dxa"/>
            <w:tcBorders>
              <w:top w:val="nil"/>
              <w:left w:val="nil"/>
              <w:bottom w:val="single" w:sz="4" w:space="0" w:color="auto"/>
              <w:right w:val="single" w:sz="4" w:space="0" w:color="auto"/>
            </w:tcBorders>
            <w:shd w:val="clear" w:color="auto" w:fill="auto"/>
            <w:hideMark/>
          </w:tcPr>
          <w:p w14:paraId="2193FF32"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45B1E93F" w14:textId="77777777" w:rsidR="00944103" w:rsidRPr="00944103" w:rsidRDefault="00944103" w:rsidP="00944103">
            <w:pPr>
              <w:jc w:val="center"/>
              <w:rPr>
                <w:color w:val="000000"/>
              </w:rPr>
            </w:pPr>
            <w:r w:rsidRPr="00944103">
              <w:rPr>
                <w:color w:val="000000"/>
              </w:rPr>
              <w:t>0,1632</w:t>
            </w:r>
          </w:p>
        </w:tc>
      </w:tr>
      <w:tr w:rsidR="00944103" w:rsidRPr="00944103" w14:paraId="6C78201A"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8715593" w14:textId="77777777" w:rsidR="00944103" w:rsidRPr="00944103" w:rsidRDefault="00944103" w:rsidP="00944103">
            <w:pPr>
              <w:ind w:firstLineChars="100" w:firstLine="200"/>
              <w:rPr>
                <w:color w:val="000000"/>
              </w:rPr>
            </w:pPr>
            <w:r w:rsidRPr="00944103">
              <w:rPr>
                <w:color w:val="000000"/>
              </w:rPr>
              <w:t>Ксилол нефтяной, марка А</w:t>
            </w:r>
          </w:p>
        </w:tc>
        <w:tc>
          <w:tcPr>
            <w:tcW w:w="948" w:type="dxa"/>
            <w:tcBorders>
              <w:top w:val="nil"/>
              <w:left w:val="nil"/>
              <w:bottom w:val="single" w:sz="4" w:space="0" w:color="auto"/>
              <w:right w:val="single" w:sz="4" w:space="0" w:color="auto"/>
            </w:tcBorders>
            <w:shd w:val="clear" w:color="auto" w:fill="auto"/>
            <w:hideMark/>
          </w:tcPr>
          <w:p w14:paraId="1EECAA91"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78583F0F" w14:textId="77777777" w:rsidR="00944103" w:rsidRPr="00944103" w:rsidRDefault="00944103" w:rsidP="00944103">
            <w:pPr>
              <w:jc w:val="center"/>
              <w:rPr>
                <w:color w:val="000000"/>
              </w:rPr>
            </w:pPr>
            <w:r w:rsidRPr="00944103">
              <w:rPr>
                <w:color w:val="000000"/>
              </w:rPr>
              <w:t>0,000075</w:t>
            </w:r>
          </w:p>
        </w:tc>
      </w:tr>
      <w:tr w:rsidR="00944103" w:rsidRPr="00944103" w14:paraId="64EFE99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77476D0" w14:textId="77777777" w:rsidR="00944103" w:rsidRPr="00944103" w:rsidRDefault="00944103" w:rsidP="00944103">
            <w:pPr>
              <w:ind w:firstLineChars="100" w:firstLine="200"/>
              <w:rPr>
                <w:color w:val="000000"/>
              </w:rPr>
            </w:pPr>
            <w:r w:rsidRPr="00944103">
              <w:rPr>
                <w:color w:val="000000"/>
              </w:rPr>
              <w:t>Проволока стальная низкоуглеродистая оцинкованная разного назначения, диаметр 1,6 мм</w:t>
            </w:r>
          </w:p>
        </w:tc>
        <w:tc>
          <w:tcPr>
            <w:tcW w:w="948" w:type="dxa"/>
            <w:tcBorders>
              <w:top w:val="nil"/>
              <w:left w:val="nil"/>
              <w:bottom w:val="single" w:sz="4" w:space="0" w:color="auto"/>
              <w:right w:val="single" w:sz="4" w:space="0" w:color="auto"/>
            </w:tcBorders>
            <w:shd w:val="clear" w:color="auto" w:fill="auto"/>
            <w:hideMark/>
          </w:tcPr>
          <w:p w14:paraId="29FEDCA9"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316403BB" w14:textId="77777777" w:rsidR="00944103" w:rsidRPr="00944103" w:rsidRDefault="00944103" w:rsidP="00944103">
            <w:pPr>
              <w:jc w:val="center"/>
              <w:rPr>
                <w:color w:val="000000"/>
              </w:rPr>
            </w:pPr>
            <w:r w:rsidRPr="00944103">
              <w:rPr>
                <w:color w:val="000000"/>
              </w:rPr>
              <w:t>0,00006</w:t>
            </w:r>
          </w:p>
        </w:tc>
      </w:tr>
      <w:tr w:rsidR="00944103" w:rsidRPr="00944103" w14:paraId="51B25F67"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2E0F25C" w14:textId="77777777" w:rsidR="00944103" w:rsidRPr="00944103" w:rsidRDefault="00944103" w:rsidP="00944103">
            <w:pPr>
              <w:ind w:firstLineChars="100" w:firstLine="200"/>
              <w:rPr>
                <w:color w:val="000000"/>
              </w:rPr>
            </w:pPr>
            <w:r w:rsidRPr="00944103">
              <w:rPr>
                <w:color w:val="000000"/>
              </w:rPr>
              <w:t>Проволока горячекатаная в мотках, диаметр 6,3-6,5 мм</w:t>
            </w:r>
          </w:p>
        </w:tc>
        <w:tc>
          <w:tcPr>
            <w:tcW w:w="948" w:type="dxa"/>
            <w:tcBorders>
              <w:top w:val="nil"/>
              <w:left w:val="nil"/>
              <w:bottom w:val="single" w:sz="4" w:space="0" w:color="auto"/>
              <w:right w:val="single" w:sz="4" w:space="0" w:color="auto"/>
            </w:tcBorders>
            <w:shd w:val="clear" w:color="auto" w:fill="auto"/>
            <w:hideMark/>
          </w:tcPr>
          <w:p w14:paraId="6ABEAF93"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306299C8" w14:textId="77777777" w:rsidR="00944103" w:rsidRPr="00944103" w:rsidRDefault="00944103" w:rsidP="00944103">
            <w:pPr>
              <w:jc w:val="center"/>
              <w:rPr>
                <w:color w:val="000000"/>
              </w:rPr>
            </w:pPr>
            <w:r w:rsidRPr="00944103">
              <w:rPr>
                <w:color w:val="000000"/>
              </w:rPr>
              <w:t>0,0000839</w:t>
            </w:r>
          </w:p>
        </w:tc>
      </w:tr>
      <w:tr w:rsidR="00944103" w:rsidRPr="00944103" w14:paraId="66240A87"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302D2C7" w14:textId="77777777" w:rsidR="00944103" w:rsidRPr="00944103" w:rsidRDefault="00944103" w:rsidP="00944103">
            <w:pPr>
              <w:ind w:firstLineChars="100" w:firstLine="200"/>
              <w:rPr>
                <w:color w:val="000000"/>
              </w:rPr>
            </w:pPr>
            <w:r w:rsidRPr="00944103">
              <w:rPr>
                <w:color w:val="000000"/>
              </w:rPr>
              <w:t>Очес льняной</w:t>
            </w:r>
          </w:p>
        </w:tc>
        <w:tc>
          <w:tcPr>
            <w:tcW w:w="948" w:type="dxa"/>
            <w:tcBorders>
              <w:top w:val="nil"/>
              <w:left w:val="nil"/>
              <w:bottom w:val="single" w:sz="4" w:space="0" w:color="auto"/>
              <w:right w:val="single" w:sz="4" w:space="0" w:color="auto"/>
            </w:tcBorders>
            <w:shd w:val="clear" w:color="auto" w:fill="auto"/>
            <w:hideMark/>
          </w:tcPr>
          <w:p w14:paraId="5E5CE665"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2CFFA32F" w14:textId="77777777" w:rsidR="00944103" w:rsidRPr="00944103" w:rsidRDefault="00944103" w:rsidP="00944103">
            <w:pPr>
              <w:jc w:val="center"/>
              <w:rPr>
                <w:color w:val="000000"/>
              </w:rPr>
            </w:pPr>
            <w:r w:rsidRPr="00944103">
              <w:rPr>
                <w:color w:val="000000"/>
              </w:rPr>
              <w:t>0,03</w:t>
            </w:r>
          </w:p>
        </w:tc>
      </w:tr>
      <w:tr w:rsidR="00944103" w:rsidRPr="00944103" w14:paraId="6B871121"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FB4CFB0" w14:textId="77777777" w:rsidR="00944103" w:rsidRPr="00944103" w:rsidRDefault="00944103" w:rsidP="00944103">
            <w:pPr>
              <w:ind w:firstLineChars="100" w:firstLine="200"/>
              <w:rPr>
                <w:color w:val="000000"/>
              </w:rPr>
            </w:pPr>
            <w:r w:rsidRPr="00944103">
              <w:rPr>
                <w:color w:val="000000"/>
              </w:rPr>
              <w:t>Уайт-спирит</w:t>
            </w:r>
          </w:p>
        </w:tc>
        <w:tc>
          <w:tcPr>
            <w:tcW w:w="948" w:type="dxa"/>
            <w:tcBorders>
              <w:top w:val="nil"/>
              <w:left w:val="nil"/>
              <w:bottom w:val="single" w:sz="4" w:space="0" w:color="auto"/>
              <w:right w:val="single" w:sz="4" w:space="0" w:color="auto"/>
            </w:tcBorders>
            <w:shd w:val="clear" w:color="auto" w:fill="auto"/>
            <w:hideMark/>
          </w:tcPr>
          <w:p w14:paraId="269042F8"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0765E822" w14:textId="77777777" w:rsidR="00944103" w:rsidRPr="00944103" w:rsidRDefault="00944103" w:rsidP="00944103">
            <w:pPr>
              <w:jc w:val="center"/>
              <w:rPr>
                <w:color w:val="000000"/>
              </w:rPr>
            </w:pPr>
            <w:r w:rsidRPr="00944103">
              <w:rPr>
                <w:color w:val="000000"/>
              </w:rPr>
              <w:t>0,07</w:t>
            </w:r>
          </w:p>
        </w:tc>
      </w:tr>
      <w:tr w:rsidR="00944103" w:rsidRPr="00944103" w14:paraId="7504554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7A90258" w14:textId="77777777" w:rsidR="00944103" w:rsidRPr="00944103" w:rsidRDefault="00944103" w:rsidP="00944103">
            <w:pPr>
              <w:ind w:firstLineChars="100" w:firstLine="200"/>
              <w:rPr>
                <w:color w:val="000000"/>
              </w:rPr>
            </w:pPr>
            <w:r w:rsidRPr="00944103">
              <w:rPr>
                <w:color w:val="000000"/>
              </w:rPr>
              <w:t>Кольцо резиновое уплотнительное для ПВХ труб канализации, диаметр 50 мм</w:t>
            </w:r>
          </w:p>
        </w:tc>
        <w:tc>
          <w:tcPr>
            <w:tcW w:w="948" w:type="dxa"/>
            <w:tcBorders>
              <w:top w:val="nil"/>
              <w:left w:val="nil"/>
              <w:bottom w:val="single" w:sz="4" w:space="0" w:color="auto"/>
              <w:right w:val="single" w:sz="4" w:space="0" w:color="auto"/>
            </w:tcBorders>
            <w:shd w:val="clear" w:color="auto" w:fill="auto"/>
            <w:hideMark/>
          </w:tcPr>
          <w:p w14:paraId="69CBBE69" w14:textId="77777777" w:rsidR="00944103" w:rsidRPr="00944103" w:rsidRDefault="00944103" w:rsidP="00944103">
            <w:pPr>
              <w:jc w:val="center"/>
              <w:rPr>
                <w:color w:val="000000"/>
              </w:rPr>
            </w:pPr>
            <w:r w:rsidRPr="00944103">
              <w:rPr>
                <w:color w:val="000000"/>
              </w:rPr>
              <w:t>шт</w:t>
            </w:r>
          </w:p>
        </w:tc>
        <w:tc>
          <w:tcPr>
            <w:tcW w:w="1268" w:type="dxa"/>
            <w:tcBorders>
              <w:top w:val="nil"/>
              <w:left w:val="nil"/>
              <w:bottom w:val="single" w:sz="4" w:space="0" w:color="auto"/>
              <w:right w:val="single" w:sz="4" w:space="0" w:color="auto"/>
            </w:tcBorders>
            <w:shd w:val="clear" w:color="auto" w:fill="auto"/>
            <w:hideMark/>
          </w:tcPr>
          <w:p w14:paraId="4854B72F" w14:textId="77777777" w:rsidR="00944103" w:rsidRPr="00944103" w:rsidRDefault="00944103" w:rsidP="00944103">
            <w:pPr>
              <w:jc w:val="center"/>
              <w:rPr>
                <w:color w:val="000000"/>
              </w:rPr>
            </w:pPr>
            <w:r w:rsidRPr="00944103">
              <w:rPr>
                <w:color w:val="000000"/>
              </w:rPr>
              <w:t>1</w:t>
            </w:r>
          </w:p>
        </w:tc>
      </w:tr>
      <w:tr w:rsidR="00944103" w:rsidRPr="00944103" w14:paraId="20864C57"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248380B" w14:textId="77777777" w:rsidR="00944103" w:rsidRPr="00944103" w:rsidRDefault="00944103" w:rsidP="00944103">
            <w:pPr>
              <w:ind w:firstLineChars="100" w:firstLine="200"/>
              <w:rPr>
                <w:color w:val="000000"/>
              </w:rPr>
            </w:pPr>
            <w:r w:rsidRPr="00944103">
              <w:rPr>
                <w:color w:val="000000"/>
              </w:rPr>
              <w:t>Шурупы самонарезающие стальные с полукруглой головкой и прямым шлицем, остроконечные, диаметр 2,5 мм, длина 20 мм</w:t>
            </w:r>
          </w:p>
        </w:tc>
        <w:tc>
          <w:tcPr>
            <w:tcW w:w="948" w:type="dxa"/>
            <w:tcBorders>
              <w:top w:val="nil"/>
              <w:left w:val="nil"/>
              <w:bottom w:val="single" w:sz="4" w:space="0" w:color="auto"/>
              <w:right w:val="single" w:sz="4" w:space="0" w:color="auto"/>
            </w:tcBorders>
            <w:shd w:val="clear" w:color="auto" w:fill="auto"/>
            <w:hideMark/>
          </w:tcPr>
          <w:p w14:paraId="679AE120"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3BBB6E61" w14:textId="77777777" w:rsidR="00944103" w:rsidRPr="00944103" w:rsidRDefault="00944103" w:rsidP="00944103">
            <w:pPr>
              <w:jc w:val="center"/>
              <w:rPr>
                <w:color w:val="000000"/>
              </w:rPr>
            </w:pPr>
            <w:r w:rsidRPr="00944103">
              <w:rPr>
                <w:color w:val="000000"/>
              </w:rPr>
              <w:t>0,000024</w:t>
            </w:r>
          </w:p>
        </w:tc>
      </w:tr>
      <w:tr w:rsidR="00944103" w:rsidRPr="00944103" w14:paraId="618B0F4C"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B2B7BEC" w14:textId="77777777" w:rsidR="00944103" w:rsidRPr="00944103" w:rsidRDefault="00944103" w:rsidP="00944103">
            <w:pPr>
              <w:ind w:firstLineChars="100" w:firstLine="200"/>
              <w:rPr>
                <w:color w:val="000000"/>
              </w:rPr>
            </w:pPr>
            <w:r w:rsidRPr="00944103">
              <w:rPr>
                <w:color w:val="000000"/>
              </w:rPr>
              <w:lastRenderedPageBreak/>
              <w:t>Болты стальные оцинкованные с шестигранной головкой и оцинкованной шестигранной гайкой, диаметр резьбы болта и гайки М6, длина болта 12-60 мм</w:t>
            </w:r>
          </w:p>
        </w:tc>
        <w:tc>
          <w:tcPr>
            <w:tcW w:w="948" w:type="dxa"/>
            <w:tcBorders>
              <w:top w:val="nil"/>
              <w:left w:val="nil"/>
              <w:bottom w:val="single" w:sz="4" w:space="0" w:color="auto"/>
              <w:right w:val="single" w:sz="4" w:space="0" w:color="auto"/>
            </w:tcBorders>
            <w:shd w:val="clear" w:color="auto" w:fill="auto"/>
            <w:hideMark/>
          </w:tcPr>
          <w:p w14:paraId="2E3DF02A"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19335686" w14:textId="77777777" w:rsidR="00944103" w:rsidRPr="00944103" w:rsidRDefault="00944103" w:rsidP="00944103">
            <w:pPr>
              <w:jc w:val="center"/>
              <w:rPr>
                <w:color w:val="000000"/>
              </w:rPr>
            </w:pPr>
            <w:r w:rsidRPr="00944103">
              <w:rPr>
                <w:color w:val="000000"/>
              </w:rPr>
              <w:t>0,035</w:t>
            </w:r>
          </w:p>
        </w:tc>
      </w:tr>
      <w:tr w:rsidR="00944103" w:rsidRPr="00944103" w14:paraId="73F5108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ED6AE6D" w14:textId="77777777" w:rsidR="00944103" w:rsidRPr="00944103" w:rsidRDefault="00944103" w:rsidP="00944103">
            <w:pPr>
              <w:ind w:firstLineChars="100" w:firstLine="200"/>
              <w:rPr>
                <w:color w:val="000000"/>
              </w:rPr>
            </w:pPr>
            <w:r w:rsidRPr="00944103">
              <w:rPr>
                <w:color w:val="000000"/>
              </w:rPr>
              <w:t>Прокат стальной горячекатаный полосовой, марки стали Ст3сп, Ст3пс, размеры 50х5 мм</w:t>
            </w:r>
          </w:p>
        </w:tc>
        <w:tc>
          <w:tcPr>
            <w:tcW w:w="948" w:type="dxa"/>
            <w:tcBorders>
              <w:top w:val="nil"/>
              <w:left w:val="nil"/>
              <w:bottom w:val="single" w:sz="4" w:space="0" w:color="auto"/>
              <w:right w:val="single" w:sz="4" w:space="0" w:color="auto"/>
            </w:tcBorders>
            <w:shd w:val="clear" w:color="auto" w:fill="auto"/>
            <w:hideMark/>
          </w:tcPr>
          <w:p w14:paraId="7CEE60F0"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6009D31E" w14:textId="77777777" w:rsidR="00944103" w:rsidRPr="00944103" w:rsidRDefault="00944103" w:rsidP="00944103">
            <w:pPr>
              <w:jc w:val="center"/>
              <w:rPr>
                <w:color w:val="000000"/>
              </w:rPr>
            </w:pPr>
            <w:r w:rsidRPr="00944103">
              <w:rPr>
                <w:color w:val="000000"/>
              </w:rPr>
              <w:t>0,00006</w:t>
            </w:r>
          </w:p>
        </w:tc>
      </w:tr>
      <w:tr w:rsidR="00944103" w:rsidRPr="00944103" w14:paraId="15A76970"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B87AA5E" w14:textId="77777777" w:rsidR="00944103" w:rsidRPr="00944103" w:rsidRDefault="00944103" w:rsidP="00944103">
            <w:pPr>
              <w:ind w:firstLineChars="100" w:firstLine="200"/>
              <w:rPr>
                <w:color w:val="000000"/>
              </w:rPr>
            </w:pPr>
            <w:r w:rsidRPr="00944103">
              <w:rPr>
                <w:color w:val="000000"/>
              </w:rPr>
              <w:t>Гипс строительный Г-3</w:t>
            </w:r>
          </w:p>
        </w:tc>
        <w:tc>
          <w:tcPr>
            <w:tcW w:w="948" w:type="dxa"/>
            <w:tcBorders>
              <w:top w:val="nil"/>
              <w:left w:val="nil"/>
              <w:bottom w:val="single" w:sz="4" w:space="0" w:color="auto"/>
              <w:right w:val="single" w:sz="4" w:space="0" w:color="auto"/>
            </w:tcBorders>
            <w:shd w:val="clear" w:color="auto" w:fill="auto"/>
            <w:hideMark/>
          </w:tcPr>
          <w:p w14:paraId="3E9F88ED"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0954CF75" w14:textId="77777777" w:rsidR="00944103" w:rsidRPr="00944103" w:rsidRDefault="00944103" w:rsidP="00944103">
            <w:pPr>
              <w:jc w:val="center"/>
              <w:rPr>
                <w:color w:val="000000"/>
              </w:rPr>
            </w:pPr>
            <w:r w:rsidRPr="00944103">
              <w:rPr>
                <w:color w:val="000000"/>
              </w:rPr>
              <w:t>0,00073</w:t>
            </w:r>
          </w:p>
        </w:tc>
      </w:tr>
      <w:tr w:rsidR="00944103" w:rsidRPr="00944103" w14:paraId="260EA550"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284AE6D" w14:textId="77777777" w:rsidR="00944103" w:rsidRPr="00944103" w:rsidRDefault="00944103" w:rsidP="00944103">
            <w:pPr>
              <w:ind w:firstLineChars="100" w:firstLine="200"/>
              <w:rPr>
                <w:color w:val="000000"/>
              </w:rPr>
            </w:pPr>
            <w:r w:rsidRPr="00944103">
              <w:rPr>
                <w:color w:val="000000"/>
              </w:rPr>
              <w:t>Ленты изоляционные хлопчатобумажные прорезиненные для электромонтажных и ремонтных работ, цвет черный, ширина 20 мм, толщина 0,35 мм</w:t>
            </w:r>
          </w:p>
        </w:tc>
        <w:tc>
          <w:tcPr>
            <w:tcW w:w="948" w:type="dxa"/>
            <w:tcBorders>
              <w:top w:val="nil"/>
              <w:left w:val="nil"/>
              <w:bottom w:val="single" w:sz="4" w:space="0" w:color="auto"/>
              <w:right w:val="single" w:sz="4" w:space="0" w:color="auto"/>
            </w:tcBorders>
            <w:shd w:val="clear" w:color="auto" w:fill="auto"/>
            <w:hideMark/>
          </w:tcPr>
          <w:p w14:paraId="4724630A" w14:textId="77777777" w:rsidR="00944103" w:rsidRPr="00944103" w:rsidRDefault="00944103" w:rsidP="00944103">
            <w:pPr>
              <w:jc w:val="center"/>
              <w:rPr>
                <w:color w:val="000000"/>
              </w:rPr>
            </w:pPr>
            <w:r w:rsidRPr="00944103">
              <w:rPr>
                <w:color w:val="000000"/>
              </w:rPr>
              <w:t>м</w:t>
            </w:r>
          </w:p>
        </w:tc>
        <w:tc>
          <w:tcPr>
            <w:tcW w:w="1268" w:type="dxa"/>
            <w:tcBorders>
              <w:top w:val="nil"/>
              <w:left w:val="nil"/>
              <w:bottom w:val="single" w:sz="4" w:space="0" w:color="auto"/>
              <w:right w:val="single" w:sz="4" w:space="0" w:color="auto"/>
            </w:tcBorders>
            <w:shd w:val="clear" w:color="auto" w:fill="auto"/>
            <w:hideMark/>
          </w:tcPr>
          <w:p w14:paraId="59F84F7F" w14:textId="77777777" w:rsidR="00944103" w:rsidRPr="00944103" w:rsidRDefault="00944103" w:rsidP="00944103">
            <w:pPr>
              <w:jc w:val="center"/>
              <w:rPr>
                <w:color w:val="000000"/>
              </w:rPr>
            </w:pPr>
            <w:r w:rsidRPr="00944103">
              <w:rPr>
                <w:color w:val="000000"/>
              </w:rPr>
              <w:t>0,4585</w:t>
            </w:r>
          </w:p>
        </w:tc>
      </w:tr>
      <w:tr w:rsidR="00944103" w:rsidRPr="00944103" w14:paraId="4163EB64"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AE8B04D" w14:textId="77777777" w:rsidR="00944103" w:rsidRPr="00944103" w:rsidRDefault="00944103" w:rsidP="00944103">
            <w:pPr>
              <w:ind w:firstLineChars="100" w:firstLine="200"/>
              <w:rPr>
                <w:color w:val="000000"/>
              </w:rPr>
            </w:pPr>
            <w:r w:rsidRPr="00944103">
              <w:rPr>
                <w:color w:val="000000"/>
              </w:rPr>
              <w:t>Гипс строительный Г-3</w:t>
            </w:r>
          </w:p>
        </w:tc>
        <w:tc>
          <w:tcPr>
            <w:tcW w:w="948" w:type="dxa"/>
            <w:tcBorders>
              <w:top w:val="nil"/>
              <w:left w:val="nil"/>
              <w:bottom w:val="single" w:sz="4" w:space="0" w:color="auto"/>
              <w:right w:val="single" w:sz="4" w:space="0" w:color="auto"/>
            </w:tcBorders>
            <w:shd w:val="clear" w:color="auto" w:fill="auto"/>
            <w:hideMark/>
          </w:tcPr>
          <w:p w14:paraId="6BC04353"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49E3C0B0" w14:textId="77777777" w:rsidR="00944103" w:rsidRPr="00944103" w:rsidRDefault="00944103" w:rsidP="00944103">
            <w:pPr>
              <w:jc w:val="center"/>
              <w:rPr>
                <w:color w:val="000000"/>
              </w:rPr>
            </w:pPr>
            <w:r w:rsidRPr="00944103">
              <w:rPr>
                <w:color w:val="000000"/>
              </w:rPr>
              <w:t>0,0006</w:t>
            </w:r>
          </w:p>
        </w:tc>
      </w:tr>
      <w:tr w:rsidR="00944103" w:rsidRPr="00944103" w14:paraId="0830C452"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14A31CC" w14:textId="77777777" w:rsidR="00944103" w:rsidRPr="00944103" w:rsidRDefault="00944103" w:rsidP="00944103">
            <w:pPr>
              <w:ind w:firstLineChars="100" w:firstLine="200"/>
              <w:rPr>
                <w:color w:val="000000"/>
              </w:rPr>
            </w:pPr>
            <w:r w:rsidRPr="00944103">
              <w:rPr>
                <w:color w:val="000000"/>
              </w:rPr>
              <w:t>Проволока вязальная</w:t>
            </w:r>
          </w:p>
        </w:tc>
        <w:tc>
          <w:tcPr>
            <w:tcW w:w="948" w:type="dxa"/>
            <w:tcBorders>
              <w:top w:val="nil"/>
              <w:left w:val="nil"/>
              <w:bottom w:val="single" w:sz="4" w:space="0" w:color="auto"/>
              <w:right w:val="single" w:sz="4" w:space="0" w:color="auto"/>
            </w:tcBorders>
            <w:shd w:val="clear" w:color="auto" w:fill="auto"/>
            <w:hideMark/>
          </w:tcPr>
          <w:p w14:paraId="06652A1E"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720D6D8E" w14:textId="77777777" w:rsidR="00944103" w:rsidRPr="00944103" w:rsidRDefault="00944103" w:rsidP="00944103">
            <w:pPr>
              <w:jc w:val="center"/>
              <w:rPr>
                <w:color w:val="000000"/>
              </w:rPr>
            </w:pPr>
            <w:r w:rsidRPr="00944103">
              <w:rPr>
                <w:color w:val="000000"/>
              </w:rPr>
              <w:t>0,03111</w:t>
            </w:r>
          </w:p>
        </w:tc>
      </w:tr>
      <w:tr w:rsidR="00944103" w:rsidRPr="00944103" w14:paraId="1579B999"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51E82846" w14:textId="77777777" w:rsidR="00944103" w:rsidRPr="00944103" w:rsidRDefault="00944103" w:rsidP="00944103">
            <w:pPr>
              <w:ind w:firstLineChars="100" w:firstLine="200"/>
              <w:rPr>
                <w:color w:val="000000"/>
              </w:rPr>
            </w:pPr>
            <w:r w:rsidRPr="00944103">
              <w:rPr>
                <w:color w:val="000000"/>
              </w:rPr>
              <w:t>Ленты герметизирующие на основе фторопласта-4Д, антикоррозийностойкие, с липким слоем с одной стороны для уплотнения неподвижных резьбовых соединений трубопроводов, ширина 10 мм, толщина 0,1 мм</w:t>
            </w:r>
          </w:p>
        </w:tc>
        <w:tc>
          <w:tcPr>
            <w:tcW w:w="948" w:type="dxa"/>
            <w:tcBorders>
              <w:top w:val="nil"/>
              <w:left w:val="nil"/>
              <w:bottom w:val="single" w:sz="4" w:space="0" w:color="auto"/>
              <w:right w:val="single" w:sz="4" w:space="0" w:color="auto"/>
            </w:tcBorders>
            <w:shd w:val="clear" w:color="auto" w:fill="auto"/>
            <w:hideMark/>
          </w:tcPr>
          <w:p w14:paraId="525DDEE5"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763CCC62" w14:textId="77777777" w:rsidR="00944103" w:rsidRPr="00944103" w:rsidRDefault="00944103" w:rsidP="00944103">
            <w:pPr>
              <w:jc w:val="center"/>
              <w:rPr>
                <w:color w:val="000000"/>
              </w:rPr>
            </w:pPr>
            <w:r w:rsidRPr="00944103">
              <w:rPr>
                <w:color w:val="000000"/>
              </w:rPr>
              <w:t>0,002</w:t>
            </w:r>
          </w:p>
        </w:tc>
      </w:tr>
      <w:tr w:rsidR="00944103" w:rsidRPr="00944103" w14:paraId="0FDCE4F5"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9D1EEEE" w14:textId="77777777" w:rsidR="00944103" w:rsidRPr="00944103" w:rsidRDefault="00944103" w:rsidP="00944103">
            <w:pPr>
              <w:ind w:firstLineChars="100" w:firstLine="200"/>
              <w:rPr>
                <w:color w:val="000000"/>
              </w:rPr>
            </w:pPr>
            <w:r w:rsidRPr="00944103">
              <w:rPr>
                <w:color w:val="000000"/>
              </w:rPr>
              <w:t>Гвозди строительные</w:t>
            </w:r>
          </w:p>
        </w:tc>
        <w:tc>
          <w:tcPr>
            <w:tcW w:w="948" w:type="dxa"/>
            <w:tcBorders>
              <w:top w:val="nil"/>
              <w:left w:val="nil"/>
              <w:bottom w:val="single" w:sz="4" w:space="0" w:color="auto"/>
              <w:right w:val="single" w:sz="4" w:space="0" w:color="auto"/>
            </w:tcBorders>
            <w:shd w:val="clear" w:color="auto" w:fill="auto"/>
            <w:hideMark/>
          </w:tcPr>
          <w:p w14:paraId="05C82430"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6A210580" w14:textId="77777777" w:rsidR="00944103" w:rsidRPr="00944103" w:rsidRDefault="00944103" w:rsidP="00944103">
            <w:pPr>
              <w:jc w:val="center"/>
              <w:rPr>
                <w:color w:val="000000"/>
              </w:rPr>
            </w:pPr>
            <w:r w:rsidRPr="00944103">
              <w:rPr>
                <w:color w:val="000000"/>
              </w:rPr>
              <w:t>0,0000323</w:t>
            </w:r>
          </w:p>
        </w:tc>
      </w:tr>
      <w:tr w:rsidR="00944103" w:rsidRPr="00944103" w14:paraId="70D625FE"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28483C3C" w14:textId="77777777" w:rsidR="00944103" w:rsidRPr="00944103" w:rsidRDefault="00944103" w:rsidP="00944103">
            <w:pPr>
              <w:ind w:firstLineChars="100" w:firstLine="200"/>
              <w:rPr>
                <w:color w:val="000000"/>
              </w:rPr>
            </w:pPr>
            <w:r w:rsidRPr="00944103">
              <w:rPr>
                <w:color w:val="000000"/>
              </w:rPr>
              <w:t>Шурупы самонарезающие стальные с полукруглой головкой и прямым шлицем, остроконечные, диаметр 6 мм, длина 60 мм</w:t>
            </w:r>
          </w:p>
        </w:tc>
        <w:tc>
          <w:tcPr>
            <w:tcW w:w="948" w:type="dxa"/>
            <w:tcBorders>
              <w:top w:val="nil"/>
              <w:left w:val="nil"/>
              <w:bottom w:val="single" w:sz="4" w:space="0" w:color="auto"/>
              <w:right w:val="single" w:sz="4" w:space="0" w:color="auto"/>
            </w:tcBorders>
            <w:shd w:val="clear" w:color="auto" w:fill="auto"/>
            <w:hideMark/>
          </w:tcPr>
          <w:p w14:paraId="763B8A3B"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653301BA" w14:textId="77777777" w:rsidR="00944103" w:rsidRPr="00944103" w:rsidRDefault="00944103" w:rsidP="00944103">
            <w:pPr>
              <w:jc w:val="center"/>
              <w:rPr>
                <w:color w:val="000000"/>
              </w:rPr>
            </w:pPr>
            <w:r w:rsidRPr="00944103">
              <w:rPr>
                <w:color w:val="000000"/>
              </w:rPr>
              <w:t>0,00002</w:t>
            </w:r>
          </w:p>
        </w:tc>
      </w:tr>
      <w:tr w:rsidR="00944103" w:rsidRPr="00944103" w14:paraId="7AFCA9F3"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627C70EA" w14:textId="77777777" w:rsidR="00944103" w:rsidRPr="00944103" w:rsidRDefault="00944103" w:rsidP="00944103">
            <w:pPr>
              <w:ind w:firstLineChars="100" w:firstLine="200"/>
              <w:rPr>
                <w:color w:val="000000"/>
              </w:rPr>
            </w:pPr>
            <w:r w:rsidRPr="00944103">
              <w:rPr>
                <w:color w:val="000000"/>
              </w:rPr>
              <w:t>Трубка ПВХ-305 электроизоляционная, диаметр 6-10 мм</w:t>
            </w:r>
          </w:p>
        </w:tc>
        <w:tc>
          <w:tcPr>
            <w:tcW w:w="948" w:type="dxa"/>
            <w:tcBorders>
              <w:top w:val="nil"/>
              <w:left w:val="nil"/>
              <w:bottom w:val="single" w:sz="4" w:space="0" w:color="auto"/>
              <w:right w:val="single" w:sz="4" w:space="0" w:color="auto"/>
            </w:tcBorders>
            <w:shd w:val="clear" w:color="auto" w:fill="auto"/>
            <w:hideMark/>
          </w:tcPr>
          <w:p w14:paraId="5B04B3B9" w14:textId="77777777" w:rsidR="00944103" w:rsidRPr="00944103" w:rsidRDefault="00944103" w:rsidP="00944103">
            <w:pPr>
              <w:jc w:val="center"/>
              <w:rPr>
                <w:color w:val="000000"/>
              </w:rPr>
            </w:pPr>
            <w:r w:rsidRPr="00944103">
              <w:rPr>
                <w:color w:val="000000"/>
              </w:rPr>
              <w:t>кг</w:t>
            </w:r>
          </w:p>
        </w:tc>
        <w:tc>
          <w:tcPr>
            <w:tcW w:w="1268" w:type="dxa"/>
            <w:tcBorders>
              <w:top w:val="nil"/>
              <w:left w:val="nil"/>
              <w:bottom w:val="single" w:sz="4" w:space="0" w:color="auto"/>
              <w:right w:val="single" w:sz="4" w:space="0" w:color="auto"/>
            </w:tcBorders>
            <w:shd w:val="clear" w:color="auto" w:fill="auto"/>
            <w:hideMark/>
          </w:tcPr>
          <w:p w14:paraId="5E6F9D91" w14:textId="77777777" w:rsidR="00944103" w:rsidRPr="00944103" w:rsidRDefault="00944103" w:rsidP="00944103">
            <w:pPr>
              <w:jc w:val="center"/>
              <w:rPr>
                <w:color w:val="000000"/>
              </w:rPr>
            </w:pPr>
            <w:r w:rsidRPr="00944103">
              <w:rPr>
                <w:color w:val="000000"/>
              </w:rPr>
              <w:t>0,00852</w:t>
            </w:r>
          </w:p>
        </w:tc>
      </w:tr>
      <w:tr w:rsidR="00944103" w:rsidRPr="00944103" w14:paraId="4ABCAAB8"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A10CD28" w14:textId="77777777" w:rsidR="00944103" w:rsidRPr="00944103" w:rsidRDefault="00944103" w:rsidP="00944103">
            <w:pPr>
              <w:ind w:firstLineChars="100" w:firstLine="200"/>
              <w:rPr>
                <w:color w:val="000000"/>
              </w:rPr>
            </w:pPr>
            <w:r w:rsidRPr="00944103">
              <w:rPr>
                <w:color w:val="000000"/>
              </w:rPr>
              <w:t>Дюбели полиэтиленовые распорные, диаметр 8 мм, длина 40 мм</w:t>
            </w:r>
          </w:p>
        </w:tc>
        <w:tc>
          <w:tcPr>
            <w:tcW w:w="948" w:type="dxa"/>
            <w:tcBorders>
              <w:top w:val="nil"/>
              <w:left w:val="nil"/>
              <w:bottom w:val="single" w:sz="4" w:space="0" w:color="auto"/>
              <w:right w:val="single" w:sz="4" w:space="0" w:color="auto"/>
            </w:tcBorders>
            <w:shd w:val="clear" w:color="auto" w:fill="auto"/>
            <w:hideMark/>
          </w:tcPr>
          <w:p w14:paraId="019B575E" w14:textId="77777777" w:rsidR="00944103" w:rsidRPr="00944103" w:rsidRDefault="00944103" w:rsidP="00944103">
            <w:pPr>
              <w:jc w:val="center"/>
              <w:rPr>
                <w:color w:val="000000"/>
              </w:rPr>
            </w:pPr>
            <w:r w:rsidRPr="00944103">
              <w:rPr>
                <w:color w:val="000000"/>
              </w:rPr>
              <w:t>1000 шт</w:t>
            </w:r>
          </w:p>
        </w:tc>
        <w:tc>
          <w:tcPr>
            <w:tcW w:w="1268" w:type="dxa"/>
            <w:tcBorders>
              <w:top w:val="nil"/>
              <w:left w:val="nil"/>
              <w:bottom w:val="single" w:sz="4" w:space="0" w:color="auto"/>
              <w:right w:val="single" w:sz="4" w:space="0" w:color="auto"/>
            </w:tcBorders>
            <w:shd w:val="clear" w:color="auto" w:fill="auto"/>
            <w:hideMark/>
          </w:tcPr>
          <w:p w14:paraId="3F7370D6" w14:textId="77777777" w:rsidR="00944103" w:rsidRPr="00944103" w:rsidRDefault="00944103" w:rsidP="00944103">
            <w:pPr>
              <w:jc w:val="center"/>
              <w:rPr>
                <w:color w:val="000000"/>
              </w:rPr>
            </w:pPr>
            <w:r w:rsidRPr="00944103">
              <w:rPr>
                <w:color w:val="000000"/>
              </w:rPr>
              <w:t>0,004</w:t>
            </w:r>
          </w:p>
        </w:tc>
      </w:tr>
      <w:tr w:rsidR="00944103" w:rsidRPr="00944103" w14:paraId="6F8E25E6"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2EE2624" w14:textId="77777777" w:rsidR="00944103" w:rsidRPr="00944103" w:rsidRDefault="00944103" w:rsidP="00944103">
            <w:pPr>
              <w:ind w:firstLineChars="100" w:firstLine="200"/>
              <w:rPr>
                <w:color w:val="000000"/>
              </w:rPr>
            </w:pPr>
            <w:r w:rsidRPr="00944103">
              <w:rPr>
                <w:color w:val="000000"/>
              </w:rPr>
              <w:t>Шурупы самонарезающие стальные с полукруглой головкой и прямым шлицем, остроконечные, диаметр 4 мм, длина 40 мм</w:t>
            </w:r>
          </w:p>
        </w:tc>
        <w:tc>
          <w:tcPr>
            <w:tcW w:w="948" w:type="dxa"/>
            <w:tcBorders>
              <w:top w:val="nil"/>
              <w:left w:val="nil"/>
              <w:bottom w:val="single" w:sz="4" w:space="0" w:color="auto"/>
              <w:right w:val="single" w:sz="4" w:space="0" w:color="auto"/>
            </w:tcBorders>
            <w:shd w:val="clear" w:color="auto" w:fill="auto"/>
            <w:hideMark/>
          </w:tcPr>
          <w:p w14:paraId="453A0FFD"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5F843FBD" w14:textId="77777777" w:rsidR="00944103" w:rsidRPr="00944103" w:rsidRDefault="00944103" w:rsidP="00944103">
            <w:pPr>
              <w:jc w:val="center"/>
              <w:rPr>
                <w:color w:val="000000"/>
              </w:rPr>
            </w:pPr>
            <w:r w:rsidRPr="00944103">
              <w:rPr>
                <w:color w:val="000000"/>
              </w:rPr>
              <w:t>0,000015</w:t>
            </w:r>
          </w:p>
        </w:tc>
      </w:tr>
      <w:tr w:rsidR="00944103" w:rsidRPr="00944103" w14:paraId="37AD6B6B"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B50EC81" w14:textId="77777777" w:rsidR="00944103" w:rsidRPr="00944103" w:rsidRDefault="00944103" w:rsidP="00944103">
            <w:pPr>
              <w:ind w:firstLineChars="100" w:firstLine="200"/>
              <w:rPr>
                <w:color w:val="000000"/>
              </w:rPr>
            </w:pPr>
            <w:r w:rsidRPr="00944103">
              <w:rPr>
                <w:color w:val="000000"/>
              </w:rPr>
              <w:t>Шурупы самонарезающие стальные с полукруглой головкой и прямым шлицем, остроконечные, диаметр 2,5 мм, длина 20 мм</w:t>
            </w:r>
          </w:p>
        </w:tc>
        <w:tc>
          <w:tcPr>
            <w:tcW w:w="948" w:type="dxa"/>
            <w:tcBorders>
              <w:top w:val="nil"/>
              <w:left w:val="nil"/>
              <w:bottom w:val="single" w:sz="4" w:space="0" w:color="auto"/>
              <w:right w:val="single" w:sz="4" w:space="0" w:color="auto"/>
            </w:tcBorders>
            <w:shd w:val="clear" w:color="auto" w:fill="auto"/>
            <w:hideMark/>
          </w:tcPr>
          <w:p w14:paraId="2A8DE5C2"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20B4159A" w14:textId="77777777" w:rsidR="00944103" w:rsidRPr="00944103" w:rsidRDefault="00944103" w:rsidP="00944103">
            <w:pPr>
              <w:jc w:val="center"/>
              <w:rPr>
                <w:color w:val="000000"/>
              </w:rPr>
            </w:pPr>
            <w:r w:rsidRPr="00944103">
              <w:rPr>
                <w:color w:val="000000"/>
              </w:rPr>
              <w:t>0,000008</w:t>
            </w:r>
          </w:p>
        </w:tc>
      </w:tr>
      <w:tr w:rsidR="00944103" w:rsidRPr="00944103" w14:paraId="468BA9A1"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12FEC3BC" w14:textId="77777777" w:rsidR="00944103" w:rsidRPr="00944103" w:rsidRDefault="00944103" w:rsidP="00944103">
            <w:pPr>
              <w:ind w:firstLineChars="100" w:firstLine="200"/>
              <w:rPr>
                <w:color w:val="000000"/>
              </w:rPr>
            </w:pPr>
            <w:r w:rsidRPr="00944103">
              <w:rPr>
                <w:color w:val="000000"/>
              </w:rPr>
              <w:t>Олифа комбинированная для разведения масляных густотертых красок и для внешних работ по деревянным поверхностям</w:t>
            </w:r>
          </w:p>
        </w:tc>
        <w:tc>
          <w:tcPr>
            <w:tcW w:w="948" w:type="dxa"/>
            <w:tcBorders>
              <w:top w:val="nil"/>
              <w:left w:val="nil"/>
              <w:bottom w:val="single" w:sz="4" w:space="0" w:color="auto"/>
              <w:right w:val="single" w:sz="4" w:space="0" w:color="auto"/>
            </w:tcBorders>
            <w:shd w:val="clear" w:color="auto" w:fill="auto"/>
            <w:hideMark/>
          </w:tcPr>
          <w:p w14:paraId="52A7D14C" w14:textId="77777777" w:rsidR="00944103" w:rsidRPr="00944103" w:rsidRDefault="00944103" w:rsidP="00944103">
            <w:pPr>
              <w:jc w:val="center"/>
              <w:rPr>
                <w:color w:val="000000"/>
              </w:rPr>
            </w:pPr>
            <w:r w:rsidRPr="00944103">
              <w:rPr>
                <w:color w:val="000000"/>
              </w:rPr>
              <w:t>т</w:t>
            </w:r>
          </w:p>
        </w:tc>
        <w:tc>
          <w:tcPr>
            <w:tcW w:w="1268" w:type="dxa"/>
            <w:tcBorders>
              <w:top w:val="nil"/>
              <w:left w:val="nil"/>
              <w:bottom w:val="single" w:sz="4" w:space="0" w:color="auto"/>
              <w:right w:val="single" w:sz="4" w:space="0" w:color="auto"/>
            </w:tcBorders>
            <w:shd w:val="clear" w:color="auto" w:fill="auto"/>
            <w:hideMark/>
          </w:tcPr>
          <w:p w14:paraId="0B152DD3" w14:textId="77777777" w:rsidR="00944103" w:rsidRPr="00944103" w:rsidRDefault="00944103" w:rsidP="00944103">
            <w:pPr>
              <w:jc w:val="center"/>
              <w:rPr>
                <w:color w:val="000000"/>
              </w:rPr>
            </w:pPr>
            <w:r w:rsidRPr="00944103">
              <w:rPr>
                <w:color w:val="000000"/>
              </w:rPr>
              <w:t>0,00002</w:t>
            </w:r>
          </w:p>
        </w:tc>
      </w:tr>
      <w:tr w:rsidR="00944103" w:rsidRPr="00944103" w14:paraId="72475821"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76F7653E" w14:textId="77777777" w:rsidR="00944103" w:rsidRPr="00944103" w:rsidRDefault="00944103" w:rsidP="00944103">
            <w:pPr>
              <w:ind w:firstLineChars="100" w:firstLine="200"/>
              <w:rPr>
                <w:color w:val="000000"/>
              </w:rPr>
            </w:pPr>
            <w:r w:rsidRPr="00944103">
              <w:rPr>
                <w:color w:val="000000"/>
              </w:rPr>
              <w:t>Дюбели полиэтиленовые распорные, диаметр 8 мм, длина 30 мм</w:t>
            </w:r>
          </w:p>
        </w:tc>
        <w:tc>
          <w:tcPr>
            <w:tcW w:w="948" w:type="dxa"/>
            <w:tcBorders>
              <w:top w:val="nil"/>
              <w:left w:val="nil"/>
              <w:bottom w:val="single" w:sz="4" w:space="0" w:color="auto"/>
              <w:right w:val="single" w:sz="4" w:space="0" w:color="auto"/>
            </w:tcBorders>
            <w:shd w:val="clear" w:color="auto" w:fill="auto"/>
            <w:hideMark/>
          </w:tcPr>
          <w:p w14:paraId="0BF400F9" w14:textId="77777777" w:rsidR="00944103" w:rsidRPr="00944103" w:rsidRDefault="00944103" w:rsidP="00944103">
            <w:pPr>
              <w:jc w:val="center"/>
              <w:rPr>
                <w:color w:val="000000"/>
              </w:rPr>
            </w:pPr>
            <w:r w:rsidRPr="00944103">
              <w:rPr>
                <w:color w:val="000000"/>
              </w:rPr>
              <w:t>1000 шт</w:t>
            </w:r>
          </w:p>
        </w:tc>
        <w:tc>
          <w:tcPr>
            <w:tcW w:w="1268" w:type="dxa"/>
            <w:tcBorders>
              <w:top w:val="nil"/>
              <w:left w:val="nil"/>
              <w:bottom w:val="single" w:sz="4" w:space="0" w:color="auto"/>
              <w:right w:val="single" w:sz="4" w:space="0" w:color="auto"/>
            </w:tcBorders>
            <w:shd w:val="clear" w:color="auto" w:fill="auto"/>
            <w:hideMark/>
          </w:tcPr>
          <w:p w14:paraId="2AD61744" w14:textId="77777777" w:rsidR="00944103" w:rsidRPr="00944103" w:rsidRDefault="00944103" w:rsidP="00944103">
            <w:pPr>
              <w:jc w:val="center"/>
              <w:rPr>
                <w:color w:val="000000"/>
              </w:rPr>
            </w:pPr>
            <w:r w:rsidRPr="00944103">
              <w:rPr>
                <w:color w:val="000000"/>
              </w:rPr>
              <w:t>0,002</w:t>
            </w:r>
          </w:p>
        </w:tc>
      </w:tr>
      <w:tr w:rsidR="00944103" w:rsidRPr="00944103" w14:paraId="7128F504"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360CCE51" w14:textId="77777777" w:rsidR="00944103" w:rsidRPr="00944103" w:rsidRDefault="00944103" w:rsidP="00944103">
            <w:pPr>
              <w:ind w:firstLineChars="100" w:firstLine="200"/>
              <w:rPr>
                <w:color w:val="000000"/>
              </w:rPr>
            </w:pPr>
            <w:r w:rsidRPr="00944103">
              <w:rPr>
                <w:color w:val="000000"/>
              </w:rPr>
              <w:t>Геополотно нетканое полиэфирное, иглопробивное, поверхностная плотность 200 г/м2</w:t>
            </w:r>
          </w:p>
        </w:tc>
        <w:tc>
          <w:tcPr>
            <w:tcW w:w="948" w:type="dxa"/>
            <w:tcBorders>
              <w:top w:val="nil"/>
              <w:left w:val="nil"/>
              <w:bottom w:val="single" w:sz="4" w:space="0" w:color="auto"/>
              <w:right w:val="single" w:sz="4" w:space="0" w:color="auto"/>
            </w:tcBorders>
            <w:shd w:val="clear" w:color="auto" w:fill="auto"/>
            <w:hideMark/>
          </w:tcPr>
          <w:p w14:paraId="2453DBA9" w14:textId="77777777" w:rsidR="00944103" w:rsidRPr="00944103" w:rsidRDefault="00944103" w:rsidP="00944103">
            <w:pPr>
              <w:jc w:val="center"/>
              <w:rPr>
                <w:color w:val="000000"/>
              </w:rPr>
            </w:pPr>
            <w:r w:rsidRPr="00944103">
              <w:rPr>
                <w:color w:val="000000"/>
              </w:rPr>
              <w:t>м2</w:t>
            </w:r>
          </w:p>
        </w:tc>
        <w:tc>
          <w:tcPr>
            <w:tcW w:w="1268" w:type="dxa"/>
            <w:tcBorders>
              <w:top w:val="nil"/>
              <w:left w:val="nil"/>
              <w:bottom w:val="single" w:sz="4" w:space="0" w:color="auto"/>
              <w:right w:val="single" w:sz="4" w:space="0" w:color="auto"/>
            </w:tcBorders>
            <w:shd w:val="clear" w:color="auto" w:fill="auto"/>
            <w:hideMark/>
          </w:tcPr>
          <w:p w14:paraId="401E9AE4" w14:textId="77777777" w:rsidR="00944103" w:rsidRPr="00944103" w:rsidRDefault="00944103" w:rsidP="00944103">
            <w:pPr>
              <w:jc w:val="center"/>
              <w:rPr>
                <w:color w:val="000000"/>
              </w:rPr>
            </w:pPr>
            <w:r w:rsidRPr="00944103">
              <w:rPr>
                <w:color w:val="000000"/>
              </w:rPr>
              <w:t>0,023851</w:t>
            </w:r>
          </w:p>
        </w:tc>
      </w:tr>
      <w:tr w:rsidR="00944103" w:rsidRPr="00944103" w14:paraId="1F11FB30"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4B4C92A3" w14:textId="77777777" w:rsidR="00944103" w:rsidRPr="00944103" w:rsidRDefault="00944103" w:rsidP="00944103">
            <w:pPr>
              <w:ind w:firstLineChars="100" w:firstLine="200"/>
              <w:rPr>
                <w:color w:val="000000"/>
              </w:rPr>
            </w:pPr>
            <w:r w:rsidRPr="00944103">
              <w:rPr>
                <w:color w:val="000000"/>
              </w:rPr>
              <w:t>Болты анкерные с гайкой стальные фрикционные расклинивающиеся, с наружной резьбой М10, диаметр 12 мм, длина 60 мм</w:t>
            </w:r>
          </w:p>
        </w:tc>
        <w:tc>
          <w:tcPr>
            <w:tcW w:w="948" w:type="dxa"/>
            <w:tcBorders>
              <w:top w:val="nil"/>
              <w:left w:val="nil"/>
              <w:bottom w:val="single" w:sz="4" w:space="0" w:color="auto"/>
              <w:right w:val="single" w:sz="4" w:space="0" w:color="auto"/>
            </w:tcBorders>
            <w:shd w:val="clear" w:color="auto" w:fill="auto"/>
            <w:hideMark/>
          </w:tcPr>
          <w:p w14:paraId="53A25E8A" w14:textId="77777777" w:rsidR="00944103" w:rsidRPr="00944103" w:rsidRDefault="00944103" w:rsidP="00944103">
            <w:pPr>
              <w:jc w:val="center"/>
              <w:rPr>
                <w:color w:val="000000"/>
              </w:rPr>
            </w:pPr>
            <w:r w:rsidRPr="00944103">
              <w:rPr>
                <w:color w:val="000000"/>
              </w:rPr>
              <w:t>100 шт</w:t>
            </w:r>
          </w:p>
        </w:tc>
        <w:tc>
          <w:tcPr>
            <w:tcW w:w="1268" w:type="dxa"/>
            <w:tcBorders>
              <w:top w:val="nil"/>
              <w:left w:val="nil"/>
              <w:bottom w:val="single" w:sz="4" w:space="0" w:color="auto"/>
              <w:right w:val="single" w:sz="4" w:space="0" w:color="auto"/>
            </w:tcBorders>
            <w:shd w:val="clear" w:color="auto" w:fill="auto"/>
            <w:hideMark/>
          </w:tcPr>
          <w:p w14:paraId="1711C07B" w14:textId="77777777" w:rsidR="00944103" w:rsidRPr="00944103" w:rsidRDefault="00944103" w:rsidP="00944103">
            <w:pPr>
              <w:jc w:val="center"/>
              <w:rPr>
                <w:color w:val="000000"/>
              </w:rPr>
            </w:pPr>
            <w:r w:rsidRPr="00944103">
              <w:rPr>
                <w:color w:val="000000"/>
              </w:rPr>
              <w:t>0,0004</w:t>
            </w:r>
          </w:p>
        </w:tc>
      </w:tr>
      <w:tr w:rsidR="00944103" w:rsidRPr="00944103" w14:paraId="07656E6B" w14:textId="77777777" w:rsidTr="00944103">
        <w:trPr>
          <w:trHeight w:val="20"/>
        </w:trPr>
        <w:tc>
          <w:tcPr>
            <w:tcW w:w="7784" w:type="dxa"/>
            <w:tcBorders>
              <w:top w:val="nil"/>
              <w:left w:val="single" w:sz="4" w:space="0" w:color="auto"/>
              <w:bottom w:val="single" w:sz="4" w:space="0" w:color="auto"/>
              <w:right w:val="single" w:sz="4" w:space="0" w:color="auto"/>
            </w:tcBorders>
            <w:shd w:val="clear" w:color="auto" w:fill="auto"/>
            <w:hideMark/>
          </w:tcPr>
          <w:p w14:paraId="0FDE2560" w14:textId="77777777" w:rsidR="00944103" w:rsidRPr="00944103" w:rsidRDefault="00944103" w:rsidP="00944103">
            <w:pPr>
              <w:ind w:firstLineChars="100" w:firstLine="200"/>
              <w:rPr>
                <w:color w:val="000000"/>
              </w:rPr>
            </w:pPr>
            <w:r w:rsidRPr="00944103">
              <w:rPr>
                <w:color w:val="000000"/>
              </w:rPr>
              <w:t>Рубероид кровельный РКК-350</w:t>
            </w:r>
          </w:p>
        </w:tc>
        <w:tc>
          <w:tcPr>
            <w:tcW w:w="948" w:type="dxa"/>
            <w:tcBorders>
              <w:top w:val="nil"/>
              <w:left w:val="nil"/>
              <w:bottom w:val="single" w:sz="4" w:space="0" w:color="auto"/>
              <w:right w:val="single" w:sz="4" w:space="0" w:color="auto"/>
            </w:tcBorders>
            <w:shd w:val="clear" w:color="auto" w:fill="auto"/>
            <w:hideMark/>
          </w:tcPr>
          <w:p w14:paraId="584C8B8C" w14:textId="77777777" w:rsidR="00944103" w:rsidRPr="00944103" w:rsidRDefault="00944103" w:rsidP="00944103">
            <w:pPr>
              <w:jc w:val="center"/>
              <w:rPr>
                <w:color w:val="000000"/>
              </w:rPr>
            </w:pPr>
            <w:r w:rsidRPr="00944103">
              <w:rPr>
                <w:color w:val="000000"/>
              </w:rPr>
              <w:t>м2</w:t>
            </w:r>
          </w:p>
        </w:tc>
        <w:tc>
          <w:tcPr>
            <w:tcW w:w="1268" w:type="dxa"/>
            <w:tcBorders>
              <w:top w:val="nil"/>
              <w:left w:val="nil"/>
              <w:bottom w:val="single" w:sz="4" w:space="0" w:color="auto"/>
              <w:right w:val="single" w:sz="4" w:space="0" w:color="auto"/>
            </w:tcBorders>
            <w:shd w:val="clear" w:color="auto" w:fill="auto"/>
            <w:hideMark/>
          </w:tcPr>
          <w:p w14:paraId="0B925221" w14:textId="77777777" w:rsidR="00944103" w:rsidRPr="00944103" w:rsidRDefault="00944103" w:rsidP="00944103">
            <w:pPr>
              <w:jc w:val="center"/>
              <w:rPr>
                <w:color w:val="000000"/>
              </w:rPr>
            </w:pPr>
            <w:r w:rsidRPr="00944103">
              <w:rPr>
                <w:color w:val="000000"/>
              </w:rPr>
              <w:t>0,0044</w:t>
            </w:r>
          </w:p>
        </w:tc>
      </w:tr>
    </w:tbl>
    <w:p w14:paraId="5949BBB6" w14:textId="77777777" w:rsidR="008F0E48" w:rsidRPr="00944103" w:rsidRDefault="008F0E48" w:rsidP="008F0E48"/>
    <w:p w14:paraId="7CB321D6" w14:textId="77777777" w:rsidR="0042341C" w:rsidRDefault="0042341C" w:rsidP="004F03D5">
      <w:pPr>
        <w:widowControl w:val="0"/>
        <w:spacing w:line="360" w:lineRule="auto"/>
        <w:rPr>
          <w:b/>
          <w:sz w:val="22"/>
          <w:szCs w:val="22"/>
        </w:rPr>
      </w:pPr>
    </w:p>
    <w:p w14:paraId="7F25FE15" w14:textId="77777777" w:rsidR="002A20D1" w:rsidRPr="001428A6" w:rsidRDefault="002A20D1" w:rsidP="00407604"/>
    <w:tbl>
      <w:tblPr>
        <w:tblW w:w="8646" w:type="dxa"/>
        <w:tblInd w:w="284" w:type="dxa"/>
        <w:tblLook w:val="01E0" w:firstRow="1" w:lastRow="1" w:firstColumn="1" w:lastColumn="1" w:noHBand="0" w:noVBand="0"/>
      </w:tblPr>
      <w:tblGrid>
        <w:gridCol w:w="4253"/>
        <w:gridCol w:w="4393"/>
      </w:tblGrid>
      <w:tr w:rsidR="00342F4B" w:rsidRPr="00414683" w14:paraId="0E515E1A" w14:textId="77777777" w:rsidTr="00046383">
        <w:trPr>
          <w:trHeight w:val="1134"/>
        </w:trPr>
        <w:tc>
          <w:tcPr>
            <w:tcW w:w="4253" w:type="dxa"/>
          </w:tcPr>
          <w:p w14:paraId="6F9168D5" w14:textId="77777777"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14:paraId="386FA14D" w14:textId="77777777" w:rsidR="00342F4B" w:rsidRDefault="00342F4B" w:rsidP="00342F4B">
            <w:pPr>
              <w:autoSpaceDE w:val="0"/>
              <w:autoSpaceDN w:val="0"/>
              <w:adjustRightInd w:val="0"/>
              <w:rPr>
                <w:sz w:val="22"/>
                <w:szCs w:val="22"/>
              </w:rPr>
            </w:pPr>
          </w:p>
          <w:p w14:paraId="2D8BCC6F" w14:textId="77777777" w:rsidR="00342F4B" w:rsidRPr="00414683" w:rsidRDefault="00342F4B" w:rsidP="00342F4B">
            <w:pPr>
              <w:autoSpaceDE w:val="0"/>
              <w:autoSpaceDN w:val="0"/>
              <w:adjustRightInd w:val="0"/>
              <w:rPr>
                <w:sz w:val="22"/>
                <w:szCs w:val="22"/>
              </w:rPr>
            </w:pPr>
          </w:p>
          <w:p w14:paraId="672E8069"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7E011DEC" w14:textId="77777777"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14:paraId="0BE5E884" w14:textId="77777777"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14:paraId="0E15B426" w14:textId="77777777" w:rsidR="00342F4B" w:rsidRPr="00414683" w:rsidRDefault="00342F4B" w:rsidP="00342F4B">
            <w:pPr>
              <w:autoSpaceDE w:val="0"/>
              <w:autoSpaceDN w:val="0"/>
              <w:adjustRightInd w:val="0"/>
              <w:rPr>
                <w:rFonts w:eastAsia="Calibri"/>
                <w:sz w:val="22"/>
                <w:szCs w:val="22"/>
              </w:rPr>
            </w:pPr>
          </w:p>
          <w:p w14:paraId="71ACBF03" w14:textId="77777777" w:rsidR="00342F4B" w:rsidRPr="00414683" w:rsidRDefault="00342F4B" w:rsidP="00342F4B">
            <w:pPr>
              <w:rPr>
                <w:sz w:val="22"/>
                <w:szCs w:val="22"/>
              </w:rPr>
            </w:pPr>
          </w:p>
          <w:p w14:paraId="0B28D28D"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38221376" w14:textId="77777777" w:rsidR="00342F4B" w:rsidRPr="00414683" w:rsidRDefault="00342F4B" w:rsidP="00342F4B">
            <w:pPr>
              <w:tabs>
                <w:tab w:val="left" w:pos="1276"/>
                <w:tab w:val="left" w:pos="1560"/>
              </w:tabs>
              <w:rPr>
                <w:b/>
                <w:sz w:val="22"/>
                <w:szCs w:val="22"/>
              </w:rPr>
            </w:pPr>
            <w:r w:rsidRPr="00414683">
              <w:rPr>
                <w:sz w:val="22"/>
                <w:szCs w:val="22"/>
              </w:rPr>
              <w:t>м.п.</w:t>
            </w:r>
          </w:p>
        </w:tc>
      </w:tr>
    </w:tbl>
    <w:p w14:paraId="6293C2D1" w14:textId="77777777" w:rsidR="00CE0448" w:rsidRDefault="00CE0448" w:rsidP="00130D02">
      <w:pPr>
        <w:spacing w:before="120" w:after="120"/>
        <w:jc w:val="right"/>
        <w:rPr>
          <w:b/>
          <w:i/>
          <w:sz w:val="22"/>
          <w:szCs w:val="22"/>
        </w:rPr>
      </w:pPr>
    </w:p>
    <w:p w14:paraId="59A5AEAE" w14:textId="77777777" w:rsidR="003864F6" w:rsidRDefault="003864F6" w:rsidP="00342F4B">
      <w:bookmarkStart w:id="298" w:name="RefSCH5_1"/>
      <w:bookmarkStart w:id="299" w:name="_Toc499813183"/>
      <w:bookmarkStart w:id="300" w:name="_Toc502142586"/>
    </w:p>
    <w:p w14:paraId="442B327C" w14:textId="77777777" w:rsidR="00841D14" w:rsidRDefault="00841D14" w:rsidP="00342F4B"/>
    <w:p w14:paraId="483CA0C1" w14:textId="77777777" w:rsidR="00841D14" w:rsidRDefault="00841D14" w:rsidP="00342F4B"/>
    <w:p w14:paraId="58EFE08E" w14:textId="77777777" w:rsidR="00841D14" w:rsidRDefault="00841D14" w:rsidP="00342F4B"/>
    <w:p w14:paraId="05869CA1" w14:textId="77777777" w:rsidR="00841D14" w:rsidRDefault="00841D14" w:rsidP="00342F4B"/>
    <w:p w14:paraId="18337554" w14:textId="77777777" w:rsidR="00841D14" w:rsidRDefault="00841D14" w:rsidP="00342F4B"/>
    <w:p w14:paraId="0928CAC5" w14:textId="77777777" w:rsidR="00841D14" w:rsidRDefault="00841D14" w:rsidP="00342F4B"/>
    <w:p w14:paraId="7CF7A454" w14:textId="77777777" w:rsidR="00841D14" w:rsidRDefault="00841D14" w:rsidP="00342F4B"/>
    <w:p w14:paraId="436836A2" w14:textId="77777777" w:rsidR="00841D14" w:rsidRDefault="00841D14" w:rsidP="00342F4B"/>
    <w:p w14:paraId="1004B21B" w14:textId="77777777" w:rsidR="00841D14" w:rsidRDefault="00841D14" w:rsidP="00342F4B"/>
    <w:p w14:paraId="1F3173B4" w14:textId="77777777" w:rsidR="00841D14" w:rsidRDefault="00841D14" w:rsidP="00342F4B"/>
    <w:p w14:paraId="47307537" w14:textId="77777777" w:rsidR="00841D14" w:rsidRDefault="00841D14" w:rsidP="00342F4B"/>
    <w:p w14:paraId="290D9AFE" w14:textId="77777777" w:rsidR="00841D14" w:rsidRDefault="00841D14" w:rsidP="00342F4B"/>
    <w:p w14:paraId="09FFDE37" w14:textId="77777777" w:rsidR="00841D14" w:rsidRDefault="00841D14" w:rsidP="00342F4B"/>
    <w:p w14:paraId="37FC9296" w14:textId="77777777" w:rsidR="00841D14" w:rsidRDefault="00841D14" w:rsidP="00342F4B"/>
    <w:p w14:paraId="6F905D94" w14:textId="77777777" w:rsidR="00841D14" w:rsidRDefault="00841D14" w:rsidP="00342F4B"/>
    <w:p w14:paraId="1062F5D9" w14:textId="77777777" w:rsidR="00841D14" w:rsidRDefault="00841D14" w:rsidP="00342F4B"/>
    <w:p w14:paraId="3F7E3BB5" w14:textId="77777777" w:rsidR="00841D14" w:rsidRDefault="00841D14" w:rsidP="00342F4B"/>
    <w:p w14:paraId="68C5593B" w14:textId="77777777" w:rsidR="00841D14" w:rsidRDefault="00841D14" w:rsidP="00342F4B"/>
    <w:p w14:paraId="75FD1B66" w14:textId="77777777" w:rsidR="00841D14" w:rsidRDefault="00841D14" w:rsidP="00342F4B"/>
    <w:p w14:paraId="0A1118A3" w14:textId="77777777" w:rsidR="00841D14" w:rsidRDefault="00841D14" w:rsidP="00342F4B"/>
    <w:p w14:paraId="4CEACD00" w14:textId="77777777" w:rsidR="00130D02" w:rsidRDefault="00130D02" w:rsidP="00041407">
      <w:pPr>
        <w:rPr>
          <w:sz w:val="22"/>
          <w:szCs w:val="22"/>
        </w:rPr>
        <w:sectPr w:rsidR="00130D02" w:rsidSect="00C06C0A">
          <w:pgSz w:w="11906" w:h="16838" w:code="9"/>
          <w:pgMar w:top="851" w:right="851" w:bottom="1134" w:left="1701" w:header="624" w:footer="624" w:gutter="0"/>
          <w:cols w:space="708"/>
          <w:docGrid w:linePitch="360"/>
        </w:sectPr>
      </w:pPr>
      <w:bookmarkStart w:id="301" w:name="RefSCH5_2"/>
      <w:bookmarkStart w:id="302" w:name="_Toc502142587"/>
      <w:bookmarkStart w:id="303" w:name="_Toc499813184"/>
      <w:bookmarkEnd w:id="298"/>
      <w:bookmarkEnd w:id="299"/>
      <w:bookmarkEnd w:id="300"/>
    </w:p>
    <w:p w14:paraId="66C76425" w14:textId="77777777" w:rsidR="00130D02" w:rsidRPr="00D43825" w:rsidRDefault="00130D02" w:rsidP="00130D02">
      <w:pPr>
        <w:pStyle w:val="SCH"/>
        <w:numPr>
          <w:ilvl w:val="0"/>
          <w:numId w:val="0"/>
        </w:numPr>
        <w:spacing w:before="120" w:line="240" w:lineRule="auto"/>
        <w:ind w:firstLine="6804"/>
        <w:jc w:val="center"/>
        <w:outlineLvl w:val="0"/>
        <w:rPr>
          <w:i w:val="0"/>
          <w:sz w:val="22"/>
          <w:szCs w:val="22"/>
        </w:rPr>
      </w:pPr>
      <w:bookmarkStart w:id="304" w:name="RefSCH6"/>
      <w:bookmarkStart w:id="305" w:name="_Toc502142589"/>
      <w:bookmarkStart w:id="306" w:name="_Toc499813186"/>
      <w:bookmarkStart w:id="307" w:name="_Toc127975080"/>
      <w:bookmarkStart w:id="308" w:name="_Toc163654306"/>
      <w:bookmarkEnd w:id="301"/>
      <w:bookmarkEnd w:id="302"/>
      <w:bookmarkEnd w:id="303"/>
      <w:r w:rsidRPr="003107A8">
        <w:rPr>
          <w:sz w:val="22"/>
          <w:szCs w:val="22"/>
        </w:rPr>
        <w:lastRenderedPageBreak/>
        <w:t xml:space="preserve">Приложение </w:t>
      </w:r>
      <w:bookmarkStart w:id="309" w:name="RefSCH6_No"/>
      <w:r w:rsidRPr="003107A8">
        <w:rPr>
          <w:sz w:val="22"/>
          <w:szCs w:val="22"/>
        </w:rPr>
        <w:t>№</w:t>
      </w:r>
      <w:r>
        <w:rPr>
          <w:sz w:val="22"/>
          <w:szCs w:val="22"/>
        </w:rPr>
        <w:t> </w:t>
      </w:r>
      <w:bookmarkEnd w:id="304"/>
      <w:bookmarkEnd w:id="309"/>
      <w:r w:rsidR="00407604">
        <w:rPr>
          <w:sz w:val="22"/>
          <w:szCs w:val="22"/>
        </w:rPr>
        <w:t>5</w:t>
      </w:r>
      <w:r w:rsidRPr="003107A8">
        <w:rPr>
          <w:sz w:val="22"/>
          <w:szCs w:val="22"/>
        </w:rPr>
        <w:br/>
      </w:r>
      <w:bookmarkStart w:id="310" w:name="RefSCH6_1"/>
      <w:r w:rsidRPr="003107A8">
        <w:rPr>
          <w:i w:val="0"/>
          <w:sz w:val="22"/>
          <w:szCs w:val="22"/>
        </w:rPr>
        <w:t>Гарантии и заверения</w:t>
      </w:r>
      <w:bookmarkEnd w:id="305"/>
      <w:bookmarkEnd w:id="306"/>
      <w:bookmarkEnd w:id="307"/>
      <w:bookmarkEnd w:id="308"/>
      <w:bookmarkEnd w:id="310"/>
    </w:p>
    <w:p w14:paraId="0A59D5E8" w14:textId="77777777" w:rsidR="00130D02" w:rsidRPr="00D43825" w:rsidRDefault="00130D02" w:rsidP="00130D02">
      <w:pPr>
        <w:pStyle w:val="SCH"/>
        <w:numPr>
          <w:ilvl w:val="0"/>
          <w:numId w:val="0"/>
        </w:numPr>
        <w:spacing w:before="120" w:line="240" w:lineRule="auto"/>
        <w:jc w:val="left"/>
        <w:rPr>
          <w:i w:val="0"/>
          <w:sz w:val="22"/>
          <w:szCs w:val="22"/>
        </w:rPr>
      </w:pPr>
    </w:p>
    <w:p w14:paraId="336FDF6D" w14:textId="77777777"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65DB30A3" w14:textId="77777777"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24E5C777" w14:textId="77777777" w:rsidR="00130D02" w:rsidRPr="00AE1E8A" w:rsidRDefault="00130D02" w:rsidP="00130D02">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1E21E970" w14:textId="77777777"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160532ED" w14:textId="77777777" w:rsidR="00130D02" w:rsidRPr="003107A8" w:rsidRDefault="00130D02" w:rsidP="00130D0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14:paraId="607F5B47" w14:textId="77777777" w:rsidR="00130D02" w:rsidRPr="003107A8" w:rsidRDefault="00130D02" w:rsidP="00130D02">
      <w:pPr>
        <w:tabs>
          <w:tab w:val="left" w:pos="0"/>
        </w:tabs>
        <w:spacing w:before="120" w:after="120"/>
        <w:jc w:val="both"/>
        <w:rPr>
          <w:sz w:val="22"/>
          <w:szCs w:val="22"/>
        </w:rPr>
      </w:pPr>
    </w:p>
    <w:p w14:paraId="10DDA0F1" w14:textId="77777777" w:rsidR="00130D02" w:rsidRPr="003107A8" w:rsidRDefault="00130D02" w:rsidP="00130D02">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2173F17A" w14:textId="77777777"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14:paraId="7803AA70" w14:textId="77777777" w:rsidR="00130D02" w:rsidRPr="003107A8" w:rsidRDefault="00130D02" w:rsidP="00130D02">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3FAE71B7" w14:textId="77777777" w:rsidR="00130D02" w:rsidRPr="003107A8" w:rsidRDefault="00130D02" w:rsidP="00130D02">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224D4A08" w14:textId="77777777" w:rsidR="00130D02" w:rsidRPr="003107A8" w:rsidRDefault="00130D02" w:rsidP="00130D02">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0A1DD280" w14:textId="77777777" w:rsidR="00130D02" w:rsidRPr="003107A8" w:rsidRDefault="00130D02" w:rsidP="00130D02">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352137D1" w14:textId="77777777" w:rsidR="00130D02" w:rsidRPr="003107A8" w:rsidRDefault="00130D02" w:rsidP="00130D02">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5667130F" w14:textId="77777777" w:rsidR="00130D02" w:rsidRPr="003107A8" w:rsidRDefault="00130D02" w:rsidP="00130D02">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B5300E3" w14:textId="77777777" w:rsidR="00130D02" w:rsidRPr="003107A8" w:rsidRDefault="00130D02" w:rsidP="00130D02">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A55E785" w14:textId="77777777" w:rsidR="00130D02" w:rsidRPr="003107A8" w:rsidRDefault="00130D02" w:rsidP="00130D02">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5C9FB819" w14:textId="77777777" w:rsidR="00130D02" w:rsidRPr="003107A8" w:rsidRDefault="00130D02" w:rsidP="00130D02">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14:paraId="76668EAA" w14:textId="77777777"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w:t>
      </w:r>
      <w:r w:rsidRPr="003107A8">
        <w:rPr>
          <w:sz w:val="22"/>
          <w:szCs w:val="22"/>
        </w:rPr>
        <w:lastRenderedPageBreak/>
        <w:t>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577C0C10" w14:textId="77777777"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4CE7A8D7" w14:textId="77777777"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6E451093" w14:textId="77777777" w:rsidR="00130D02" w:rsidRPr="003107A8" w:rsidRDefault="00130D02" w:rsidP="00130D02">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6A99DAC0" w14:textId="77777777" w:rsidR="00130D02" w:rsidRPr="00131C95"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14:paraId="2B69E1A0" w14:textId="77777777" w:rsidR="00130D02" w:rsidRPr="00073CA0" w:rsidRDefault="00130D02" w:rsidP="00130D02">
      <w:pPr>
        <w:widowControl w:val="0"/>
        <w:ind w:firstLine="540"/>
        <w:jc w:val="both"/>
        <w:rPr>
          <w:sz w:val="22"/>
          <w:szCs w:val="22"/>
          <w:lang w:eastAsia="en-US"/>
        </w:rPr>
      </w:pPr>
      <w:r w:rsidRPr="00073CA0">
        <w:rPr>
          <w:sz w:val="22"/>
          <w:szCs w:val="22"/>
          <w:lang w:eastAsia="en-US"/>
        </w:rPr>
        <w:t xml:space="preserve">Подрядчик подтверждает, что ознакомлен </w:t>
      </w:r>
      <w:r w:rsidRPr="00A61899">
        <w:rPr>
          <w:sz w:val="22"/>
          <w:szCs w:val="22"/>
          <w:lang w:eastAsia="en-US"/>
        </w:rPr>
        <w:t xml:space="preserve">с </w:t>
      </w:r>
      <w:r w:rsidRPr="00A61899">
        <w:rPr>
          <w:sz w:val="22"/>
          <w:szCs w:val="22"/>
        </w:rPr>
        <w:t xml:space="preserve">СТП 001.004.032 -2016 Пропускной и внутриобъектовый режимы в </w:t>
      </w:r>
      <w:r w:rsidR="00EB449F">
        <w:rPr>
          <w:sz w:val="22"/>
          <w:szCs w:val="22"/>
        </w:rPr>
        <w:t>АО</w:t>
      </w:r>
      <w:r w:rsidRPr="00A61899">
        <w:rPr>
          <w:sz w:val="22"/>
          <w:szCs w:val="22"/>
        </w:rPr>
        <w:t xml:space="preserve"> «ИЭСК», СТП 001.004.005 -2014 Политика в отношении обработки персональных данных, СТП 001.004.008 -2013 О защите персональных данных</w:t>
      </w:r>
      <w:r w:rsidRPr="00073CA0">
        <w:rPr>
          <w:b/>
          <w:color w:val="C00000"/>
          <w:sz w:val="22"/>
          <w:szCs w:val="22"/>
          <w:lang w:eastAsia="en-US"/>
        </w:rPr>
        <w:t xml:space="preserve"> </w:t>
      </w:r>
      <w:r w:rsidRPr="00073CA0">
        <w:rPr>
          <w:sz w:val="22"/>
          <w:szCs w:val="22"/>
          <w:lang w:eastAsia="en-US"/>
        </w:rPr>
        <w:t xml:space="preserve">(доступным в электронном виде на веб-сайте </w:t>
      </w:r>
      <w:hyperlink r:id="rId25" w:history="1">
        <w:r w:rsidR="00073CA0" w:rsidRPr="00073CA0">
          <w:rPr>
            <w:rStyle w:val="ad"/>
            <w:sz w:val="22"/>
            <w:szCs w:val="22"/>
          </w:rPr>
          <w:t>https://irk-esk.ru/поставщикам-работ-услуг</w:t>
        </w:r>
      </w:hyperlink>
      <w:r w:rsidR="00073CA0" w:rsidRPr="00073CA0">
        <w:rPr>
          <w:sz w:val="22"/>
          <w:szCs w:val="22"/>
        </w:rPr>
        <w:t xml:space="preserve">, </w:t>
      </w:r>
      <w:r w:rsidRPr="00073CA0">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073CA0">
        <w:rPr>
          <w:sz w:val="22"/>
          <w:szCs w:val="22"/>
        </w:rPr>
        <w:t>Подрядчику</w:t>
      </w:r>
      <w:r w:rsidRPr="00073CA0">
        <w:rPr>
          <w:sz w:val="22"/>
          <w:szCs w:val="22"/>
          <w:lang w:eastAsia="en-US"/>
        </w:rPr>
        <w:t>, основные принципы, изложенные в указанных в настоящем пункте документах.</w:t>
      </w:r>
    </w:p>
    <w:p w14:paraId="180183DB" w14:textId="77777777" w:rsidR="00130D02" w:rsidRPr="003107A8" w:rsidRDefault="00130D02" w:rsidP="00130D02">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0D2C1C0A" w14:textId="77777777"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703C56F0" w14:textId="77777777"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55E034F0" w14:textId="77777777"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14:paraId="155BCFDB" w14:textId="77777777" w:rsidR="00130D02" w:rsidRPr="003107A8"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7E41B0EA" w14:textId="77777777"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w:t>
      </w:r>
      <w:r w:rsidRPr="003107A8">
        <w:rPr>
          <w:sz w:val="22"/>
          <w:szCs w:val="22"/>
        </w:rPr>
        <w:lastRenderedPageBreak/>
        <w:t>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392CEF3A" w14:textId="77777777" w:rsidR="00130D02" w:rsidRPr="003107A8" w:rsidRDefault="00130D02" w:rsidP="00614DA5">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A61899">
        <w:rPr>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w:t>
      </w:r>
      <w:r w:rsidR="00614DA5">
        <w:rPr>
          <w:sz w:val="22"/>
          <w:szCs w:val="22"/>
          <w:lang w:eastAsia="en-US"/>
        </w:rPr>
        <w:t>зчика.</w:t>
      </w:r>
    </w:p>
    <w:p w14:paraId="0BE26568" w14:textId="77777777"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0758F863" w14:textId="77777777" w:rsidR="00130D02" w:rsidRPr="003107A8" w:rsidRDefault="00130D02" w:rsidP="00130D02">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7B3DAAE1" w14:textId="77777777"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14:paraId="07D16D6E" w14:textId="77777777"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085FD9D3" w14:textId="77777777"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6034245B" w14:textId="77777777" w:rsidR="00130D02" w:rsidRPr="003107A8" w:rsidRDefault="00130D02" w:rsidP="00130D02">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B639372" w14:textId="77777777"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461C54D4" w14:textId="77777777"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47EF2FBE" w14:textId="77777777"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3E0766FD" w14:textId="77777777"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14:paraId="3D06BF05" w14:textId="77777777"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14:paraId="46DAE4C1" w14:textId="77777777"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568693F5" w14:textId="77777777" w:rsidR="00130D02" w:rsidRPr="003107A8" w:rsidRDefault="00130D02" w:rsidP="00130D02">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03E701AA" w14:textId="77777777" w:rsidR="00130D02" w:rsidRPr="003107A8" w:rsidRDefault="00130D02" w:rsidP="00130D02">
      <w:pPr>
        <w:tabs>
          <w:tab w:val="left" w:pos="0"/>
        </w:tabs>
        <w:spacing w:before="120" w:after="120"/>
        <w:jc w:val="both"/>
        <w:rPr>
          <w:sz w:val="22"/>
          <w:szCs w:val="22"/>
        </w:rPr>
      </w:pPr>
      <w:r w:rsidRPr="003107A8">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w:t>
      </w:r>
      <w:r w:rsidRPr="003107A8">
        <w:rPr>
          <w:sz w:val="22"/>
          <w:szCs w:val="22"/>
        </w:rPr>
        <w:lastRenderedPageBreak/>
        <w:t>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50377A33" w14:textId="77777777" w:rsidR="00130D02" w:rsidRPr="003107A8" w:rsidRDefault="00130D02" w:rsidP="00130D02">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sidR="00614DA5">
        <w:rPr>
          <w:sz w:val="22"/>
          <w:szCs w:val="22"/>
        </w:rPr>
        <w:t>и применимым законодательством.</w:t>
      </w:r>
    </w:p>
    <w:p w14:paraId="7B57CD24" w14:textId="77777777"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7265DD61" w14:textId="77777777" w:rsidR="00130D02" w:rsidRPr="003107A8" w:rsidRDefault="00130D02" w:rsidP="00130D02">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sidR="00614DA5">
        <w:rPr>
          <w:sz w:val="22"/>
          <w:szCs w:val="22"/>
        </w:rPr>
        <w:t>письменного согласия Заказчика.</w:t>
      </w:r>
    </w:p>
    <w:p w14:paraId="48EAC374" w14:textId="77777777"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715924A9" w14:textId="77777777"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03E05A57" w14:textId="77777777"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При этом:</w:t>
      </w:r>
    </w:p>
    <w:p w14:paraId="50F6614B" w14:textId="77777777"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16FF6219" w14:textId="77777777"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5E63297B" w14:textId="77777777" w:rsidR="00130D02" w:rsidRPr="003107A8" w:rsidRDefault="00130D02" w:rsidP="00130D02">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1D3B29B4" w14:textId="77777777"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01BBA5F4" w14:textId="77777777" w:rsidR="00130D02" w:rsidRPr="003107A8" w:rsidRDefault="00130D02" w:rsidP="00130D0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00614DA5">
        <w:rPr>
          <w:sz w:val="22"/>
          <w:szCs w:val="22"/>
        </w:rPr>
        <w:t>.</w:t>
      </w:r>
    </w:p>
    <w:p w14:paraId="16DA20AA" w14:textId="77777777"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4923D4E1" w14:textId="2062D403" w:rsidR="00130D02" w:rsidRPr="003107A8" w:rsidRDefault="00130D02" w:rsidP="00130D02">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AC5023" w:rsidRPr="003107A8">
        <w:rPr>
          <w:sz w:val="22"/>
          <w:szCs w:val="22"/>
        </w:rPr>
        <w:t>№</w:t>
      </w:r>
      <w:r w:rsidR="00AC5023">
        <w:rPr>
          <w:sz w:val="22"/>
          <w:szCs w:val="22"/>
        </w:rPr>
        <w:t> </w:t>
      </w:r>
      <w:r>
        <w:rPr>
          <w:iCs/>
          <w:sz w:val="22"/>
          <w:szCs w:val="22"/>
          <w:lang w:eastAsia="en-US"/>
        </w:rPr>
        <w:fldChar w:fldCharType="end"/>
      </w:r>
      <w:r w:rsidR="00FD6804">
        <w:rPr>
          <w:iCs/>
          <w:sz w:val="22"/>
          <w:szCs w:val="22"/>
          <w:lang w:eastAsia="en-US"/>
        </w:rPr>
        <w:t>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AC5023" w:rsidRPr="00AC5023">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14:paraId="7EAA9247" w14:textId="77777777"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lastRenderedPageBreak/>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70BAA620" w14:textId="77777777"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43840F0A" w14:textId="77777777" w:rsidR="00130D02" w:rsidRPr="001E194D" w:rsidRDefault="00130D02" w:rsidP="00130D02">
      <w:pPr>
        <w:tabs>
          <w:tab w:val="left" w:pos="0"/>
        </w:tabs>
        <w:spacing w:before="120" w:after="120"/>
        <w:jc w:val="both"/>
        <w:rPr>
          <w:sz w:val="22"/>
          <w:szCs w:val="22"/>
          <w:lang w:eastAsia="en-US"/>
        </w:rPr>
      </w:pPr>
      <w:r w:rsidRPr="001E194D">
        <w:rPr>
          <w:sz w:val="22"/>
          <w:szCs w:val="22"/>
          <w:lang w:eastAsia="en-US"/>
        </w:rPr>
        <w:t xml:space="preserve">В случае заключения настоящего Договора в соответствии с </w:t>
      </w:r>
      <w:r w:rsidRPr="001E194D">
        <w:rPr>
          <w:sz w:val="22"/>
          <w:szCs w:val="22"/>
        </w:rPr>
        <w:t>Федеральным законом от 18.07.2011 № 223-ФЗ «О закупках товаров, работ, услуг отдельными видами юридических лиц»,</w:t>
      </w:r>
      <w:r w:rsidRPr="001E194D">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1E194D">
        <w:rPr>
          <w:iCs/>
          <w:sz w:val="22"/>
          <w:szCs w:val="22"/>
          <w:lang w:eastAsia="en-US"/>
        </w:rPr>
        <w:t>Заказчику право направить</w:t>
      </w:r>
      <w:r w:rsidRPr="001E194D">
        <w:rPr>
          <w:i/>
          <w:iCs/>
          <w:sz w:val="22"/>
          <w:szCs w:val="22"/>
          <w:lang w:eastAsia="en-US"/>
        </w:rPr>
        <w:t xml:space="preserve"> </w:t>
      </w:r>
      <w:r w:rsidRPr="001E194D">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3C41BE63" w14:textId="77777777" w:rsidR="00130D02" w:rsidRPr="003107A8" w:rsidRDefault="00130D02" w:rsidP="00130D0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14:paraId="4131A7F1" w14:textId="77777777"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2904A96F" w14:textId="77777777"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14:paraId="32E4DBD8" w14:textId="77777777"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10D2C31D" w14:textId="77777777" w:rsidR="00130D02" w:rsidRPr="003107A8" w:rsidRDefault="00130D02" w:rsidP="00130D02">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14:paraId="0093FA9E" w14:textId="77777777" w:rsidR="00130D02" w:rsidRPr="003107A8" w:rsidRDefault="00130D02" w:rsidP="00130D02">
      <w:pPr>
        <w:tabs>
          <w:tab w:val="left" w:pos="0"/>
        </w:tabs>
        <w:spacing w:before="120" w:after="120"/>
        <w:jc w:val="both"/>
        <w:rPr>
          <w:sz w:val="22"/>
          <w:szCs w:val="22"/>
        </w:rPr>
      </w:pPr>
    </w:p>
    <w:tbl>
      <w:tblPr>
        <w:tblW w:w="8646" w:type="dxa"/>
        <w:tblInd w:w="993" w:type="dxa"/>
        <w:tblLook w:val="01E0" w:firstRow="1" w:lastRow="1" w:firstColumn="1" w:lastColumn="1" w:noHBand="0" w:noVBand="0"/>
      </w:tblPr>
      <w:tblGrid>
        <w:gridCol w:w="4253"/>
        <w:gridCol w:w="4393"/>
      </w:tblGrid>
      <w:tr w:rsidR="00342F4B" w:rsidRPr="00414683" w14:paraId="78E46749" w14:textId="77777777" w:rsidTr="00342F4B">
        <w:trPr>
          <w:trHeight w:val="1134"/>
        </w:trPr>
        <w:tc>
          <w:tcPr>
            <w:tcW w:w="4253" w:type="dxa"/>
          </w:tcPr>
          <w:p w14:paraId="48023306" w14:textId="77777777"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14:paraId="176C4CCB" w14:textId="77777777" w:rsidR="00342F4B" w:rsidRDefault="00342F4B" w:rsidP="00342F4B">
            <w:pPr>
              <w:autoSpaceDE w:val="0"/>
              <w:autoSpaceDN w:val="0"/>
              <w:adjustRightInd w:val="0"/>
              <w:rPr>
                <w:sz w:val="22"/>
                <w:szCs w:val="22"/>
              </w:rPr>
            </w:pPr>
          </w:p>
          <w:p w14:paraId="30CABDFF" w14:textId="77777777" w:rsidR="00342F4B" w:rsidRPr="00414683" w:rsidRDefault="00342F4B" w:rsidP="00342F4B">
            <w:pPr>
              <w:autoSpaceDE w:val="0"/>
              <w:autoSpaceDN w:val="0"/>
              <w:adjustRightInd w:val="0"/>
              <w:rPr>
                <w:sz w:val="22"/>
                <w:szCs w:val="22"/>
              </w:rPr>
            </w:pPr>
          </w:p>
          <w:p w14:paraId="6CE7A697" w14:textId="77777777" w:rsidR="00342F4B" w:rsidRPr="00414683" w:rsidRDefault="00342F4B" w:rsidP="00342F4B">
            <w:pPr>
              <w:autoSpaceDE w:val="0"/>
              <w:autoSpaceDN w:val="0"/>
              <w:adjustRightInd w:val="0"/>
              <w:rPr>
                <w:sz w:val="22"/>
                <w:szCs w:val="22"/>
              </w:rPr>
            </w:pPr>
          </w:p>
          <w:p w14:paraId="0DEEEF96"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226A035E" w14:textId="77777777"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14:paraId="580FF7A0" w14:textId="77777777"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14:paraId="779BA417" w14:textId="77777777" w:rsidR="00342F4B" w:rsidRPr="00414683" w:rsidRDefault="00342F4B" w:rsidP="00342F4B">
            <w:pPr>
              <w:autoSpaceDE w:val="0"/>
              <w:autoSpaceDN w:val="0"/>
              <w:adjustRightInd w:val="0"/>
              <w:rPr>
                <w:rFonts w:eastAsia="Calibri"/>
                <w:sz w:val="22"/>
                <w:szCs w:val="22"/>
              </w:rPr>
            </w:pPr>
          </w:p>
          <w:p w14:paraId="28F306EF" w14:textId="77777777" w:rsidR="00342F4B" w:rsidRPr="00414683" w:rsidRDefault="00342F4B" w:rsidP="00342F4B">
            <w:pPr>
              <w:rPr>
                <w:sz w:val="22"/>
                <w:szCs w:val="22"/>
              </w:rPr>
            </w:pPr>
          </w:p>
          <w:p w14:paraId="0E5DCCFA" w14:textId="77777777" w:rsidR="00342F4B" w:rsidRPr="00414683" w:rsidRDefault="00342F4B" w:rsidP="00342F4B">
            <w:pPr>
              <w:rPr>
                <w:sz w:val="22"/>
                <w:szCs w:val="22"/>
              </w:rPr>
            </w:pPr>
          </w:p>
          <w:p w14:paraId="3F8D579B"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2C66A569" w14:textId="77777777" w:rsidR="00342F4B" w:rsidRPr="00414683" w:rsidRDefault="00342F4B" w:rsidP="00342F4B">
            <w:pPr>
              <w:tabs>
                <w:tab w:val="left" w:pos="1276"/>
                <w:tab w:val="left" w:pos="1560"/>
              </w:tabs>
              <w:rPr>
                <w:b/>
                <w:sz w:val="22"/>
                <w:szCs w:val="22"/>
              </w:rPr>
            </w:pPr>
            <w:r w:rsidRPr="00414683">
              <w:rPr>
                <w:sz w:val="22"/>
                <w:szCs w:val="22"/>
              </w:rPr>
              <w:t>м.п.</w:t>
            </w:r>
          </w:p>
        </w:tc>
      </w:tr>
    </w:tbl>
    <w:p w14:paraId="6D5B59EC" w14:textId="77777777" w:rsidR="00A61899" w:rsidRDefault="00A61899" w:rsidP="00A61899">
      <w:pPr>
        <w:tabs>
          <w:tab w:val="left" w:pos="255"/>
          <w:tab w:val="right" w:pos="9354"/>
        </w:tabs>
        <w:spacing w:before="120" w:after="120"/>
        <w:rPr>
          <w:b/>
          <w:i/>
          <w:sz w:val="22"/>
          <w:szCs w:val="22"/>
        </w:rPr>
      </w:pPr>
      <w:r>
        <w:rPr>
          <w:b/>
          <w:i/>
          <w:sz w:val="22"/>
          <w:szCs w:val="22"/>
        </w:rPr>
        <w:tab/>
      </w:r>
    </w:p>
    <w:p w14:paraId="64959D0E" w14:textId="77777777" w:rsidR="00130D02" w:rsidRPr="003107A8" w:rsidRDefault="00A61899" w:rsidP="00A61899">
      <w:pPr>
        <w:tabs>
          <w:tab w:val="left" w:pos="255"/>
          <w:tab w:val="right" w:pos="9354"/>
        </w:tabs>
        <w:spacing w:before="120" w:after="120"/>
        <w:rPr>
          <w:b/>
          <w:i/>
          <w:sz w:val="22"/>
          <w:szCs w:val="22"/>
        </w:rPr>
      </w:pPr>
      <w:r>
        <w:rPr>
          <w:b/>
          <w:i/>
          <w:sz w:val="22"/>
          <w:szCs w:val="22"/>
        </w:rPr>
        <w:tab/>
      </w:r>
    </w:p>
    <w:p w14:paraId="5AB718B2" w14:textId="77777777" w:rsidR="00130D02" w:rsidRPr="003107A8" w:rsidRDefault="00130D02" w:rsidP="00130D02">
      <w:pPr>
        <w:spacing w:before="120" w:after="120"/>
        <w:jc w:val="right"/>
        <w:rPr>
          <w:b/>
          <w:i/>
          <w:sz w:val="22"/>
          <w:szCs w:val="22"/>
        </w:rPr>
        <w:sectPr w:rsidR="00130D02" w:rsidRPr="003107A8" w:rsidSect="00130D02">
          <w:pgSz w:w="11906" w:h="16838" w:code="9"/>
          <w:pgMar w:top="1134" w:right="851" w:bottom="1134" w:left="1701" w:header="709" w:footer="709" w:gutter="0"/>
          <w:cols w:space="708"/>
          <w:docGrid w:linePitch="360"/>
        </w:sectPr>
      </w:pPr>
    </w:p>
    <w:p w14:paraId="3D3B531C" w14:textId="77777777" w:rsidR="00337C56" w:rsidRPr="00364E11" w:rsidRDefault="00130D02" w:rsidP="00337C56">
      <w:pPr>
        <w:pStyle w:val="SCH"/>
        <w:numPr>
          <w:ilvl w:val="0"/>
          <w:numId w:val="0"/>
        </w:numPr>
        <w:spacing w:before="120" w:line="240" w:lineRule="auto"/>
        <w:ind w:firstLine="6379"/>
        <w:jc w:val="center"/>
        <w:outlineLvl w:val="0"/>
        <w:rPr>
          <w:i w:val="0"/>
          <w:sz w:val="22"/>
          <w:szCs w:val="22"/>
          <w:highlight w:val="lightGray"/>
        </w:rPr>
      </w:pPr>
      <w:bookmarkStart w:id="311" w:name="RefSCH7"/>
      <w:bookmarkStart w:id="312" w:name="_Toc502142590"/>
      <w:bookmarkStart w:id="313" w:name="_Toc499813187"/>
      <w:bookmarkStart w:id="314" w:name="_Toc127975081"/>
      <w:bookmarkStart w:id="315" w:name="_Toc163654307"/>
      <w:r w:rsidRPr="003107A8">
        <w:rPr>
          <w:sz w:val="22"/>
          <w:szCs w:val="22"/>
        </w:rPr>
        <w:lastRenderedPageBreak/>
        <w:t xml:space="preserve">Приложение </w:t>
      </w:r>
      <w:bookmarkStart w:id="316" w:name="RefSCH7_No"/>
      <w:r w:rsidRPr="003107A8">
        <w:rPr>
          <w:sz w:val="22"/>
          <w:szCs w:val="22"/>
        </w:rPr>
        <w:t>№</w:t>
      </w:r>
      <w:r>
        <w:rPr>
          <w:sz w:val="22"/>
          <w:szCs w:val="22"/>
        </w:rPr>
        <w:t> </w:t>
      </w:r>
      <w:bookmarkEnd w:id="311"/>
      <w:bookmarkEnd w:id="316"/>
      <w:r w:rsidR="00407604">
        <w:rPr>
          <w:sz w:val="22"/>
          <w:szCs w:val="22"/>
        </w:rPr>
        <w:t>6</w:t>
      </w:r>
      <w:r w:rsidRPr="003107A8">
        <w:rPr>
          <w:sz w:val="22"/>
          <w:szCs w:val="22"/>
        </w:rPr>
        <w:br/>
      </w:r>
      <w:bookmarkStart w:id="317" w:name="RefSCH8"/>
      <w:bookmarkStart w:id="318" w:name="_Toc502142591"/>
      <w:bookmarkStart w:id="319" w:name="_Toc499813188"/>
      <w:bookmarkEnd w:id="312"/>
      <w:bookmarkEnd w:id="313"/>
      <w:r w:rsidR="00337C56" w:rsidRPr="00C5724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314"/>
      <w:bookmarkEnd w:id="315"/>
    </w:p>
    <w:p w14:paraId="27F028F9" w14:textId="77777777" w:rsidR="00337C56" w:rsidRDefault="00337C56" w:rsidP="00337C56">
      <w:pPr>
        <w:widowControl w:val="0"/>
        <w:jc w:val="right"/>
        <w:rPr>
          <w:b/>
          <w:sz w:val="22"/>
          <w:szCs w:val="22"/>
        </w:rPr>
      </w:pPr>
      <w:r w:rsidRPr="00C5724A">
        <w:rPr>
          <w:b/>
          <w:sz w:val="22"/>
          <w:szCs w:val="22"/>
        </w:rPr>
        <w:t>«___»________202</w:t>
      </w:r>
      <w:r w:rsidR="00966FA3">
        <w:rPr>
          <w:b/>
          <w:sz w:val="22"/>
          <w:szCs w:val="22"/>
        </w:rPr>
        <w:t>4</w:t>
      </w:r>
      <w:r>
        <w:rPr>
          <w:b/>
          <w:sz w:val="22"/>
          <w:szCs w:val="22"/>
        </w:rPr>
        <w:t xml:space="preserve"> </w:t>
      </w:r>
      <w:r w:rsidRPr="00C5724A">
        <w:rPr>
          <w:b/>
          <w:sz w:val="22"/>
          <w:szCs w:val="22"/>
        </w:rPr>
        <w:t>г.</w:t>
      </w:r>
    </w:p>
    <w:p w14:paraId="43609D17" w14:textId="77777777" w:rsidR="00337C56" w:rsidRPr="00C5724A" w:rsidRDefault="00337C56" w:rsidP="00337C56">
      <w:pPr>
        <w:widowControl w:val="0"/>
        <w:jc w:val="right"/>
        <w:rPr>
          <w:sz w:val="22"/>
          <w:szCs w:val="22"/>
        </w:rPr>
      </w:pPr>
    </w:p>
    <w:p w14:paraId="6C7763E1" w14:textId="77777777" w:rsidR="00337C56" w:rsidRDefault="00337C56" w:rsidP="00337C56">
      <w:pPr>
        <w:widowControl w:val="0"/>
        <w:spacing w:after="120"/>
        <w:ind w:firstLine="567"/>
        <w:jc w:val="both"/>
        <w:rPr>
          <w:sz w:val="22"/>
          <w:szCs w:val="22"/>
        </w:rPr>
      </w:pPr>
      <w:r>
        <w:rPr>
          <w:b/>
          <w:sz w:val="22"/>
          <w:szCs w:val="22"/>
        </w:rPr>
        <w:t xml:space="preserve">  </w:t>
      </w:r>
      <w:r w:rsidR="00966FA3">
        <w:rPr>
          <w:b/>
          <w:sz w:val="22"/>
          <w:szCs w:val="22"/>
        </w:rPr>
        <w:t>А</w:t>
      </w:r>
      <w:r w:rsidRPr="00F65E11">
        <w:rPr>
          <w:b/>
          <w:sz w:val="22"/>
          <w:szCs w:val="22"/>
        </w:rPr>
        <w:t>кционерное общество «Иркутская электросетевая компания» (</w:t>
      </w:r>
      <w:r w:rsidR="00966FA3" w:rsidRPr="004F03D5">
        <w:rPr>
          <w:b/>
          <w:sz w:val="22"/>
          <w:szCs w:val="22"/>
        </w:rPr>
        <w:t>АО</w:t>
      </w:r>
      <w:r w:rsidR="00E43F70" w:rsidRPr="00F65E11">
        <w:rPr>
          <w:b/>
          <w:sz w:val="22"/>
          <w:szCs w:val="22"/>
        </w:rPr>
        <w:t xml:space="preserve"> </w:t>
      </w:r>
      <w:r w:rsidRPr="00F65E11">
        <w:rPr>
          <w:b/>
          <w:sz w:val="22"/>
          <w:szCs w:val="22"/>
        </w:rPr>
        <w:t xml:space="preserve">«ИЭСК»),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Pr>
          <w:sz w:val="22"/>
          <w:szCs w:val="22"/>
        </w:rPr>
        <w:t>______________________,</w:t>
      </w:r>
      <w:r w:rsidRPr="0080728B">
        <w:rPr>
          <w:sz w:val="22"/>
          <w:szCs w:val="22"/>
        </w:rPr>
        <w:t xml:space="preserve"> </w:t>
      </w:r>
      <w:r w:rsidRPr="00D14F07">
        <w:rPr>
          <w:sz w:val="22"/>
          <w:szCs w:val="22"/>
        </w:rPr>
        <w:t xml:space="preserve">действующего на основании </w:t>
      </w:r>
      <w:r>
        <w:rPr>
          <w:sz w:val="22"/>
          <w:szCs w:val="22"/>
        </w:rPr>
        <w:t>____________________</w:t>
      </w:r>
      <w:r w:rsidRPr="00D14F07">
        <w:rPr>
          <w:sz w:val="22"/>
          <w:szCs w:val="22"/>
        </w:rPr>
        <w:t>, с одной стороны</w:t>
      </w:r>
      <w:r w:rsidRPr="0080728B">
        <w:rPr>
          <w:sz w:val="22"/>
          <w:szCs w:val="22"/>
        </w:rPr>
        <w:t>,</w:t>
      </w:r>
      <w:r>
        <w:rPr>
          <w:sz w:val="22"/>
          <w:szCs w:val="22"/>
        </w:rPr>
        <w:t xml:space="preserve"> </w:t>
      </w:r>
      <w:r w:rsidRPr="0080728B">
        <w:rPr>
          <w:sz w:val="22"/>
          <w:szCs w:val="22"/>
        </w:rPr>
        <w:t>и</w:t>
      </w:r>
    </w:p>
    <w:p w14:paraId="3B3F977D" w14:textId="77777777" w:rsidR="00337C56" w:rsidRPr="00C5724A" w:rsidRDefault="00337C56" w:rsidP="00337C56">
      <w:pPr>
        <w:widowControl w:val="0"/>
        <w:spacing w:after="120"/>
        <w:ind w:firstLine="567"/>
        <w:jc w:val="both"/>
        <w:rPr>
          <w:spacing w:val="-3"/>
          <w:sz w:val="22"/>
          <w:szCs w:val="22"/>
        </w:rPr>
      </w:pPr>
      <w:r>
        <w:rPr>
          <w:sz w:val="22"/>
          <w:szCs w:val="22"/>
        </w:rPr>
        <w:t>__________ (_________)</w:t>
      </w:r>
      <w:r w:rsidRPr="005D72D0">
        <w:rPr>
          <w:sz w:val="22"/>
          <w:szCs w:val="22"/>
        </w:rPr>
        <w:t xml:space="preserve">, именуемое в дальнейшем </w:t>
      </w:r>
      <w:r w:rsidRPr="005D72D0">
        <w:rPr>
          <w:b/>
          <w:sz w:val="22"/>
          <w:szCs w:val="22"/>
        </w:rPr>
        <w:t>«Подрядчик»</w:t>
      </w:r>
      <w:r w:rsidRPr="005D72D0">
        <w:rPr>
          <w:sz w:val="22"/>
          <w:szCs w:val="22"/>
        </w:rPr>
        <w:t xml:space="preserve">, в лице </w:t>
      </w:r>
      <w:r>
        <w:rPr>
          <w:sz w:val="22"/>
          <w:szCs w:val="22"/>
        </w:rPr>
        <w:t>__________</w:t>
      </w:r>
      <w:r w:rsidRPr="005D72D0">
        <w:rPr>
          <w:sz w:val="22"/>
          <w:szCs w:val="22"/>
        </w:rPr>
        <w:t>,</w:t>
      </w:r>
      <w:r w:rsidRPr="005D72D0">
        <w:rPr>
          <w:b/>
          <w:sz w:val="22"/>
          <w:szCs w:val="22"/>
        </w:rPr>
        <w:t xml:space="preserve"> </w:t>
      </w:r>
      <w:r w:rsidRPr="005D72D0">
        <w:rPr>
          <w:sz w:val="22"/>
          <w:szCs w:val="22"/>
        </w:rPr>
        <w:t xml:space="preserve">действующего на основании </w:t>
      </w:r>
      <w:r>
        <w:rPr>
          <w:sz w:val="22"/>
          <w:szCs w:val="22"/>
        </w:rPr>
        <w:t>_________________</w:t>
      </w:r>
      <w:r w:rsidRPr="005D72D0">
        <w:rPr>
          <w:sz w:val="22"/>
          <w:szCs w:val="22"/>
        </w:rPr>
        <w:t>, с другой стороны</w:t>
      </w:r>
      <w:r w:rsidRPr="00C5724A">
        <w:rPr>
          <w:sz w:val="22"/>
          <w:szCs w:val="22"/>
        </w:rPr>
        <w:t xml:space="preserve">, </w:t>
      </w:r>
      <w:r w:rsidRPr="00C5724A">
        <w:rPr>
          <w:spacing w:val="4"/>
          <w:sz w:val="22"/>
          <w:szCs w:val="22"/>
        </w:rPr>
        <w:t>заключили настоящее соглашение (далее – «</w:t>
      </w:r>
      <w:r w:rsidRPr="00C5724A">
        <w:rPr>
          <w:b/>
          <w:spacing w:val="4"/>
          <w:sz w:val="22"/>
          <w:szCs w:val="22"/>
        </w:rPr>
        <w:t>Соглашение</w:t>
      </w:r>
      <w:r w:rsidRPr="00C5724A">
        <w:rPr>
          <w:spacing w:val="4"/>
          <w:sz w:val="22"/>
          <w:szCs w:val="22"/>
        </w:rPr>
        <w:t xml:space="preserve">») к Договору подряда № </w:t>
      </w:r>
      <w:r>
        <w:rPr>
          <w:spacing w:val="4"/>
          <w:sz w:val="22"/>
          <w:szCs w:val="22"/>
        </w:rPr>
        <w:t xml:space="preserve">    -ВЭС-202</w:t>
      </w:r>
      <w:r w:rsidRPr="00F873DF">
        <w:rPr>
          <w:sz w:val="22"/>
          <w:szCs w:val="22"/>
          <w:u w:val="single"/>
        </w:rPr>
        <w:t xml:space="preserve">  </w:t>
      </w:r>
      <w:r>
        <w:rPr>
          <w:spacing w:val="4"/>
          <w:sz w:val="22"/>
          <w:szCs w:val="22"/>
        </w:rPr>
        <w:t xml:space="preserve">   от _________202</w:t>
      </w:r>
      <w:r w:rsidRPr="00F873DF">
        <w:rPr>
          <w:sz w:val="22"/>
          <w:szCs w:val="22"/>
          <w:u w:val="single"/>
        </w:rPr>
        <w:t xml:space="preserve">  </w:t>
      </w:r>
      <w:r>
        <w:rPr>
          <w:spacing w:val="4"/>
          <w:sz w:val="22"/>
          <w:szCs w:val="22"/>
        </w:rPr>
        <w:t xml:space="preserve"> г.</w:t>
      </w:r>
      <w:r w:rsidRPr="00C5724A">
        <w:rPr>
          <w:spacing w:val="4"/>
          <w:sz w:val="22"/>
          <w:szCs w:val="22"/>
        </w:rPr>
        <w:t xml:space="preserve"> (далее – «</w:t>
      </w:r>
      <w:r w:rsidRPr="00C5724A">
        <w:rPr>
          <w:b/>
          <w:spacing w:val="4"/>
          <w:sz w:val="22"/>
          <w:szCs w:val="22"/>
        </w:rPr>
        <w:t>Договор</w:t>
      </w:r>
      <w:r w:rsidRPr="00C5724A">
        <w:rPr>
          <w:spacing w:val="4"/>
          <w:sz w:val="22"/>
          <w:szCs w:val="22"/>
        </w:rPr>
        <w:t>») о нижеследующем</w:t>
      </w:r>
      <w:r w:rsidRPr="00C5724A">
        <w:rPr>
          <w:spacing w:val="-5"/>
          <w:sz w:val="22"/>
          <w:szCs w:val="22"/>
        </w:rPr>
        <w:t>:</w:t>
      </w:r>
    </w:p>
    <w:p w14:paraId="11A36DDB" w14:textId="77777777"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Основные положения</w:t>
      </w:r>
    </w:p>
    <w:p w14:paraId="45BA1D0F" w14:textId="77777777"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0FF9B2A0" w14:textId="77777777" w:rsidR="00337C56" w:rsidRPr="005A0D16"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труда;</w:t>
      </w:r>
    </w:p>
    <w:p w14:paraId="7946665C" w14:textId="77777777" w:rsidR="00337C56" w:rsidRPr="005A0D16"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 xml:space="preserve">правил противопожарного режима в Российской Федерации, </w:t>
      </w:r>
    </w:p>
    <w:p w14:paraId="1CD1C724" w14:textId="77777777" w:rsidR="00337C56" w:rsidRPr="005A0D16"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федеральных норм и правил в области промышленной безопасности;</w:t>
      </w:r>
    </w:p>
    <w:p w14:paraId="36D18353" w14:textId="77777777" w:rsidR="00337C56" w:rsidRPr="005A0D16"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5A0D16">
        <w:rPr>
          <w:sz w:val="22"/>
          <w:szCs w:val="22"/>
        </w:rPr>
        <w:t>охраны окружающей среды;</w:t>
      </w:r>
    </w:p>
    <w:p w14:paraId="1EA7D96D" w14:textId="77777777" w:rsidR="00337C56" w:rsidRPr="005A0D16" w:rsidRDefault="00337C56" w:rsidP="00337C56">
      <w:pPr>
        <w:widowControl w:val="0"/>
        <w:tabs>
          <w:tab w:val="left" w:pos="900"/>
        </w:tabs>
        <w:spacing w:after="120"/>
        <w:ind w:firstLine="567"/>
        <w:jc w:val="both"/>
        <w:rPr>
          <w:sz w:val="22"/>
          <w:szCs w:val="22"/>
        </w:rPr>
      </w:pPr>
      <w:r w:rsidRPr="005A0D1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284CEF02" w14:textId="77777777"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A79F359" w14:textId="77777777"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5A0D16">
        <w:rPr>
          <w:b/>
          <w:i/>
          <w:color w:val="FF0000"/>
          <w:sz w:val="22"/>
          <w:szCs w:val="22"/>
        </w:rPr>
        <w:t xml:space="preserve"> </w:t>
      </w:r>
      <w:hyperlink r:id="rId26" w:history="1">
        <w:r w:rsidRPr="005A0D16">
          <w:rPr>
            <w:sz w:val="22"/>
            <w:szCs w:val="22"/>
          </w:rPr>
          <w:t xml:space="preserve"> </w:t>
        </w:r>
        <w:r w:rsidRPr="005A0D16">
          <w:rPr>
            <w:color w:val="0000FF"/>
            <w:sz w:val="22"/>
            <w:szCs w:val="22"/>
            <w:u w:val="single"/>
            <w:lang w:eastAsia="en-US"/>
          </w:rPr>
          <w:t xml:space="preserve">http://irk-esk.ru/поставщикам-работ-услуг </w:t>
        </w:r>
      </w:hyperlink>
      <w:r w:rsidRPr="005A0D16">
        <w:rPr>
          <w:sz w:val="22"/>
          <w:szCs w:val="22"/>
        </w:rPr>
        <w:t>.</w:t>
      </w:r>
    </w:p>
    <w:p w14:paraId="23796C15" w14:textId="77777777" w:rsidR="00337C56" w:rsidRPr="005A0D16" w:rsidRDefault="00337C56" w:rsidP="00337C56">
      <w:pPr>
        <w:widowControl w:val="0"/>
        <w:tabs>
          <w:tab w:val="num" w:pos="180"/>
          <w:tab w:val="left" w:pos="1080"/>
        </w:tabs>
        <w:spacing w:after="120"/>
        <w:ind w:firstLine="567"/>
        <w:jc w:val="both"/>
        <w:rPr>
          <w:sz w:val="22"/>
          <w:szCs w:val="22"/>
        </w:rPr>
      </w:pPr>
      <w:r w:rsidRPr="005A0D1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043437CD" w14:textId="77777777"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624D629A" w14:textId="77777777"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4DCC9173" w14:textId="77777777"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w:t>
      </w:r>
      <w:r w:rsidRPr="005A0D16">
        <w:rPr>
          <w:sz w:val="22"/>
          <w:szCs w:val="22"/>
        </w:rPr>
        <w:lastRenderedPageBreak/>
        <w:t>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3BF4CB02" w14:textId="77777777" w:rsidR="00337C56" w:rsidRPr="005A0D16" w:rsidRDefault="00337C56" w:rsidP="00866607">
      <w:pPr>
        <w:widowControl w:val="0"/>
        <w:numPr>
          <w:ilvl w:val="1"/>
          <w:numId w:val="16"/>
        </w:numPr>
        <w:tabs>
          <w:tab w:val="left" w:pos="1080"/>
        </w:tabs>
        <w:autoSpaceDE w:val="0"/>
        <w:autoSpaceDN w:val="0"/>
        <w:adjustRightInd w:val="0"/>
        <w:spacing w:after="120"/>
        <w:ind w:left="0" w:firstLine="567"/>
        <w:jc w:val="both"/>
        <w:rPr>
          <w:sz w:val="22"/>
          <w:szCs w:val="22"/>
        </w:rPr>
      </w:pPr>
      <w:r w:rsidRPr="005A0D16">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391CEA96" w14:textId="77777777"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Основные требования в области охраны труда, охраны окружающей среды, промышленной и пожарной безопасности </w:t>
      </w:r>
    </w:p>
    <w:p w14:paraId="256054AF"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7B9D8F65" w14:textId="77777777" w:rsidR="00337C56" w:rsidRPr="00C5724A" w:rsidRDefault="00337C56" w:rsidP="00337C56">
      <w:pPr>
        <w:widowControl w:val="0"/>
        <w:tabs>
          <w:tab w:val="left" w:pos="900"/>
        </w:tabs>
        <w:spacing w:after="120"/>
        <w:ind w:firstLine="567"/>
        <w:jc w:val="both"/>
        <w:rPr>
          <w:sz w:val="22"/>
          <w:szCs w:val="22"/>
        </w:rPr>
      </w:pPr>
      <w:r w:rsidRPr="00C5724A">
        <w:rPr>
          <w:sz w:val="22"/>
          <w:szCs w:val="22"/>
        </w:rPr>
        <w:t>Подрядчик в полном объеме несет ответственность за безопасное выполнение работ Субподрядчиком.</w:t>
      </w:r>
    </w:p>
    <w:p w14:paraId="6692FD04"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0016EE0" w14:textId="77777777" w:rsidR="00337C56" w:rsidRPr="00C5724A" w:rsidRDefault="00337C56" w:rsidP="00337C56">
      <w:pPr>
        <w:widowControl w:val="0"/>
        <w:tabs>
          <w:tab w:val="left" w:pos="900"/>
        </w:tabs>
        <w:spacing w:after="120"/>
        <w:ind w:firstLine="567"/>
        <w:jc w:val="both"/>
        <w:rPr>
          <w:sz w:val="22"/>
          <w:szCs w:val="22"/>
        </w:rPr>
      </w:pPr>
      <w:r w:rsidRPr="00C5724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2075AD8"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Перед началом производства Работ Подрядчик обязан согласовать с Заказчиком:</w:t>
      </w:r>
    </w:p>
    <w:p w14:paraId="2F34F7A5"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E0D535A"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разрешенных проездов по территории;</w:t>
      </w:r>
    </w:p>
    <w:p w14:paraId="00437872"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схемы подземных коммуникаций (в случае пролегания их в зоне производства Работ);</w:t>
      </w:r>
    </w:p>
    <w:p w14:paraId="37704B3D"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необходимость и способы прокладки временных коммуникаций;</w:t>
      </w:r>
    </w:p>
    <w:p w14:paraId="6A0321E0"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необходимые средства индивидуальной защиты;</w:t>
      </w:r>
    </w:p>
    <w:p w14:paraId="153777E1"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 порядок действий в случае аварийных и нештатных ситуаций.</w:t>
      </w:r>
    </w:p>
    <w:p w14:paraId="0BFE9CA0"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41CB6E35"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44FB70E" w14:textId="77777777" w:rsidR="00337C56" w:rsidRPr="00C5724A" w:rsidRDefault="00337C56" w:rsidP="00337C56">
      <w:pPr>
        <w:widowControl w:val="0"/>
        <w:tabs>
          <w:tab w:val="left" w:pos="900"/>
        </w:tabs>
        <w:spacing w:after="120"/>
        <w:ind w:firstLine="567"/>
        <w:jc w:val="both"/>
        <w:rPr>
          <w:sz w:val="22"/>
          <w:szCs w:val="22"/>
        </w:rPr>
      </w:pPr>
      <w:r w:rsidRPr="00C5724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12E58B8"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A0E735F"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w:t>
      </w:r>
      <w:r w:rsidRPr="00C5724A">
        <w:rPr>
          <w:sz w:val="22"/>
          <w:szCs w:val="22"/>
        </w:rPr>
        <w:lastRenderedPageBreak/>
        <w:t>техническим руководителем, осуществляется Заказчиком.</w:t>
      </w:r>
    </w:p>
    <w:p w14:paraId="376CC5F9"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62F3BFB7"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3C0EBCA7" w14:textId="77777777" w:rsidR="00337C56" w:rsidRPr="00C5724A" w:rsidRDefault="00337C56" w:rsidP="00337C56">
      <w:pPr>
        <w:widowControl w:val="0"/>
        <w:tabs>
          <w:tab w:val="left" w:pos="900"/>
        </w:tabs>
        <w:spacing w:after="120"/>
        <w:ind w:firstLine="567"/>
        <w:jc w:val="both"/>
        <w:rPr>
          <w:sz w:val="22"/>
          <w:szCs w:val="22"/>
        </w:rPr>
      </w:pPr>
      <w:r w:rsidRPr="00C5724A">
        <w:rPr>
          <w:sz w:val="22"/>
          <w:szCs w:val="22"/>
        </w:rPr>
        <w:t>Персонал Подрядчика до начала работ должен пройти вводный и первичный инструктажи по охране труда.</w:t>
      </w:r>
    </w:p>
    <w:p w14:paraId="1C681F19"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17DC00C"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Подрядчику запрещается:</w:t>
      </w:r>
    </w:p>
    <w:p w14:paraId="303D6E84"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к работе работников с признаками алкогольного, наркотического или токсического опьянения;</w:t>
      </w:r>
    </w:p>
    <w:p w14:paraId="3FC595D8"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A125BC8"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доставлять любым способом на территорию Заказчика материально-технические ценности без соответствующего разрешения;</w:t>
      </w:r>
    </w:p>
    <w:p w14:paraId="4D57D91A"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самовольно изменять условия, последовательность и объем Работ;</w:t>
      </w:r>
    </w:p>
    <w:p w14:paraId="3E30A54B"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6B4208D5"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без необходимости находиться на действующих установках, в производственных помещениях Заказчика;</w:t>
      </w:r>
    </w:p>
    <w:p w14:paraId="5F59C45F"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отвлекать работников Заказчика во время проведения ими производственных работ;</w:t>
      </w:r>
    </w:p>
    <w:p w14:paraId="11CF470F"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пользоваться оборудованием и механизмами Заказчика без согласования с ним;</w:t>
      </w:r>
    </w:p>
    <w:p w14:paraId="57E5B60E"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курить вне отведенных для этого мест;</w:t>
      </w:r>
    </w:p>
    <w:p w14:paraId="22862C5A"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любые виды отходов вне отведенных мест;</w:t>
      </w:r>
    </w:p>
    <w:p w14:paraId="10603671"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совместно накапливать твердые коммунальные отходы, промышленные отходы и металлолом, в любых сочетаниях;</w:t>
      </w:r>
    </w:p>
    <w:p w14:paraId="561533F0"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6766272"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6AB643E"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831542B"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сбрасывать в поверхностные воды, сточные воды, на территорию Заказчика отходы </w:t>
      </w:r>
      <w:r w:rsidRPr="00C5724A">
        <w:rPr>
          <w:sz w:val="22"/>
          <w:szCs w:val="22"/>
        </w:rPr>
        <w:lastRenderedPageBreak/>
        <w:t>производства, мусор, химические вещества, нефтепродукты и др. вне отведенных для этого мест;</w:t>
      </w:r>
    </w:p>
    <w:p w14:paraId="1776F7ED"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4A11EDC7"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CDBCB5A"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сжигание любых видов отходов на территории Заказчика;</w:t>
      </w:r>
    </w:p>
    <w:p w14:paraId="0715104B"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сброс и слив отходов в системы канализации, на грунт;</w:t>
      </w:r>
    </w:p>
    <w:p w14:paraId="4E1EC37E"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емкости с горюче-смазочными материалами, красками и растворителями на почве без поддонов;</w:t>
      </w:r>
    </w:p>
    <w:p w14:paraId="0D3EA619"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хранить нефтепродукты в резервуарах без маркировки, с открытыми крышками;</w:t>
      </w:r>
    </w:p>
    <w:p w14:paraId="3776C115"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допускать утечки потребляемых видов энергоресурсов;</w:t>
      </w:r>
    </w:p>
    <w:p w14:paraId="61DA1EB7"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7D93564" w14:textId="77777777"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 xml:space="preserve">Отдельные требования </w:t>
      </w:r>
    </w:p>
    <w:p w14:paraId="32E1E7D0"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Средства индивидуальной защиты, транспорт:</w:t>
      </w:r>
    </w:p>
    <w:p w14:paraId="1F86F007" w14:textId="77777777"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16B311BD" w14:textId="77777777"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застегнутые подбородочным ремнем защитные каски:</w:t>
      </w:r>
    </w:p>
    <w:p w14:paraId="6EBC474A"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807D499"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выполнении грузоподъёмных работ и при перемещении грузов;</w:t>
      </w:r>
    </w:p>
    <w:p w14:paraId="6F73CF04"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строительных работах;</w:t>
      </w:r>
    </w:p>
    <w:p w14:paraId="48D9B9B3"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зонах, обозначенных табличками «Обязательное ношение каски»;</w:t>
      </w:r>
    </w:p>
    <w:p w14:paraId="63B5DB92"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в зоне возможного контакта головы с электропроводкой;</w:t>
      </w:r>
    </w:p>
    <w:p w14:paraId="52B55E2F"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зоне опасности контакта головы с низко расположенными элементами конструкций.</w:t>
      </w:r>
    </w:p>
    <w:p w14:paraId="12EB0B5E" w14:textId="77777777" w:rsidR="00337C56" w:rsidRPr="00C5724A" w:rsidRDefault="00337C56" w:rsidP="00337C56">
      <w:pPr>
        <w:widowControl w:val="0"/>
        <w:tabs>
          <w:tab w:val="left" w:pos="900"/>
        </w:tabs>
        <w:spacing w:after="120"/>
        <w:ind w:firstLine="567"/>
        <w:jc w:val="both"/>
        <w:rPr>
          <w:sz w:val="22"/>
          <w:szCs w:val="22"/>
        </w:rPr>
      </w:pPr>
      <w:r w:rsidRPr="00C5724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5E1FC3E7" w14:textId="77777777"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должны обязательно применять защитные очки или щитки:</w:t>
      </w:r>
    </w:p>
    <w:p w14:paraId="03AB5BF3"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ручным инструментом ударного действия;</w:t>
      </w:r>
    </w:p>
    <w:p w14:paraId="5FF32363"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работе с электрифицированным и пневматическим абразивным инструментом;</w:t>
      </w:r>
    </w:p>
    <w:p w14:paraId="0DA169F4"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при электро- и газосварочных работах.</w:t>
      </w:r>
    </w:p>
    <w:p w14:paraId="046A7914" w14:textId="77777777"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3B3BA07" w14:textId="77777777"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Все транспортные средства Подрядчика, используемые при проведении Работ, должны быть оборудованы следующим:</w:t>
      </w:r>
    </w:p>
    <w:p w14:paraId="20F45624"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ремнями безопасности для водителя и всех пассажиров (если это предусмотрено заводом-изготовителем);</w:t>
      </w:r>
    </w:p>
    <w:p w14:paraId="58997460"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lastRenderedPageBreak/>
        <w:t>аптечкой первой помощи;</w:t>
      </w:r>
    </w:p>
    <w:p w14:paraId="121263CA"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огнетушителем;</w:t>
      </w:r>
    </w:p>
    <w:p w14:paraId="668AF8D9"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системами автоматики, блокировок, сигнализации (если это предусмотрено соответствующими нормативно-правовыми актами);</w:t>
      </w:r>
    </w:p>
    <w:p w14:paraId="7C798D12"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знаком аварийной остановки;</w:t>
      </w:r>
    </w:p>
    <w:p w14:paraId="5E25EF7C"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противооткатными башмаками;</w:t>
      </w:r>
    </w:p>
    <w:p w14:paraId="7061634D"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искрогасителями (на территориях взрывопожароопасных объектов Заказчика);</w:t>
      </w:r>
    </w:p>
    <w:p w14:paraId="632B7975" w14:textId="77777777"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должен обеспечить:</w:t>
      </w:r>
    </w:p>
    <w:p w14:paraId="15DF5A58"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обучение и достаточную квалификацию водителей транспортных средств;</w:t>
      </w:r>
    </w:p>
    <w:p w14:paraId="34999778"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проведение регулярных техосмотров транспортных средств;</w:t>
      </w:r>
    </w:p>
    <w:p w14:paraId="0354A499"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использование и применение транспортных средств по их назначению;</w:t>
      </w:r>
    </w:p>
    <w:p w14:paraId="613B386E"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соблюдение внутриобъектового скоростного режима, установленного Заказчиком;</w:t>
      </w:r>
    </w:p>
    <w:p w14:paraId="37F0AC4E"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движение и стоянку транспортных средств согласно разметке и дорожным знакам на территории Заказчика.</w:t>
      </w:r>
    </w:p>
    <w:p w14:paraId="270EFCBC" w14:textId="77777777" w:rsidR="00337C56" w:rsidRPr="00C5724A" w:rsidRDefault="00337C56" w:rsidP="00866607">
      <w:pPr>
        <w:widowControl w:val="0"/>
        <w:numPr>
          <w:ilvl w:val="2"/>
          <w:numId w:val="14"/>
        </w:numPr>
        <w:tabs>
          <w:tab w:val="left" w:pos="1134"/>
        </w:tabs>
        <w:autoSpaceDE w:val="0"/>
        <w:autoSpaceDN w:val="0"/>
        <w:adjustRightInd w:val="0"/>
        <w:spacing w:after="120"/>
        <w:ind w:left="0" w:firstLine="567"/>
        <w:jc w:val="both"/>
        <w:rPr>
          <w:sz w:val="22"/>
          <w:szCs w:val="22"/>
        </w:rPr>
      </w:pPr>
      <w:r w:rsidRPr="00C5724A">
        <w:rPr>
          <w:sz w:val="22"/>
          <w:szCs w:val="22"/>
        </w:rPr>
        <w:t>Подрядчик обязан:</w:t>
      </w:r>
    </w:p>
    <w:p w14:paraId="05028E52"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предрейсовый медицинский осмотр водителей;</w:t>
      </w:r>
    </w:p>
    <w:p w14:paraId="4E1A80FB"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организовать осмотры транспортных средств перед выездом на линию перед началом работ.</w:t>
      </w:r>
    </w:p>
    <w:p w14:paraId="69D308EE"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600A73F1"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0C0ECA75"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2E799F2E"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ADC75CA"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469F8433"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709F6CBE" w14:textId="77777777" w:rsidR="00337C56" w:rsidRPr="00C5724A" w:rsidRDefault="00337C56" w:rsidP="00866607">
      <w:pPr>
        <w:widowControl w:val="0"/>
        <w:numPr>
          <w:ilvl w:val="0"/>
          <w:numId w:val="18"/>
        </w:numPr>
        <w:tabs>
          <w:tab w:val="left" w:pos="1134"/>
        </w:tabs>
        <w:autoSpaceDE w:val="0"/>
        <w:autoSpaceDN w:val="0"/>
        <w:adjustRightInd w:val="0"/>
        <w:spacing w:after="120"/>
        <w:ind w:left="0" w:firstLine="567"/>
        <w:jc w:val="both"/>
        <w:rPr>
          <w:sz w:val="22"/>
          <w:szCs w:val="22"/>
        </w:rPr>
      </w:pPr>
      <w:r w:rsidRPr="00C5724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2F1BBB85"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55F5B8F4" w14:textId="77777777"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Осведомленность</w:t>
      </w:r>
    </w:p>
    <w:p w14:paraId="4EC54819" w14:textId="77777777" w:rsidR="00337C56" w:rsidRPr="005A0D16"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На момент заключения Договора, Подрядчик ознакомлен с ЛНА Заказчика в части, относящейся к деятельности Подрядчика.</w:t>
      </w:r>
    </w:p>
    <w:p w14:paraId="016BD0A9" w14:textId="77777777" w:rsidR="00337C56" w:rsidRPr="005A0D16" w:rsidRDefault="00337C56" w:rsidP="00337C56">
      <w:pPr>
        <w:spacing w:after="120"/>
        <w:ind w:firstLine="567"/>
        <w:jc w:val="both"/>
        <w:rPr>
          <w:rFonts w:eastAsia="Calibri"/>
          <w:sz w:val="22"/>
          <w:szCs w:val="22"/>
          <w:lang w:eastAsia="en-US"/>
        </w:rPr>
      </w:pPr>
      <w:r w:rsidRPr="005A0D16">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7" w:history="1">
        <w:r w:rsidRPr="005A0D16">
          <w:rPr>
            <w:rFonts w:eastAsia="Calibri"/>
            <w:color w:val="0000FF"/>
            <w:sz w:val="22"/>
            <w:szCs w:val="22"/>
            <w:u w:val="single"/>
            <w:lang w:eastAsia="en-US"/>
          </w:rPr>
          <w:t>http://irk-esk.ru/поставщикам-работ-услуг</w:t>
        </w:r>
      </w:hyperlink>
    </w:p>
    <w:p w14:paraId="20309440" w14:textId="77777777" w:rsidR="00337C56" w:rsidRPr="005A0D16"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2B41F37" w14:textId="77777777" w:rsidR="00337C56" w:rsidRPr="005A0D16"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5A0D16">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31E364B" w14:textId="77777777"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взаимодействия Заказчика и Подрядчика</w:t>
      </w:r>
    </w:p>
    <w:p w14:paraId="4915AB02"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5F4E5706"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B6D5F37" w14:textId="77777777"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Ответственность Подрядчика</w:t>
      </w:r>
    </w:p>
    <w:p w14:paraId="0DEA9940"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C05DEAC"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083C760E"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289BD72" w14:textId="77777777" w:rsidR="00337C56" w:rsidRPr="00C5724A" w:rsidRDefault="00337C56" w:rsidP="00866607">
      <w:pPr>
        <w:widowControl w:val="0"/>
        <w:numPr>
          <w:ilvl w:val="1"/>
          <w:numId w:val="14"/>
        </w:numPr>
        <w:tabs>
          <w:tab w:val="left" w:pos="1134"/>
        </w:tabs>
        <w:autoSpaceDE w:val="0"/>
        <w:autoSpaceDN w:val="0"/>
        <w:adjustRightInd w:val="0"/>
        <w:spacing w:after="120"/>
        <w:ind w:left="0" w:firstLine="567"/>
        <w:jc w:val="both"/>
        <w:rPr>
          <w:sz w:val="22"/>
          <w:szCs w:val="22"/>
        </w:rPr>
      </w:pPr>
      <w:r w:rsidRPr="00C5724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9358765" w14:textId="77777777" w:rsidR="00337C56" w:rsidRPr="00C5724A" w:rsidRDefault="00337C56" w:rsidP="00866607">
      <w:pPr>
        <w:widowControl w:val="0"/>
        <w:numPr>
          <w:ilvl w:val="1"/>
          <w:numId w:val="14"/>
        </w:numPr>
        <w:tabs>
          <w:tab w:val="left" w:pos="1080"/>
        </w:tabs>
        <w:autoSpaceDE w:val="0"/>
        <w:autoSpaceDN w:val="0"/>
        <w:adjustRightInd w:val="0"/>
        <w:spacing w:after="120"/>
        <w:ind w:left="0" w:firstLine="567"/>
        <w:jc w:val="both"/>
        <w:rPr>
          <w:sz w:val="22"/>
          <w:szCs w:val="22"/>
        </w:rPr>
      </w:pPr>
      <w:r w:rsidRPr="00C5724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25980463" w14:textId="77777777"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53ED0382" w14:textId="77777777"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6AC7F3F" w14:textId="77777777"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629A78BD" w14:textId="77777777"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lastRenderedPageBreak/>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5B16D73B" w14:textId="77777777"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 xml:space="preserve">6.10. Заказчик вправе потребовать оплату штрафа от Подрядчика за каждый случай нарушения. </w:t>
      </w:r>
    </w:p>
    <w:p w14:paraId="164BD3D8" w14:textId="77777777"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60ABE09" w14:textId="77777777" w:rsidR="00337C56" w:rsidRPr="005A0D16" w:rsidRDefault="00337C56" w:rsidP="00866607">
      <w:pPr>
        <w:widowControl w:val="0"/>
        <w:numPr>
          <w:ilvl w:val="0"/>
          <w:numId w:val="14"/>
        </w:numPr>
        <w:autoSpaceDE w:val="0"/>
        <w:autoSpaceDN w:val="0"/>
        <w:adjustRightInd w:val="0"/>
        <w:spacing w:before="120" w:after="120"/>
        <w:ind w:left="0" w:firstLine="0"/>
        <w:jc w:val="center"/>
        <w:rPr>
          <w:b/>
          <w:sz w:val="22"/>
          <w:szCs w:val="22"/>
        </w:rPr>
      </w:pPr>
      <w:bookmarkStart w:id="320" w:name="RefSCH7_1"/>
      <w:r w:rsidRPr="005A0D16">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320"/>
    </w:p>
    <w:p w14:paraId="152964CB" w14:textId="77777777" w:rsidR="00337C56" w:rsidRPr="00C5724A" w:rsidRDefault="00337C56" w:rsidP="00866607">
      <w:pPr>
        <w:numPr>
          <w:ilvl w:val="1"/>
          <w:numId w:val="25"/>
        </w:numPr>
        <w:spacing w:before="120" w:after="120"/>
        <w:ind w:left="0" w:firstLine="0"/>
        <w:jc w:val="center"/>
        <w:rPr>
          <w:b/>
          <w:sz w:val="22"/>
          <w:szCs w:val="22"/>
        </w:rPr>
      </w:pPr>
      <w:r w:rsidRPr="00C5724A">
        <w:rPr>
          <w:b/>
          <w:sz w:val="22"/>
          <w:szCs w:val="22"/>
        </w:rPr>
        <w:t>Перечень нарушений и штрафов за нарушение правил охраны труда, промышленной, экологической и пожарной безопасности</w:t>
      </w:r>
    </w:p>
    <w:p w14:paraId="700C8D98" w14:textId="77777777" w:rsidR="00337C56" w:rsidRPr="00C5724A" w:rsidRDefault="00337C56" w:rsidP="00337C56">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337C56" w:rsidRPr="00C5724A" w14:paraId="722F44E6" w14:textId="77777777" w:rsidTr="00337C56">
        <w:tc>
          <w:tcPr>
            <w:tcW w:w="267" w:type="pct"/>
            <w:vMerge w:val="restart"/>
            <w:vAlign w:val="center"/>
          </w:tcPr>
          <w:p w14:paraId="2CA0F5DC" w14:textId="77777777" w:rsidR="00337C56" w:rsidRPr="00C5724A" w:rsidRDefault="00337C56" w:rsidP="00337C56">
            <w:pPr>
              <w:tabs>
                <w:tab w:val="left" w:pos="319"/>
              </w:tabs>
              <w:spacing w:before="120"/>
              <w:ind w:left="113"/>
              <w:jc w:val="center"/>
              <w:rPr>
                <w:sz w:val="16"/>
                <w:szCs w:val="16"/>
                <w:lang w:val="x-none"/>
              </w:rPr>
            </w:pPr>
          </w:p>
        </w:tc>
        <w:tc>
          <w:tcPr>
            <w:tcW w:w="2117" w:type="pct"/>
            <w:vMerge w:val="restart"/>
            <w:vAlign w:val="center"/>
          </w:tcPr>
          <w:p w14:paraId="3604B34B" w14:textId="77777777" w:rsidR="00337C56" w:rsidRPr="00C5724A" w:rsidRDefault="00337C56" w:rsidP="00337C56">
            <w:pPr>
              <w:spacing w:before="120"/>
              <w:jc w:val="center"/>
              <w:rPr>
                <w:b/>
                <w:sz w:val="16"/>
                <w:szCs w:val="16"/>
              </w:rPr>
            </w:pPr>
            <w:r w:rsidRPr="00C5724A">
              <w:rPr>
                <w:b/>
                <w:sz w:val="16"/>
                <w:szCs w:val="16"/>
                <w:lang w:val="x-none"/>
              </w:rPr>
              <w:t>Вид нарушения</w:t>
            </w:r>
            <w:r w:rsidRPr="00C5724A">
              <w:rPr>
                <w:b/>
                <w:sz w:val="16"/>
                <w:szCs w:val="16"/>
              </w:rPr>
              <w:t>*</w:t>
            </w:r>
          </w:p>
        </w:tc>
        <w:tc>
          <w:tcPr>
            <w:tcW w:w="2616" w:type="pct"/>
            <w:gridSpan w:val="2"/>
            <w:vAlign w:val="center"/>
          </w:tcPr>
          <w:p w14:paraId="6D5F0AD3" w14:textId="77777777" w:rsidR="00337C56" w:rsidRPr="00C5724A" w:rsidRDefault="00337C56" w:rsidP="00337C56">
            <w:pPr>
              <w:spacing w:before="120"/>
              <w:jc w:val="center"/>
              <w:rPr>
                <w:b/>
                <w:sz w:val="16"/>
                <w:szCs w:val="16"/>
                <w:lang w:val="x-none"/>
              </w:rPr>
            </w:pPr>
            <w:r w:rsidRPr="00C5724A">
              <w:rPr>
                <w:b/>
                <w:sz w:val="16"/>
                <w:szCs w:val="16"/>
                <w:lang w:val="x-none"/>
              </w:rPr>
              <w:t>Мера ответственности</w:t>
            </w:r>
            <w:r w:rsidRPr="00C5724A">
              <w:rPr>
                <w:b/>
                <w:sz w:val="16"/>
                <w:szCs w:val="16"/>
              </w:rPr>
              <w:t xml:space="preserve"> </w:t>
            </w:r>
            <w:r w:rsidRPr="00C5724A">
              <w:rPr>
                <w:b/>
                <w:sz w:val="16"/>
                <w:szCs w:val="16"/>
                <w:lang w:val="x-none"/>
              </w:rPr>
              <w:t>/</w:t>
            </w:r>
            <w:r w:rsidRPr="00C5724A">
              <w:rPr>
                <w:b/>
                <w:sz w:val="16"/>
                <w:szCs w:val="16"/>
              </w:rPr>
              <w:t xml:space="preserve"> </w:t>
            </w:r>
            <w:r w:rsidRPr="00C5724A">
              <w:rPr>
                <w:b/>
                <w:sz w:val="16"/>
                <w:szCs w:val="16"/>
                <w:lang w:val="x-none"/>
              </w:rPr>
              <w:t>штрафная санкция</w:t>
            </w:r>
          </w:p>
        </w:tc>
      </w:tr>
      <w:tr w:rsidR="00337C56" w:rsidRPr="00C5724A" w14:paraId="3250F040" w14:textId="77777777" w:rsidTr="00337C56">
        <w:tc>
          <w:tcPr>
            <w:tcW w:w="267" w:type="pct"/>
            <w:vMerge/>
            <w:vAlign w:val="center"/>
          </w:tcPr>
          <w:p w14:paraId="1A731C53" w14:textId="77777777" w:rsidR="00337C56" w:rsidRPr="00C5724A" w:rsidRDefault="00337C56" w:rsidP="00337C56">
            <w:pPr>
              <w:tabs>
                <w:tab w:val="left" w:pos="319"/>
              </w:tabs>
              <w:spacing w:before="120"/>
              <w:ind w:left="113"/>
              <w:jc w:val="center"/>
              <w:rPr>
                <w:sz w:val="16"/>
                <w:szCs w:val="16"/>
                <w:lang w:val="x-none"/>
              </w:rPr>
            </w:pPr>
          </w:p>
        </w:tc>
        <w:tc>
          <w:tcPr>
            <w:tcW w:w="2117" w:type="pct"/>
            <w:vMerge/>
            <w:vAlign w:val="center"/>
          </w:tcPr>
          <w:p w14:paraId="4D125DDD" w14:textId="77777777" w:rsidR="00337C56" w:rsidRPr="00C5724A" w:rsidRDefault="00337C56" w:rsidP="00337C56">
            <w:pPr>
              <w:spacing w:before="120"/>
              <w:jc w:val="center"/>
              <w:rPr>
                <w:b/>
                <w:sz w:val="16"/>
                <w:szCs w:val="16"/>
                <w:lang w:val="x-none"/>
              </w:rPr>
            </w:pPr>
          </w:p>
        </w:tc>
        <w:tc>
          <w:tcPr>
            <w:tcW w:w="509" w:type="pct"/>
            <w:vAlign w:val="center"/>
          </w:tcPr>
          <w:p w14:paraId="54A7CC96" w14:textId="77777777" w:rsidR="00337C56" w:rsidRPr="00C5724A" w:rsidRDefault="00337C56" w:rsidP="00337C56">
            <w:pPr>
              <w:spacing w:before="120"/>
              <w:jc w:val="center"/>
              <w:rPr>
                <w:b/>
                <w:sz w:val="16"/>
                <w:szCs w:val="16"/>
                <w:lang w:val="x-none"/>
              </w:rPr>
            </w:pPr>
            <w:r w:rsidRPr="00C5724A">
              <w:rPr>
                <w:b/>
                <w:sz w:val="16"/>
                <w:szCs w:val="16"/>
                <w:lang w:val="x-none"/>
              </w:rPr>
              <w:t>Штраф</w:t>
            </w:r>
          </w:p>
          <w:p w14:paraId="44608683" w14:textId="77777777" w:rsidR="00337C56" w:rsidRPr="00C5724A" w:rsidRDefault="00337C56" w:rsidP="00337C56">
            <w:pPr>
              <w:spacing w:before="120"/>
              <w:jc w:val="center"/>
              <w:rPr>
                <w:b/>
                <w:sz w:val="16"/>
                <w:szCs w:val="16"/>
                <w:lang w:val="x-none"/>
              </w:rPr>
            </w:pPr>
            <w:r w:rsidRPr="00C5724A">
              <w:rPr>
                <w:b/>
                <w:sz w:val="16"/>
                <w:szCs w:val="16"/>
                <w:lang w:val="x-none"/>
              </w:rPr>
              <w:t>(тыс. руб.)</w:t>
            </w:r>
          </w:p>
        </w:tc>
        <w:tc>
          <w:tcPr>
            <w:tcW w:w="2107" w:type="pct"/>
            <w:vAlign w:val="center"/>
          </w:tcPr>
          <w:p w14:paraId="46151845" w14:textId="77777777" w:rsidR="00337C56" w:rsidRPr="00C5724A" w:rsidRDefault="00337C56" w:rsidP="00337C56">
            <w:pPr>
              <w:spacing w:before="120"/>
              <w:jc w:val="center"/>
              <w:rPr>
                <w:b/>
                <w:sz w:val="16"/>
                <w:szCs w:val="16"/>
                <w:lang w:val="x-none"/>
              </w:rPr>
            </w:pPr>
            <w:r w:rsidRPr="00C5724A">
              <w:rPr>
                <w:b/>
                <w:sz w:val="16"/>
                <w:szCs w:val="16"/>
                <w:lang w:val="x-none"/>
              </w:rPr>
              <w:t>Дополнительная санкция</w:t>
            </w:r>
          </w:p>
        </w:tc>
      </w:tr>
      <w:tr w:rsidR="00337C56" w:rsidRPr="00C5724A" w14:paraId="4A23909E" w14:textId="77777777" w:rsidTr="00337C56">
        <w:tc>
          <w:tcPr>
            <w:tcW w:w="267" w:type="pct"/>
          </w:tcPr>
          <w:p w14:paraId="661D9147"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bookmarkStart w:id="321" w:name="_Ref499613233"/>
          </w:p>
        </w:tc>
        <w:bookmarkEnd w:id="321"/>
        <w:tc>
          <w:tcPr>
            <w:tcW w:w="2117" w:type="pct"/>
          </w:tcPr>
          <w:p w14:paraId="175B3C51" w14:textId="77777777" w:rsidR="00337C56" w:rsidRPr="00C5724A" w:rsidRDefault="00337C56" w:rsidP="00337C56">
            <w:pPr>
              <w:spacing w:before="120"/>
              <w:jc w:val="both"/>
              <w:rPr>
                <w:sz w:val="16"/>
                <w:szCs w:val="16"/>
                <w:lang w:val="en-US"/>
              </w:rPr>
            </w:pPr>
            <w:r w:rsidRPr="00C5724A">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225BC01" w14:textId="77777777" w:rsidR="00337C56" w:rsidRPr="00C5724A" w:rsidRDefault="00337C56" w:rsidP="00337C56">
            <w:pPr>
              <w:spacing w:before="120"/>
              <w:jc w:val="center"/>
              <w:rPr>
                <w:sz w:val="16"/>
                <w:szCs w:val="16"/>
                <w:lang w:val="x-none"/>
              </w:rPr>
            </w:pPr>
            <w:r w:rsidRPr="00C5724A">
              <w:rPr>
                <w:sz w:val="16"/>
                <w:szCs w:val="16"/>
                <w:lang w:val="x-none"/>
              </w:rPr>
              <w:t>100</w:t>
            </w:r>
          </w:p>
        </w:tc>
        <w:tc>
          <w:tcPr>
            <w:tcW w:w="2107" w:type="pct"/>
          </w:tcPr>
          <w:p w14:paraId="1CAA3E45" w14:textId="77777777" w:rsidR="00337C56" w:rsidRPr="00C5724A" w:rsidRDefault="00337C56" w:rsidP="00337C56">
            <w:pPr>
              <w:spacing w:before="120"/>
              <w:jc w:val="both"/>
              <w:rPr>
                <w:sz w:val="16"/>
                <w:szCs w:val="16"/>
                <w:lang w:val="x-none"/>
              </w:rPr>
            </w:pPr>
            <w:r w:rsidRPr="00C5724A">
              <w:rPr>
                <w:sz w:val="16"/>
                <w:szCs w:val="16"/>
                <w:lang w:val="x-none"/>
              </w:rPr>
              <w:t>Отстранение от работы, удаление исполнителей с места производства работ.</w:t>
            </w:r>
          </w:p>
        </w:tc>
      </w:tr>
      <w:tr w:rsidR="00337C56" w:rsidRPr="00C5724A" w14:paraId="704F1C98" w14:textId="77777777" w:rsidTr="00337C56">
        <w:tc>
          <w:tcPr>
            <w:tcW w:w="267" w:type="pct"/>
          </w:tcPr>
          <w:p w14:paraId="516FD60A"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4A7312E7" w14:textId="77777777" w:rsidR="00337C56" w:rsidRPr="00C5724A" w:rsidRDefault="00337C56" w:rsidP="00337C56">
            <w:pPr>
              <w:spacing w:before="120"/>
              <w:jc w:val="both"/>
              <w:rPr>
                <w:sz w:val="16"/>
                <w:szCs w:val="16"/>
              </w:rPr>
            </w:pPr>
            <w:r w:rsidRPr="00C5724A">
              <w:rPr>
                <w:sz w:val="16"/>
                <w:szCs w:val="16"/>
                <w:lang w:val="x-none"/>
              </w:rPr>
              <w:t>Отсутствие у работников документов, подтверждающих их аттестаци</w:t>
            </w:r>
            <w:r w:rsidRPr="00C5724A">
              <w:rPr>
                <w:sz w:val="16"/>
                <w:szCs w:val="16"/>
              </w:rPr>
              <w:t>ю</w:t>
            </w:r>
            <w:r w:rsidRPr="00C5724A">
              <w:rPr>
                <w:sz w:val="16"/>
                <w:szCs w:val="16"/>
                <w:lang w:val="x-none"/>
              </w:rPr>
              <w:t xml:space="preserve">, квалификацию, прохождение </w:t>
            </w:r>
            <w:r w:rsidRPr="00C5724A">
              <w:rPr>
                <w:sz w:val="16"/>
                <w:szCs w:val="16"/>
              </w:rPr>
              <w:t xml:space="preserve">вводного инструктажа, инструктажа на рабочем месте (первичного / повторного / целевого), </w:t>
            </w:r>
            <w:r w:rsidRPr="00C5724A">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3BA8F685"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5C06148C" w14:textId="77777777" w:rsidR="00337C56" w:rsidRPr="00C5724A" w:rsidRDefault="00337C56" w:rsidP="00337C56">
            <w:pPr>
              <w:spacing w:before="120"/>
              <w:jc w:val="both"/>
              <w:rPr>
                <w:sz w:val="16"/>
                <w:szCs w:val="16"/>
              </w:rPr>
            </w:pPr>
            <w:r w:rsidRPr="00C5724A">
              <w:rPr>
                <w:sz w:val="16"/>
                <w:szCs w:val="16"/>
              </w:rPr>
              <w:t>Отстранение от работы, удаление с территории объекта (блокирование пропуска нарушителя(-ей)).</w:t>
            </w:r>
          </w:p>
        </w:tc>
      </w:tr>
      <w:tr w:rsidR="00337C56" w:rsidRPr="00C5724A" w14:paraId="64C17E42" w14:textId="77777777" w:rsidTr="00337C56">
        <w:tc>
          <w:tcPr>
            <w:tcW w:w="267" w:type="pct"/>
          </w:tcPr>
          <w:p w14:paraId="2608D5FA"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3C059AE2" w14:textId="77777777" w:rsidR="00337C56" w:rsidRPr="00C5724A" w:rsidRDefault="00337C56" w:rsidP="00337C56">
            <w:pPr>
              <w:spacing w:before="120"/>
              <w:jc w:val="both"/>
              <w:rPr>
                <w:sz w:val="16"/>
                <w:szCs w:val="16"/>
                <w:lang w:val="x-none"/>
              </w:rPr>
            </w:pPr>
            <w:r w:rsidRPr="00C5724A">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3E139962"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10F010CF" w14:textId="77777777"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37C56" w:rsidRPr="00C5724A" w14:paraId="2483091A" w14:textId="77777777" w:rsidTr="00337C56">
        <w:tc>
          <w:tcPr>
            <w:tcW w:w="267" w:type="pct"/>
          </w:tcPr>
          <w:p w14:paraId="6E15987E"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4D8816E7" w14:textId="77777777" w:rsidR="00337C56" w:rsidRPr="00C5724A" w:rsidRDefault="00337C56" w:rsidP="00337C56">
            <w:pPr>
              <w:spacing w:before="120"/>
              <w:jc w:val="both"/>
              <w:rPr>
                <w:sz w:val="16"/>
                <w:szCs w:val="16"/>
                <w:lang w:val="x-none"/>
              </w:rPr>
            </w:pPr>
            <w:r w:rsidRPr="00C5724A">
              <w:rPr>
                <w:sz w:val="16"/>
                <w:szCs w:val="16"/>
                <w:lang w:val="x-none"/>
              </w:rPr>
              <w:t>Нарушение правил по охране труда при работе на высоте.</w:t>
            </w:r>
          </w:p>
        </w:tc>
        <w:tc>
          <w:tcPr>
            <w:tcW w:w="509" w:type="pct"/>
          </w:tcPr>
          <w:p w14:paraId="78E382F1"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4B234E63" w14:textId="77777777"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37C56" w:rsidRPr="00C5724A" w14:paraId="14831CAD" w14:textId="77777777" w:rsidTr="00337C56">
        <w:tc>
          <w:tcPr>
            <w:tcW w:w="267" w:type="pct"/>
          </w:tcPr>
          <w:p w14:paraId="5200FBD1"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14:paraId="0AC964CF" w14:textId="77777777" w:rsidR="00337C56" w:rsidRPr="00C5724A" w:rsidRDefault="00337C56" w:rsidP="00337C56">
            <w:pPr>
              <w:spacing w:before="120"/>
              <w:jc w:val="both"/>
              <w:rPr>
                <w:sz w:val="16"/>
                <w:szCs w:val="16"/>
                <w:lang w:val="x-none"/>
              </w:rPr>
            </w:pPr>
            <w:r w:rsidRPr="00C5724A">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B2D118B" w14:textId="77777777" w:rsidR="00337C56" w:rsidRPr="00C5724A" w:rsidRDefault="00337C56" w:rsidP="00337C56">
            <w:pPr>
              <w:spacing w:before="120"/>
              <w:jc w:val="center"/>
              <w:rPr>
                <w:sz w:val="16"/>
                <w:szCs w:val="16"/>
                <w:lang w:val="x-none"/>
              </w:rPr>
            </w:pPr>
            <w:r w:rsidRPr="00C5724A">
              <w:rPr>
                <w:sz w:val="16"/>
                <w:szCs w:val="16"/>
              </w:rPr>
              <w:t>50</w:t>
            </w:r>
          </w:p>
        </w:tc>
        <w:tc>
          <w:tcPr>
            <w:tcW w:w="2107" w:type="pct"/>
            <w:tcBorders>
              <w:bottom w:val="single" w:sz="4" w:space="0" w:color="auto"/>
            </w:tcBorders>
          </w:tcPr>
          <w:p w14:paraId="3B06F21D" w14:textId="77777777" w:rsidR="00337C56" w:rsidRPr="00C5724A" w:rsidRDefault="00337C56" w:rsidP="00337C56">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37C56" w:rsidRPr="00C5724A" w14:paraId="6E6CD101" w14:textId="77777777" w:rsidTr="00337C56">
        <w:tc>
          <w:tcPr>
            <w:tcW w:w="267" w:type="pct"/>
            <w:vMerge w:val="restart"/>
          </w:tcPr>
          <w:p w14:paraId="04EFE009"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14:paraId="01725BD1" w14:textId="77777777" w:rsidR="00337C56" w:rsidRPr="00C5724A" w:rsidRDefault="00337C56" w:rsidP="00337C56">
            <w:pPr>
              <w:spacing w:before="120"/>
              <w:jc w:val="both"/>
              <w:rPr>
                <w:sz w:val="16"/>
                <w:szCs w:val="16"/>
              </w:rPr>
            </w:pPr>
            <w:r w:rsidRPr="00C5724A">
              <w:rPr>
                <w:sz w:val="16"/>
                <w:szCs w:val="16"/>
                <w:lang w:val="x-none"/>
              </w:rPr>
              <w:t>Неприменение или несоответствующее применение средств индивидуальной защиты и спецодежды</w:t>
            </w:r>
            <w:r w:rsidRPr="00C5724A">
              <w:rPr>
                <w:sz w:val="16"/>
                <w:szCs w:val="16"/>
              </w:rPr>
              <w:t>:</w:t>
            </w:r>
          </w:p>
        </w:tc>
        <w:tc>
          <w:tcPr>
            <w:tcW w:w="509" w:type="pct"/>
            <w:tcBorders>
              <w:left w:val="nil"/>
              <w:right w:val="nil"/>
            </w:tcBorders>
          </w:tcPr>
          <w:p w14:paraId="1B390A4A" w14:textId="77777777" w:rsidR="00337C56" w:rsidRPr="00C5724A" w:rsidRDefault="00337C56" w:rsidP="00337C56">
            <w:pPr>
              <w:spacing w:before="120"/>
              <w:jc w:val="center"/>
              <w:rPr>
                <w:sz w:val="16"/>
                <w:szCs w:val="16"/>
              </w:rPr>
            </w:pPr>
          </w:p>
        </w:tc>
        <w:tc>
          <w:tcPr>
            <w:tcW w:w="2107" w:type="pct"/>
            <w:tcBorders>
              <w:left w:val="nil"/>
            </w:tcBorders>
          </w:tcPr>
          <w:p w14:paraId="764C768C" w14:textId="77777777" w:rsidR="00337C56" w:rsidRPr="00C5724A" w:rsidRDefault="00337C56" w:rsidP="00337C56">
            <w:pPr>
              <w:spacing w:before="120"/>
              <w:jc w:val="both"/>
              <w:rPr>
                <w:sz w:val="16"/>
                <w:szCs w:val="16"/>
              </w:rPr>
            </w:pPr>
          </w:p>
        </w:tc>
      </w:tr>
      <w:tr w:rsidR="00337C56" w:rsidRPr="00C5724A" w14:paraId="40144C43" w14:textId="77777777" w:rsidTr="00337C56">
        <w:tc>
          <w:tcPr>
            <w:tcW w:w="267" w:type="pct"/>
            <w:vMerge/>
          </w:tcPr>
          <w:p w14:paraId="5F9B0A6C" w14:textId="77777777" w:rsidR="00337C56" w:rsidRPr="00C5724A" w:rsidRDefault="00337C56" w:rsidP="00337C56">
            <w:pPr>
              <w:tabs>
                <w:tab w:val="left" w:pos="319"/>
              </w:tabs>
              <w:spacing w:before="120"/>
              <w:ind w:left="113"/>
              <w:jc w:val="center"/>
              <w:rPr>
                <w:sz w:val="16"/>
                <w:szCs w:val="16"/>
                <w:lang w:val="x-none"/>
              </w:rPr>
            </w:pPr>
          </w:p>
        </w:tc>
        <w:tc>
          <w:tcPr>
            <w:tcW w:w="2117" w:type="pct"/>
          </w:tcPr>
          <w:p w14:paraId="59EBC333" w14:textId="77777777" w:rsidR="00337C56" w:rsidRPr="00C5724A" w:rsidRDefault="00337C56" w:rsidP="00337C56">
            <w:pPr>
              <w:spacing w:before="120"/>
              <w:jc w:val="both"/>
              <w:rPr>
                <w:sz w:val="16"/>
                <w:szCs w:val="16"/>
              </w:rPr>
            </w:pPr>
            <w:r w:rsidRPr="00C5724A">
              <w:rPr>
                <w:sz w:val="16"/>
                <w:szCs w:val="16"/>
                <w:lang w:val="x-none"/>
              </w:rPr>
              <w:t>- средств защиты от падения с высоты</w:t>
            </w:r>
            <w:r w:rsidRPr="00C5724A">
              <w:rPr>
                <w:sz w:val="16"/>
                <w:szCs w:val="16"/>
              </w:rPr>
              <w:t>;</w:t>
            </w:r>
          </w:p>
        </w:tc>
        <w:tc>
          <w:tcPr>
            <w:tcW w:w="509" w:type="pct"/>
          </w:tcPr>
          <w:p w14:paraId="44AC5FEE"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23E91696" w14:textId="77777777"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37C56" w:rsidRPr="00C5724A" w14:paraId="3F0D6E46" w14:textId="77777777" w:rsidTr="00337C56">
        <w:trPr>
          <w:trHeight w:val="542"/>
        </w:trPr>
        <w:tc>
          <w:tcPr>
            <w:tcW w:w="267" w:type="pct"/>
            <w:vMerge/>
          </w:tcPr>
          <w:p w14:paraId="65BE8306" w14:textId="77777777" w:rsidR="00337C56" w:rsidRPr="00C5724A" w:rsidRDefault="00337C56" w:rsidP="00337C56">
            <w:pPr>
              <w:tabs>
                <w:tab w:val="left" w:pos="319"/>
              </w:tabs>
              <w:spacing w:before="120"/>
              <w:ind w:left="113"/>
              <w:jc w:val="center"/>
              <w:rPr>
                <w:sz w:val="16"/>
                <w:szCs w:val="16"/>
                <w:lang w:val="x-none"/>
              </w:rPr>
            </w:pPr>
          </w:p>
        </w:tc>
        <w:tc>
          <w:tcPr>
            <w:tcW w:w="2117" w:type="pct"/>
          </w:tcPr>
          <w:p w14:paraId="58B57178" w14:textId="77777777" w:rsidR="00337C56" w:rsidRPr="00C5724A" w:rsidRDefault="00337C56" w:rsidP="00337C56">
            <w:pPr>
              <w:spacing w:before="120"/>
              <w:jc w:val="both"/>
              <w:rPr>
                <w:sz w:val="16"/>
                <w:szCs w:val="16"/>
              </w:rPr>
            </w:pPr>
            <w:r w:rsidRPr="00C5724A">
              <w:rPr>
                <w:sz w:val="16"/>
                <w:szCs w:val="16"/>
                <w:lang w:val="x-none"/>
              </w:rPr>
              <w:t>- других средств индивидуальной защиты</w:t>
            </w:r>
            <w:r w:rsidRPr="00C5724A">
              <w:rPr>
                <w:sz w:val="16"/>
                <w:szCs w:val="16"/>
              </w:rPr>
              <w:t>.</w:t>
            </w:r>
          </w:p>
        </w:tc>
        <w:tc>
          <w:tcPr>
            <w:tcW w:w="509" w:type="pct"/>
          </w:tcPr>
          <w:p w14:paraId="43CEDED6" w14:textId="77777777" w:rsidR="00337C56" w:rsidRPr="00C5724A" w:rsidRDefault="00337C56" w:rsidP="00337C56">
            <w:pPr>
              <w:spacing w:before="120"/>
              <w:jc w:val="center"/>
              <w:rPr>
                <w:sz w:val="16"/>
                <w:szCs w:val="16"/>
              </w:rPr>
            </w:pPr>
            <w:r w:rsidRPr="00C5724A">
              <w:rPr>
                <w:sz w:val="16"/>
                <w:szCs w:val="16"/>
              </w:rPr>
              <w:t>25</w:t>
            </w:r>
          </w:p>
        </w:tc>
        <w:tc>
          <w:tcPr>
            <w:tcW w:w="2107" w:type="pct"/>
          </w:tcPr>
          <w:p w14:paraId="72479433" w14:textId="77777777"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37C56" w:rsidRPr="00C5724A" w14:paraId="35B138C9" w14:textId="77777777" w:rsidTr="00337C56">
        <w:tc>
          <w:tcPr>
            <w:tcW w:w="267" w:type="pct"/>
          </w:tcPr>
          <w:p w14:paraId="014C561D"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6890527A" w14:textId="77777777" w:rsidR="00337C56" w:rsidRPr="00C5724A" w:rsidRDefault="00337C56" w:rsidP="00337C56">
            <w:pPr>
              <w:spacing w:before="120"/>
              <w:jc w:val="both"/>
              <w:rPr>
                <w:sz w:val="16"/>
                <w:szCs w:val="16"/>
                <w:lang w:val="x-none"/>
              </w:rPr>
            </w:pPr>
            <w:r w:rsidRPr="00C5724A">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03B8F827" w14:textId="77777777" w:rsidR="00337C56" w:rsidRPr="00C5724A" w:rsidRDefault="00337C56" w:rsidP="00337C56">
            <w:pPr>
              <w:spacing w:before="120"/>
              <w:jc w:val="center"/>
              <w:rPr>
                <w:sz w:val="16"/>
                <w:szCs w:val="16"/>
              </w:rPr>
            </w:pPr>
            <w:r w:rsidRPr="00C5724A">
              <w:rPr>
                <w:sz w:val="16"/>
                <w:szCs w:val="16"/>
              </w:rPr>
              <w:t>20</w:t>
            </w:r>
          </w:p>
        </w:tc>
        <w:tc>
          <w:tcPr>
            <w:tcW w:w="2107" w:type="pct"/>
          </w:tcPr>
          <w:p w14:paraId="6A14A956" w14:textId="77777777"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37C56" w:rsidRPr="00C5724A" w14:paraId="57AF1F19" w14:textId="77777777" w:rsidTr="00337C56">
        <w:tc>
          <w:tcPr>
            <w:tcW w:w="267" w:type="pct"/>
          </w:tcPr>
          <w:p w14:paraId="6ADC4A1D"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2014253C" w14:textId="77777777" w:rsidR="00337C56" w:rsidRPr="00C5724A" w:rsidRDefault="00337C56" w:rsidP="00337C56">
            <w:pPr>
              <w:spacing w:before="120"/>
              <w:jc w:val="both"/>
              <w:rPr>
                <w:sz w:val="16"/>
                <w:szCs w:val="16"/>
                <w:lang w:val="x-none"/>
              </w:rPr>
            </w:pPr>
            <w:r w:rsidRPr="00C5724A">
              <w:rPr>
                <w:sz w:val="16"/>
                <w:szCs w:val="16"/>
                <w:lang w:val="x-none"/>
              </w:rPr>
              <w:t xml:space="preserve">Нарушение требований охраны труда при </w:t>
            </w:r>
            <w:r w:rsidRPr="00C5724A">
              <w:rPr>
                <w:sz w:val="16"/>
                <w:szCs w:val="16"/>
              </w:rPr>
              <w:t>эксплуатации электроустановок</w:t>
            </w:r>
            <w:r w:rsidRPr="00C5724A">
              <w:rPr>
                <w:sz w:val="16"/>
                <w:szCs w:val="16"/>
                <w:lang w:val="x-none"/>
              </w:rPr>
              <w:t>.</w:t>
            </w:r>
          </w:p>
        </w:tc>
        <w:tc>
          <w:tcPr>
            <w:tcW w:w="509" w:type="pct"/>
          </w:tcPr>
          <w:p w14:paraId="3FE53B73"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58267DA6" w14:textId="77777777"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37C56" w:rsidRPr="00C5724A" w14:paraId="1928F734" w14:textId="77777777" w:rsidTr="00337C56">
        <w:tc>
          <w:tcPr>
            <w:tcW w:w="267" w:type="pct"/>
          </w:tcPr>
          <w:p w14:paraId="7448DB18"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2A0A1FD5" w14:textId="77777777" w:rsidR="00337C56" w:rsidRPr="00C5724A" w:rsidRDefault="00337C56" w:rsidP="00337C56">
            <w:pPr>
              <w:spacing w:before="120"/>
              <w:jc w:val="both"/>
              <w:rPr>
                <w:sz w:val="16"/>
                <w:szCs w:val="16"/>
                <w:lang w:val="x-none"/>
              </w:rPr>
            </w:pPr>
            <w:r w:rsidRPr="00C5724A">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6173E872"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36A954DA" w14:textId="77777777" w:rsidR="00337C56" w:rsidRPr="00C5724A" w:rsidRDefault="00337C56" w:rsidP="00337C56">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37C56" w:rsidRPr="00C5724A" w14:paraId="6907BA9A" w14:textId="77777777" w:rsidTr="00337C56">
        <w:tc>
          <w:tcPr>
            <w:tcW w:w="267" w:type="pct"/>
          </w:tcPr>
          <w:p w14:paraId="53A04EB8"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bookmarkStart w:id="322" w:name="_Ref496878534"/>
          </w:p>
        </w:tc>
        <w:bookmarkEnd w:id="322"/>
        <w:tc>
          <w:tcPr>
            <w:tcW w:w="2117" w:type="pct"/>
          </w:tcPr>
          <w:p w14:paraId="47F8D7F6" w14:textId="77777777" w:rsidR="00337C56" w:rsidRPr="00C5724A" w:rsidRDefault="00337C56" w:rsidP="00337C56">
            <w:pPr>
              <w:spacing w:before="120"/>
              <w:jc w:val="both"/>
              <w:rPr>
                <w:sz w:val="16"/>
                <w:szCs w:val="16"/>
                <w:lang w:val="x-none"/>
              </w:rPr>
            </w:pPr>
            <w:r w:rsidRPr="00C5724A">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081E085"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018F143B" w14:textId="77777777" w:rsidR="00337C56" w:rsidRPr="00C5724A" w:rsidRDefault="00337C56" w:rsidP="00337C56">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37C56" w:rsidRPr="00C5724A" w14:paraId="7542BA29" w14:textId="77777777" w:rsidTr="00337C56">
        <w:tc>
          <w:tcPr>
            <w:tcW w:w="267" w:type="pct"/>
          </w:tcPr>
          <w:p w14:paraId="688E955D"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4104F9E9" w14:textId="77777777" w:rsidR="00337C56" w:rsidRPr="00C5724A" w:rsidRDefault="00337C56" w:rsidP="00337C56">
            <w:pPr>
              <w:spacing w:before="120"/>
              <w:jc w:val="both"/>
              <w:rPr>
                <w:sz w:val="16"/>
                <w:szCs w:val="16"/>
                <w:lang w:val="x-none"/>
              </w:rPr>
            </w:pPr>
            <w:r w:rsidRPr="00C5724A">
              <w:rPr>
                <w:sz w:val="16"/>
                <w:szCs w:val="16"/>
                <w:lang w:val="x-none"/>
              </w:rPr>
              <w:t xml:space="preserve">Несоответствующее складирование </w:t>
            </w:r>
            <w:r w:rsidRPr="00C5724A">
              <w:rPr>
                <w:sz w:val="16"/>
                <w:szCs w:val="16"/>
              </w:rPr>
              <w:t>м</w:t>
            </w:r>
            <w:r w:rsidRPr="00C5724A">
              <w:rPr>
                <w:sz w:val="16"/>
                <w:szCs w:val="16"/>
                <w:lang w:val="x-none"/>
              </w:rPr>
              <w:t>атериалов.</w:t>
            </w:r>
          </w:p>
        </w:tc>
        <w:tc>
          <w:tcPr>
            <w:tcW w:w="509" w:type="pct"/>
          </w:tcPr>
          <w:p w14:paraId="76F43369" w14:textId="77777777" w:rsidR="00337C56" w:rsidRPr="00C5724A" w:rsidRDefault="00337C56" w:rsidP="00337C56">
            <w:pPr>
              <w:spacing w:before="120"/>
              <w:jc w:val="center"/>
              <w:rPr>
                <w:sz w:val="16"/>
                <w:szCs w:val="16"/>
              </w:rPr>
            </w:pPr>
            <w:r w:rsidRPr="00C5724A">
              <w:rPr>
                <w:sz w:val="16"/>
                <w:szCs w:val="16"/>
              </w:rPr>
              <w:t>25</w:t>
            </w:r>
          </w:p>
        </w:tc>
        <w:tc>
          <w:tcPr>
            <w:tcW w:w="2107" w:type="pct"/>
          </w:tcPr>
          <w:p w14:paraId="11654633" w14:textId="77777777" w:rsidR="00337C56" w:rsidRPr="00C5724A" w:rsidRDefault="00337C56" w:rsidP="00337C56">
            <w:pPr>
              <w:spacing w:before="120"/>
              <w:jc w:val="both"/>
              <w:rPr>
                <w:sz w:val="16"/>
                <w:szCs w:val="16"/>
                <w:lang w:val="en-US"/>
              </w:rPr>
            </w:pPr>
            <w:r w:rsidRPr="00C5724A">
              <w:rPr>
                <w:sz w:val="16"/>
                <w:szCs w:val="16"/>
              </w:rPr>
              <w:t>Остановка работ.</w:t>
            </w:r>
          </w:p>
        </w:tc>
      </w:tr>
      <w:tr w:rsidR="00337C56" w:rsidRPr="00C5724A" w14:paraId="1C26B4B7" w14:textId="77777777" w:rsidTr="00337C56">
        <w:tc>
          <w:tcPr>
            <w:tcW w:w="267" w:type="pct"/>
          </w:tcPr>
          <w:p w14:paraId="1BECBA79"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63BA65EF" w14:textId="77777777" w:rsidR="00337C56" w:rsidRPr="00C5724A" w:rsidRDefault="00337C56" w:rsidP="00337C56">
            <w:pPr>
              <w:spacing w:before="120"/>
              <w:jc w:val="both"/>
              <w:rPr>
                <w:sz w:val="16"/>
                <w:szCs w:val="16"/>
                <w:lang w:val="x-none"/>
              </w:rPr>
            </w:pPr>
            <w:r w:rsidRPr="00C5724A">
              <w:rPr>
                <w:sz w:val="16"/>
                <w:szCs w:val="16"/>
                <w:lang w:val="x-none"/>
              </w:rPr>
              <w:t>Несоответствующая организация</w:t>
            </w:r>
            <w:r w:rsidRPr="00C5724A">
              <w:rPr>
                <w:sz w:val="16"/>
                <w:szCs w:val="16"/>
              </w:rPr>
              <w:t>, содержание</w:t>
            </w:r>
            <w:r w:rsidRPr="00C5724A">
              <w:rPr>
                <w:sz w:val="16"/>
                <w:szCs w:val="16"/>
                <w:lang w:val="x-none"/>
              </w:rPr>
              <w:t xml:space="preserve"> рабочего места, </w:t>
            </w:r>
            <w:r w:rsidRPr="00C5724A">
              <w:rPr>
                <w:sz w:val="16"/>
                <w:szCs w:val="16"/>
              </w:rPr>
              <w:t xml:space="preserve">территории, </w:t>
            </w:r>
            <w:r w:rsidRPr="00C5724A">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5724A">
              <w:rPr>
                <w:sz w:val="16"/>
                <w:szCs w:val="16"/>
              </w:rPr>
              <w:t>, захламление рабочих мест и т.п</w:t>
            </w:r>
            <w:r w:rsidRPr="00C5724A">
              <w:rPr>
                <w:sz w:val="16"/>
                <w:szCs w:val="16"/>
                <w:lang w:val="x-none"/>
              </w:rPr>
              <w:t xml:space="preserve"> и т.д.). </w:t>
            </w:r>
          </w:p>
        </w:tc>
        <w:tc>
          <w:tcPr>
            <w:tcW w:w="509" w:type="pct"/>
          </w:tcPr>
          <w:p w14:paraId="00E56196" w14:textId="77777777" w:rsidR="00337C56" w:rsidRPr="00C5724A" w:rsidRDefault="00337C56" w:rsidP="00337C56">
            <w:pPr>
              <w:spacing w:before="120"/>
              <w:jc w:val="center"/>
              <w:rPr>
                <w:sz w:val="16"/>
                <w:szCs w:val="16"/>
              </w:rPr>
            </w:pPr>
            <w:r w:rsidRPr="00C5724A">
              <w:rPr>
                <w:sz w:val="16"/>
                <w:szCs w:val="16"/>
              </w:rPr>
              <w:t>25</w:t>
            </w:r>
          </w:p>
        </w:tc>
        <w:tc>
          <w:tcPr>
            <w:tcW w:w="2107" w:type="pct"/>
          </w:tcPr>
          <w:p w14:paraId="7ADD7036" w14:textId="77777777" w:rsidR="00337C56" w:rsidRPr="00C5724A" w:rsidRDefault="00337C56" w:rsidP="00337C56">
            <w:pPr>
              <w:spacing w:before="120"/>
              <w:jc w:val="both"/>
              <w:rPr>
                <w:sz w:val="16"/>
                <w:szCs w:val="16"/>
                <w:lang w:val="x-none"/>
              </w:rPr>
            </w:pPr>
            <w:r w:rsidRPr="00C5724A">
              <w:rPr>
                <w:sz w:val="16"/>
                <w:szCs w:val="16"/>
                <w:lang w:val="x-none"/>
              </w:rPr>
              <w:t>Остановка работ.</w:t>
            </w:r>
          </w:p>
        </w:tc>
      </w:tr>
      <w:tr w:rsidR="00337C56" w:rsidRPr="00C5724A" w14:paraId="69A4F3F8" w14:textId="77777777" w:rsidTr="00337C56">
        <w:tc>
          <w:tcPr>
            <w:tcW w:w="267" w:type="pct"/>
          </w:tcPr>
          <w:p w14:paraId="13EFA17B"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6B12ACB8" w14:textId="77777777" w:rsidR="00337C56" w:rsidRPr="00C5724A" w:rsidRDefault="00337C56" w:rsidP="00337C56">
            <w:pPr>
              <w:spacing w:before="120"/>
              <w:jc w:val="both"/>
              <w:rPr>
                <w:i/>
                <w:sz w:val="16"/>
                <w:szCs w:val="16"/>
              </w:rPr>
            </w:pPr>
            <w:r w:rsidRPr="00C5724A">
              <w:rPr>
                <w:sz w:val="16"/>
                <w:szCs w:val="16"/>
                <w:lang w:val="x-none"/>
              </w:rPr>
              <w:t>Нарушение требований действующего законодательства в области обращения с отходами</w:t>
            </w:r>
            <w:r w:rsidRPr="00C5724A">
              <w:rPr>
                <w:sz w:val="16"/>
                <w:szCs w:val="16"/>
              </w:rPr>
              <w:t xml:space="preserve"> </w:t>
            </w:r>
            <w:r w:rsidRPr="00C5724A">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5724A">
              <w:rPr>
                <w:sz w:val="16"/>
                <w:szCs w:val="16"/>
              </w:rPr>
              <w:t>.</w:t>
            </w:r>
          </w:p>
        </w:tc>
        <w:tc>
          <w:tcPr>
            <w:tcW w:w="509" w:type="pct"/>
          </w:tcPr>
          <w:p w14:paraId="46790229" w14:textId="77777777" w:rsidR="00337C56" w:rsidRPr="00C5724A" w:rsidRDefault="00337C56" w:rsidP="00337C56">
            <w:pPr>
              <w:spacing w:before="120"/>
              <w:jc w:val="center"/>
              <w:rPr>
                <w:sz w:val="16"/>
                <w:szCs w:val="16"/>
                <w:lang w:val="x-none"/>
              </w:rPr>
            </w:pPr>
            <w:r w:rsidRPr="00C5724A">
              <w:rPr>
                <w:sz w:val="16"/>
                <w:szCs w:val="16"/>
                <w:lang w:val="x-none"/>
              </w:rPr>
              <w:t>100</w:t>
            </w:r>
          </w:p>
        </w:tc>
        <w:tc>
          <w:tcPr>
            <w:tcW w:w="2107" w:type="pct"/>
          </w:tcPr>
          <w:p w14:paraId="2B54A75A" w14:textId="77777777" w:rsidR="00337C56" w:rsidRPr="00C5724A" w:rsidRDefault="00337C56" w:rsidP="00337C56">
            <w:pPr>
              <w:spacing w:before="120"/>
              <w:jc w:val="both"/>
              <w:rPr>
                <w:sz w:val="16"/>
                <w:szCs w:val="16"/>
                <w:lang w:val="x-none"/>
              </w:rPr>
            </w:pPr>
            <w:r w:rsidRPr="00C5724A">
              <w:rPr>
                <w:sz w:val="16"/>
                <w:szCs w:val="16"/>
                <w:lang w:val="x-none"/>
              </w:rPr>
              <w:t>Остановка работ.</w:t>
            </w:r>
          </w:p>
        </w:tc>
      </w:tr>
      <w:tr w:rsidR="00337C56" w:rsidRPr="00C5724A" w14:paraId="7C128EA3" w14:textId="77777777" w:rsidTr="00337C56">
        <w:tc>
          <w:tcPr>
            <w:tcW w:w="267" w:type="pct"/>
          </w:tcPr>
          <w:p w14:paraId="78306DD9"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74F3083A" w14:textId="77777777" w:rsidR="00337C56" w:rsidRPr="00C5724A" w:rsidRDefault="00337C56" w:rsidP="00337C56">
            <w:pPr>
              <w:spacing w:before="120"/>
              <w:jc w:val="both"/>
              <w:rPr>
                <w:sz w:val="16"/>
                <w:szCs w:val="16"/>
                <w:lang w:val="x-none"/>
              </w:rPr>
            </w:pPr>
            <w:r w:rsidRPr="00C5724A">
              <w:rPr>
                <w:sz w:val="16"/>
                <w:szCs w:val="16"/>
                <w:lang w:val="x-none"/>
              </w:rPr>
              <w:t>Нарушение требований пожарной безопасности.</w:t>
            </w:r>
          </w:p>
        </w:tc>
        <w:tc>
          <w:tcPr>
            <w:tcW w:w="509" w:type="pct"/>
          </w:tcPr>
          <w:p w14:paraId="2A8F9694"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619068D5" w14:textId="77777777"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14:paraId="5F77832A" w14:textId="77777777" w:rsidTr="00337C56">
        <w:tc>
          <w:tcPr>
            <w:tcW w:w="267" w:type="pct"/>
          </w:tcPr>
          <w:p w14:paraId="6EF70C8E"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16A9A1D8" w14:textId="77777777" w:rsidR="00337C56" w:rsidRPr="00C5724A" w:rsidRDefault="00337C56" w:rsidP="00337C56">
            <w:pPr>
              <w:spacing w:before="120"/>
              <w:jc w:val="both"/>
              <w:rPr>
                <w:sz w:val="16"/>
                <w:szCs w:val="16"/>
                <w:lang w:val="x-none"/>
              </w:rPr>
            </w:pPr>
            <w:r w:rsidRPr="00C5724A">
              <w:rPr>
                <w:sz w:val="16"/>
                <w:szCs w:val="16"/>
                <w:lang w:val="x-none"/>
              </w:rPr>
              <w:t>Нарушение требований электробезопасности.</w:t>
            </w:r>
          </w:p>
        </w:tc>
        <w:tc>
          <w:tcPr>
            <w:tcW w:w="509" w:type="pct"/>
          </w:tcPr>
          <w:p w14:paraId="04B2917F"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51846730" w14:textId="77777777"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37C56" w:rsidRPr="00C5724A" w14:paraId="09C78CA6" w14:textId="77777777" w:rsidTr="00337C56">
        <w:tc>
          <w:tcPr>
            <w:tcW w:w="267" w:type="pct"/>
          </w:tcPr>
          <w:p w14:paraId="06EFBD39"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363AFAD1" w14:textId="77777777" w:rsidR="00337C56" w:rsidRPr="00C5724A" w:rsidRDefault="00337C56" w:rsidP="00337C56">
            <w:pPr>
              <w:spacing w:before="120"/>
              <w:jc w:val="both"/>
              <w:rPr>
                <w:sz w:val="16"/>
                <w:szCs w:val="16"/>
              </w:rPr>
            </w:pPr>
            <w:r w:rsidRPr="00C5724A">
              <w:rPr>
                <w:sz w:val="16"/>
                <w:szCs w:val="16"/>
                <w:lang w:val="x-none"/>
              </w:rPr>
              <w:t xml:space="preserve">Нарушения требований законодательства </w:t>
            </w:r>
            <w:r w:rsidRPr="00C5724A">
              <w:rPr>
                <w:bCs/>
                <w:iCs/>
                <w:sz w:val="16"/>
                <w:szCs w:val="16"/>
              </w:rPr>
              <w:t>Российской Федерации</w:t>
            </w:r>
            <w:r w:rsidRPr="00C5724A">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0FB4E5DE" w14:textId="77777777" w:rsidR="00337C56" w:rsidRPr="00C5724A" w:rsidRDefault="00337C56" w:rsidP="00337C56">
            <w:pPr>
              <w:spacing w:before="120"/>
              <w:jc w:val="center"/>
              <w:rPr>
                <w:sz w:val="16"/>
                <w:szCs w:val="16"/>
              </w:rPr>
            </w:pPr>
            <w:r w:rsidRPr="00C5724A">
              <w:rPr>
                <w:sz w:val="16"/>
                <w:szCs w:val="16"/>
              </w:rPr>
              <w:t>20</w:t>
            </w:r>
          </w:p>
        </w:tc>
        <w:tc>
          <w:tcPr>
            <w:tcW w:w="2107" w:type="pct"/>
          </w:tcPr>
          <w:p w14:paraId="29E32322" w14:textId="77777777" w:rsidR="00337C56" w:rsidRPr="00C5724A" w:rsidRDefault="00337C56" w:rsidP="00337C56">
            <w:pPr>
              <w:spacing w:before="120"/>
              <w:jc w:val="both"/>
              <w:rPr>
                <w:sz w:val="16"/>
                <w:szCs w:val="16"/>
              </w:rPr>
            </w:pPr>
            <w:r w:rsidRPr="00C5724A">
              <w:rPr>
                <w:sz w:val="16"/>
                <w:szCs w:val="16"/>
                <w:lang w:val="x-none"/>
              </w:rPr>
              <w:t>Отстранение от работы, удаление с объекта, остановка работ.</w:t>
            </w:r>
          </w:p>
        </w:tc>
      </w:tr>
      <w:tr w:rsidR="00337C56" w:rsidRPr="00C5724A" w14:paraId="3B92DFE3" w14:textId="77777777" w:rsidTr="00337C56">
        <w:tc>
          <w:tcPr>
            <w:tcW w:w="267" w:type="pct"/>
          </w:tcPr>
          <w:p w14:paraId="476B5FBF"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7D44F900" w14:textId="77777777" w:rsidR="00337C56" w:rsidRPr="00C5724A" w:rsidRDefault="00337C56" w:rsidP="00337C56">
            <w:pPr>
              <w:spacing w:before="120"/>
              <w:jc w:val="both"/>
              <w:rPr>
                <w:sz w:val="16"/>
                <w:szCs w:val="16"/>
              </w:rPr>
            </w:pPr>
            <w:r w:rsidRPr="00C5724A">
              <w:rPr>
                <w:sz w:val="16"/>
                <w:szCs w:val="16"/>
              </w:rPr>
              <w:t>Нарушения требований промышленной безопасности.</w:t>
            </w:r>
          </w:p>
        </w:tc>
        <w:tc>
          <w:tcPr>
            <w:tcW w:w="509" w:type="pct"/>
          </w:tcPr>
          <w:p w14:paraId="5A11744D"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6AA79F30" w14:textId="77777777"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14:paraId="04E292C1" w14:textId="77777777" w:rsidTr="00337C56">
        <w:tc>
          <w:tcPr>
            <w:tcW w:w="267" w:type="pct"/>
          </w:tcPr>
          <w:p w14:paraId="0CA3CD14"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02FF21EE" w14:textId="77777777" w:rsidR="00337C56" w:rsidRPr="00C5724A" w:rsidRDefault="00337C56" w:rsidP="00337C56">
            <w:pPr>
              <w:spacing w:before="120"/>
              <w:jc w:val="both"/>
              <w:rPr>
                <w:sz w:val="16"/>
                <w:szCs w:val="16"/>
              </w:rPr>
            </w:pPr>
            <w:r w:rsidRPr="00C5724A">
              <w:rPr>
                <w:sz w:val="16"/>
                <w:szCs w:val="16"/>
                <w:lang w:val="x-none"/>
              </w:rPr>
              <w:t>Нарушение требований экологической безопасности.</w:t>
            </w:r>
          </w:p>
        </w:tc>
        <w:tc>
          <w:tcPr>
            <w:tcW w:w="509" w:type="pct"/>
          </w:tcPr>
          <w:p w14:paraId="10C55AA4" w14:textId="77777777" w:rsidR="00337C56" w:rsidRPr="00C5724A" w:rsidRDefault="00337C56" w:rsidP="00337C56">
            <w:pPr>
              <w:spacing w:before="120"/>
              <w:jc w:val="center"/>
              <w:rPr>
                <w:sz w:val="16"/>
                <w:szCs w:val="16"/>
                <w:lang w:val="en-US"/>
              </w:rPr>
            </w:pPr>
            <w:r w:rsidRPr="00C5724A">
              <w:rPr>
                <w:sz w:val="16"/>
                <w:szCs w:val="16"/>
                <w:lang w:val="en-US"/>
              </w:rPr>
              <w:t>5</w:t>
            </w:r>
            <w:r w:rsidRPr="00C5724A">
              <w:rPr>
                <w:sz w:val="16"/>
                <w:szCs w:val="16"/>
              </w:rPr>
              <w:t>0</w:t>
            </w:r>
          </w:p>
        </w:tc>
        <w:tc>
          <w:tcPr>
            <w:tcW w:w="2107" w:type="pct"/>
          </w:tcPr>
          <w:p w14:paraId="7E32FB60" w14:textId="77777777" w:rsidR="00337C56" w:rsidRPr="00C5724A" w:rsidRDefault="00337C56" w:rsidP="00337C56">
            <w:pPr>
              <w:spacing w:before="120"/>
              <w:rPr>
                <w:sz w:val="16"/>
                <w:szCs w:val="16"/>
              </w:rPr>
            </w:pPr>
            <w:r w:rsidRPr="00C5724A">
              <w:rPr>
                <w:sz w:val="16"/>
                <w:szCs w:val="16"/>
                <w:lang w:val="x-none"/>
              </w:rPr>
              <w:t>Остановка работ</w:t>
            </w:r>
            <w:r w:rsidRPr="00C5724A">
              <w:rPr>
                <w:sz w:val="16"/>
                <w:szCs w:val="16"/>
              </w:rPr>
              <w:t>.</w:t>
            </w:r>
          </w:p>
        </w:tc>
      </w:tr>
      <w:tr w:rsidR="00337C56" w:rsidRPr="00C5724A" w14:paraId="3306B3FA" w14:textId="77777777" w:rsidTr="00337C56">
        <w:tc>
          <w:tcPr>
            <w:tcW w:w="267" w:type="pct"/>
          </w:tcPr>
          <w:p w14:paraId="0324B9C7"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32F7BB98" w14:textId="77777777" w:rsidR="00337C56" w:rsidRPr="00C5724A" w:rsidRDefault="00337C56" w:rsidP="00337C56">
            <w:pPr>
              <w:spacing w:before="120"/>
              <w:jc w:val="both"/>
              <w:rPr>
                <w:sz w:val="16"/>
                <w:szCs w:val="16"/>
              </w:rPr>
            </w:pPr>
            <w:r w:rsidRPr="00C5724A">
              <w:rPr>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64E487D1" w14:textId="77777777" w:rsidR="00337C56" w:rsidRPr="00C5724A" w:rsidRDefault="00337C56" w:rsidP="00337C56">
            <w:pPr>
              <w:spacing w:before="120"/>
              <w:jc w:val="center"/>
              <w:rPr>
                <w:sz w:val="16"/>
                <w:szCs w:val="16"/>
              </w:rPr>
            </w:pPr>
            <w:r w:rsidRPr="00C5724A">
              <w:rPr>
                <w:sz w:val="16"/>
                <w:szCs w:val="16"/>
              </w:rPr>
              <w:t>40</w:t>
            </w:r>
          </w:p>
        </w:tc>
        <w:tc>
          <w:tcPr>
            <w:tcW w:w="2107" w:type="pct"/>
          </w:tcPr>
          <w:p w14:paraId="2E3B465A" w14:textId="77777777"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r w:rsidRPr="00C5724A">
              <w:rPr>
                <w:sz w:val="16"/>
                <w:szCs w:val="16"/>
              </w:rPr>
              <w:t>Блокирование пропуска нарушителя(-ей)</w:t>
            </w:r>
            <w:r w:rsidRPr="00C5724A">
              <w:rPr>
                <w:sz w:val="16"/>
                <w:szCs w:val="16"/>
                <w:lang w:val="x-none"/>
              </w:rPr>
              <w:t>.</w:t>
            </w:r>
          </w:p>
        </w:tc>
      </w:tr>
      <w:tr w:rsidR="00337C56" w:rsidRPr="00C5724A" w14:paraId="70CAD883" w14:textId="77777777" w:rsidTr="00337C56">
        <w:tc>
          <w:tcPr>
            <w:tcW w:w="267" w:type="pct"/>
          </w:tcPr>
          <w:p w14:paraId="23334A06"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01AB979C" w14:textId="77777777" w:rsidR="00337C56" w:rsidRPr="00C5724A" w:rsidRDefault="00337C56" w:rsidP="00337C56">
            <w:pPr>
              <w:spacing w:before="120"/>
              <w:jc w:val="both"/>
              <w:rPr>
                <w:sz w:val="16"/>
                <w:szCs w:val="16"/>
              </w:rPr>
            </w:pPr>
            <w:r w:rsidRPr="00C5724A">
              <w:rPr>
                <w:sz w:val="16"/>
                <w:szCs w:val="16"/>
              </w:rPr>
              <w:t>Нарушения требований охраны труда при проведении земляных работ.</w:t>
            </w:r>
          </w:p>
        </w:tc>
        <w:tc>
          <w:tcPr>
            <w:tcW w:w="509" w:type="pct"/>
          </w:tcPr>
          <w:p w14:paraId="2EE3DD77"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76B3F4FF" w14:textId="77777777"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14:paraId="55EAA826" w14:textId="77777777" w:rsidTr="00337C56">
        <w:tc>
          <w:tcPr>
            <w:tcW w:w="267" w:type="pct"/>
          </w:tcPr>
          <w:p w14:paraId="30E11FCA"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478D4826" w14:textId="77777777" w:rsidR="00337C56" w:rsidRPr="00C5724A" w:rsidRDefault="00337C56" w:rsidP="00337C56">
            <w:pPr>
              <w:spacing w:before="120"/>
              <w:jc w:val="both"/>
              <w:rPr>
                <w:sz w:val="16"/>
                <w:szCs w:val="16"/>
                <w:lang w:val="x-none"/>
              </w:rPr>
            </w:pPr>
            <w:r w:rsidRPr="00C5724A">
              <w:rPr>
                <w:sz w:val="16"/>
                <w:szCs w:val="16"/>
                <w:lang w:val="x-none"/>
              </w:rPr>
              <w:t>Нарушение требований охраны труда при работе в труднодоступных и замкнутых пространствах.</w:t>
            </w:r>
          </w:p>
        </w:tc>
        <w:tc>
          <w:tcPr>
            <w:tcW w:w="509" w:type="pct"/>
          </w:tcPr>
          <w:p w14:paraId="1215A363"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6329CEAD" w14:textId="77777777"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14:paraId="275E40A1" w14:textId="77777777" w:rsidTr="00337C56">
        <w:tc>
          <w:tcPr>
            <w:tcW w:w="267" w:type="pct"/>
          </w:tcPr>
          <w:p w14:paraId="2641A9D3"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401CCC55" w14:textId="77777777" w:rsidR="00337C56" w:rsidRPr="00C5724A" w:rsidRDefault="00337C56" w:rsidP="00337C56">
            <w:pPr>
              <w:spacing w:before="120"/>
              <w:jc w:val="both"/>
              <w:rPr>
                <w:i/>
                <w:sz w:val="16"/>
                <w:szCs w:val="16"/>
              </w:rPr>
            </w:pPr>
            <w:r w:rsidRPr="00C5724A">
              <w:rPr>
                <w:sz w:val="16"/>
                <w:szCs w:val="16"/>
              </w:rPr>
              <w:t>О</w:t>
            </w:r>
            <w:r w:rsidRPr="00C5724A">
              <w:rPr>
                <w:sz w:val="16"/>
                <w:szCs w:val="16"/>
                <w:lang w:val="x-none"/>
              </w:rPr>
              <w:t>тсутстви</w:t>
            </w:r>
            <w:r w:rsidRPr="00C5724A">
              <w:rPr>
                <w:sz w:val="16"/>
                <w:szCs w:val="16"/>
              </w:rPr>
              <w:t>е</w:t>
            </w:r>
            <w:r w:rsidRPr="00C5724A">
              <w:rPr>
                <w:sz w:val="16"/>
                <w:szCs w:val="16"/>
                <w:lang w:val="x-none"/>
              </w:rPr>
              <w:t xml:space="preserve"> достаточного количества специалистов по ОТ</w:t>
            </w:r>
            <w:r w:rsidRPr="00C5724A">
              <w:rPr>
                <w:sz w:val="16"/>
                <w:szCs w:val="16"/>
              </w:rPr>
              <w:t xml:space="preserve"> </w:t>
            </w:r>
            <w:r w:rsidRPr="00C5724A">
              <w:rPr>
                <w:sz w:val="16"/>
                <w:szCs w:val="16"/>
                <w:lang w:val="x-none"/>
              </w:rPr>
              <w:t>на Объекте и</w:t>
            </w:r>
            <w:r w:rsidRPr="00C5724A">
              <w:rPr>
                <w:sz w:val="16"/>
                <w:szCs w:val="16"/>
              </w:rPr>
              <w:t xml:space="preserve"> </w:t>
            </w:r>
            <w:r w:rsidRPr="00C5724A">
              <w:rPr>
                <w:sz w:val="16"/>
                <w:szCs w:val="16"/>
                <w:lang w:val="x-none"/>
              </w:rPr>
              <w:t>/</w:t>
            </w:r>
            <w:r w:rsidRPr="00C5724A">
              <w:rPr>
                <w:sz w:val="16"/>
                <w:szCs w:val="16"/>
              </w:rPr>
              <w:t xml:space="preserve"> </w:t>
            </w:r>
            <w:r w:rsidRPr="00C5724A">
              <w:rPr>
                <w:sz w:val="16"/>
                <w:szCs w:val="16"/>
                <w:lang w:val="x-none"/>
              </w:rPr>
              <w:t>или не предоставления документов (уведомлений)</w:t>
            </w:r>
            <w:r w:rsidRPr="00C5724A">
              <w:rPr>
                <w:sz w:val="16"/>
                <w:szCs w:val="16"/>
              </w:rPr>
              <w:t xml:space="preserve"> об их месте нахождения (изменении места нахождения) на Объекте </w:t>
            </w:r>
            <w:r w:rsidRPr="00C5724A">
              <w:rPr>
                <w:i/>
                <w:sz w:val="16"/>
                <w:szCs w:val="16"/>
              </w:rPr>
              <w:t>(примечание: п</w:t>
            </w:r>
            <w:r w:rsidRPr="00C5724A">
              <w:rPr>
                <w:i/>
                <w:sz w:val="16"/>
                <w:szCs w:val="16"/>
                <w:lang w:val="x-none"/>
              </w:rPr>
              <w:t>роверка соблюдения данной обязанности и применение мер ответственности производится Заказчиком ежемесячно</w:t>
            </w:r>
            <w:r w:rsidRPr="00C5724A">
              <w:rPr>
                <w:i/>
                <w:sz w:val="16"/>
                <w:szCs w:val="16"/>
              </w:rPr>
              <w:t>)</w:t>
            </w:r>
            <w:r w:rsidRPr="00C5724A">
              <w:rPr>
                <w:i/>
                <w:sz w:val="16"/>
                <w:szCs w:val="16"/>
                <w:lang w:val="x-none"/>
              </w:rPr>
              <w:t>.</w:t>
            </w:r>
          </w:p>
        </w:tc>
        <w:tc>
          <w:tcPr>
            <w:tcW w:w="509" w:type="pct"/>
          </w:tcPr>
          <w:p w14:paraId="2BD7BA10" w14:textId="77777777" w:rsidR="00337C56" w:rsidRPr="00C5724A" w:rsidRDefault="00337C56" w:rsidP="00337C56">
            <w:pPr>
              <w:spacing w:before="120"/>
              <w:jc w:val="center"/>
              <w:rPr>
                <w:sz w:val="16"/>
                <w:szCs w:val="16"/>
              </w:rPr>
            </w:pPr>
            <w:r w:rsidRPr="00C5724A">
              <w:rPr>
                <w:sz w:val="16"/>
                <w:szCs w:val="16"/>
              </w:rPr>
              <w:t xml:space="preserve">200 </w:t>
            </w:r>
          </w:p>
        </w:tc>
        <w:tc>
          <w:tcPr>
            <w:tcW w:w="2107" w:type="pct"/>
          </w:tcPr>
          <w:p w14:paraId="0E09C1D8" w14:textId="77777777" w:rsidR="00337C56" w:rsidRPr="00C5724A" w:rsidRDefault="00337C56" w:rsidP="00337C56">
            <w:pPr>
              <w:spacing w:before="120"/>
              <w:jc w:val="both"/>
              <w:rPr>
                <w:sz w:val="16"/>
                <w:szCs w:val="16"/>
                <w:lang w:val="x-none"/>
              </w:rPr>
            </w:pPr>
            <w:r w:rsidRPr="00C5724A">
              <w:rPr>
                <w:sz w:val="16"/>
                <w:szCs w:val="16"/>
              </w:rPr>
              <w:t>Не применяется.</w:t>
            </w:r>
          </w:p>
        </w:tc>
      </w:tr>
      <w:tr w:rsidR="00337C56" w:rsidRPr="00C5724A" w14:paraId="12C8D0F7" w14:textId="77777777" w:rsidTr="00337C56">
        <w:tc>
          <w:tcPr>
            <w:tcW w:w="267" w:type="pct"/>
          </w:tcPr>
          <w:p w14:paraId="65E22D10"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bookmarkStart w:id="323" w:name="_Ref499613281"/>
          </w:p>
        </w:tc>
        <w:bookmarkEnd w:id="323"/>
        <w:tc>
          <w:tcPr>
            <w:tcW w:w="2117" w:type="pct"/>
          </w:tcPr>
          <w:p w14:paraId="30E7B114" w14:textId="77777777" w:rsidR="00337C56" w:rsidRPr="00C5724A" w:rsidRDefault="00337C56" w:rsidP="00337C56">
            <w:pPr>
              <w:spacing w:before="120"/>
              <w:jc w:val="both"/>
              <w:rPr>
                <w:sz w:val="16"/>
                <w:szCs w:val="16"/>
              </w:rPr>
            </w:pPr>
            <w:r w:rsidRPr="00C5724A">
              <w:rPr>
                <w:sz w:val="16"/>
                <w:szCs w:val="16"/>
                <w:u w:val="single"/>
              </w:rPr>
              <w:t>О</w:t>
            </w:r>
            <w:r w:rsidRPr="00C5724A">
              <w:rPr>
                <w:sz w:val="16"/>
                <w:szCs w:val="16"/>
                <w:u w:val="single"/>
                <w:lang w:val="x-none"/>
              </w:rPr>
              <w:t>тсутств</w:t>
            </w:r>
            <w:r w:rsidRPr="00C5724A">
              <w:rPr>
                <w:sz w:val="16"/>
                <w:szCs w:val="16"/>
                <w:u w:val="single"/>
              </w:rPr>
              <w:t>ие</w:t>
            </w:r>
            <w:r w:rsidRPr="00C5724A">
              <w:rPr>
                <w:sz w:val="16"/>
                <w:szCs w:val="16"/>
              </w:rPr>
              <w:t xml:space="preserve"> </w:t>
            </w:r>
            <w:r w:rsidRPr="00C5724A">
              <w:rPr>
                <w:sz w:val="16"/>
                <w:szCs w:val="16"/>
                <w:lang w:val="x-none"/>
              </w:rPr>
              <w:t xml:space="preserve"> специалиста по ОТ на рабочем месте более 2 (</w:t>
            </w:r>
            <w:r w:rsidRPr="00C5724A">
              <w:rPr>
                <w:sz w:val="16"/>
                <w:szCs w:val="16"/>
              </w:rPr>
              <w:t>д</w:t>
            </w:r>
            <w:r w:rsidRPr="00C5724A">
              <w:rPr>
                <w:sz w:val="16"/>
                <w:szCs w:val="16"/>
                <w:lang w:val="x-none"/>
              </w:rPr>
              <w:t>вух) часов.</w:t>
            </w:r>
          </w:p>
        </w:tc>
        <w:tc>
          <w:tcPr>
            <w:tcW w:w="509" w:type="pct"/>
          </w:tcPr>
          <w:p w14:paraId="4381262E"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4CA28B5A" w14:textId="77777777" w:rsidR="00337C56" w:rsidRPr="00C5724A" w:rsidRDefault="00337C56" w:rsidP="00337C56">
            <w:pPr>
              <w:spacing w:before="120"/>
              <w:jc w:val="both"/>
              <w:rPr>
                <w:sz w:val="16"/>
                <w:szCs w:val="16"/>
                <w:lang w:val="x-none"/>
              </w:rPr>
            </w:pPr>
            <w:r w:rsidRPr="00C5724A">
              <w:rPr>
                <w:sz w:val="16"/>
                <w:szCs w:val="16"/>
              </w:rPr>
              <w:t>Не применяется.</w:t>
            </w:r>
          </w:p>
        </w:tc>
      </w:tr>
      <w:tr w:rsidR="00337C56" w:rsidRPr="00C5724A" w14:paraId="69DA4F8B" w14:textId="77777777" w:rsidTr="00337C56">
        <w:tc>
          <w:tcPr>
            <w:tcW w:w="267" w:type="pct"/>
          </w:tcPr>
          <w:p w14:paraId="3D056255"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129A1F1D" w14:textId="77777777" w:rsidR="00337C56" w:rsidRPr="00C5724A" w:rsidRDefault="00337C56" w:rsidP="00337C56">
            <w:pPr>
              <w:spacing w:before="120"/>
              <w:jc w:val="both"/>
              <w:rPr>
                <w:sz w:val="16"/>
                <w:szCs w:val="16"/>
              </w:rPr>
            </w:pPr>
            <w:r w:rsidRPr="00C5724A">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C5724A">
              <w:rPr>
                <w:sz w:val="16"/>
                <w:szCs w:val="16"/>
              </w:rPr>
              <w:fldChar w:fldCharType="begin"/>
            </w:r>
            <w:r w:rsidRPr="00C5724A">
              <w:rPr>
                <w:sz w:val="16"/>
                <w:szCs w:val="16"/>
              </w:rPr>
              <w:instrText xml:space="preserve"> REF _Ref499613233 \r \h  \* MERGEFORMAT </w:instrText>
            </w:r>
            <w:r w:rsidRPr="00C5724A">
              <w:rPr>
                <w:sz w:val="16"/>
                <w:szCs w:val="16"/>
              </w:rPr>
            </w:r>
            <w:r w:rsidRPr="00C5724A">
              <w:rPr>
                <w:sz w:val="16"/>
                <w:szCs w:val="16"/>
              </w:rPr>
              <w:fldChar w:fldCharType="separate"/>
            </w:r>
            <w:r w:rsidR="00AC5023">
              <w:rPr>
                <w:sz w:val="16"/>
                <w:szCs w:val="16"/>
              </w:rPr>
              <w:t>1</w:t>
            </w:r>
            <w:r w:rsidRPr="00C5724A">
              <w:rPr>
                <w:sz w:val="16"/>
                <w:szCs w:val="16"/>
              </w:rPr>
              <w:fldChar w:fldCharType="end"/>
            </w:r>
            <w:r w:rsidRPr="00C5724A">
              <w:rPr>
                <w:sz w:val="16"/>
                <w:szCs w:val="16"/>
              </w:rPr>
              <w:t xml:space="preserve">-23 пункта 7.1 настоящего Положения, а также санитарно-эпидемиологических требований законодательства </w:t>
            </w:r>
            <w:r w:rsidRPr="00C5724A">
              <w:rPr>
                <w:bCs/>
                <w:iCs/>
                <w:sz w:val="16"/>
                <w:szCs w:val="16"/>
              </w:rPr>
              <w:t>Российской Федерации</w:t>
            </w:r>
            <w:r w:rsidRPr="00C5724A">
              <w:rPr>
                <w:sz w:val="16"/>
                <w:szCs w:val="16"/>
              </w:rPr>
              <w:t>.</w:t>
            </w:r>
          </w:p>
        </w:tc>
        <w:tc>
          <w:tcPr>
            <w:tcW w:w="509" w:type="pct"/>
          </w:tcPr>
          <w:p w14:paraId="3DA852E8" w14:textId="77777777" w:rsidR="00337C56" w:rsidRPr="00C5724A" w:rsidRDefault="00337C56" w:rsidP="00337C56">
            <w:pPr>
              <w:spacing w:before="120"/>
              <w:jc w:val="center"/>
              <w:rPr>
                <w:sz w:val="16"/>
                <w:szCs w:val="16"/>
              </w:rPr>
            </w:pPr>
            <w:r w:rsidRPr="00C5724A">
              <w:rPr>
                <w:sz w:val="16"/>
                <w:szCs w:val="16"/>
              </w:rPr>
              <w:t>20</w:t>
            </w:r>
          </w:p>
        </w:tc>
        <w:tc>
          <w:tcPr>
            <w:tcW w:w="2107" w:type="pct"/>
          </w:tcPr>
          <w:p w14:paraId="7D817109" w14:textId="77777777"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14:paraId="1B708D06" w14:textId="77777777" w:rsidTr="00337C56">
        <w:tc>
          <w:tcPr>
            <w:tcW w:w="267" w:type="pct"/>
          </w:tcPr>
          <w:p w14:paraId="772A6946"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3115A435" w14:textId="77777777" w:rsidR="00337C56" w:rsidRPr="00C5724A" w:rsidRDefault="00337C56" w:rsidP="00337C56">
            <w:pPr>
              <w:spacing w:before="120"/>
              <w:jc w:val="both"/>
              <w:rPr>
                <w:sz w:val="16"/>
                <w:szCs w:val="16"/>
              </w:rPr>
            </w:pPr>
            <w:r w:rsidRPr="00C5724A">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26494FCF" w14:textId="77777777" w:rsidR="00337C56" w:rsidRPr="00C5724A" w:rsidRDefault="00337C56" w:rsidP="00337C56">
            <w:pPr>
              <w:spacing w:before="120"/>
              <w:jc w:val="center"/>
              <w:rPr>
                <w:sz w:val="16"/>
                <w:szCs w:val="16"/>
              </w:rPr>
            </w:pPr>
            <w:r w:rsidRPr="00C5724A">
              <w:rPr>
                <w:sz w:val="16"/>
                <w:szCs w:val="16"/>
              </w:rPr>
              <w:t>200</w:t>
            </w:r>
          </w:p>
        </w:tc>
        <w:tc>
          <w:tcPr>
            <w:tcW w:w="2107" w:type="pct"/>
          </w:tcPr>
          <w:p w14:paraId="658787C5" w14:textId="77777777" w:rsidR="00337C56" w:rsidRPr="00C5724A" w:rsidRDefault="00337C56" w:rsidP="00337C56">
            <w:pPr>
              <w:spacing w:before="120"/>
              <w:jc w:val="both"/>
              <w:rPr>
                <w:sz w:val="16"/>
                <w:szCs w:val="16"/>
                <w:lang w:val="x-none"/>
              </w:rPr>
            </w:pPr>
            <w:r w:rsidRPr="00C5724A">
              <w:rPr>
                <w:sz w:val="16"/>
                <w:szCs w:val="16"/>
                <w:lang w:val="x-none"/>
              </w:rPr>
              <w:t xml:space="preserve">Отстранение от работы, удаление исполнителей с места производства работ. Остановка работ. </w:t>
            </w:r>
          </w:p>
        </w:tc>
      </w:tr>
      <w:tr w:rsidR="00337C56" w:rsidRPr="00C5724A" w14:paraId="35CF9610" w14:textId="77777777" w:rsidTr="00337C56">
        <w:trPr>
          <w:trHeight w:val="1339"/>
        </w:trPr>
        <w:tc>
          <w:tcPr>
            <w:tcW w:w="267" w:type="pct"/>
          </w:tcPr>
          <w:p w14:paraId="47DEEDB4"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4E51FA04" w14:textId="77777777" w:rsidR="00337C56" w:rsidRPr="00C5724A" w:rsidRDefault="00337C56" w:rsidP="00337C56">
            <w:pPr>
              <w:spacing w:before="120"/>
              <w:jc w:val="both"/>
              <w:rPr>
                <w:sz w:val="16"/>
                <w:szCs w:val="16"/>
              </w:rPr>
            </w:pPr>
            <w:r w:rsidRPr="00C5724A">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9F14D4F" w14:textId="77777777" w:rsidR="00337C56" w:rsidRPr="00C5724A" w:rsidRDefault="00337C56" w:rsidP="00337C56">
            <w:pPr>
              <w:spacing w:before="120"/>
              <w:jc w:val="center"/>
              <w:rPr>
                <w:sz w:val="16"/>
                <w:szCs w:val="16"/>
                <w:lang w:val="en-US"/>
              </w:rPr>
            </w:pPr>
            <w:r w:rsidRPr="00C5724A">
              <w:rPr>
                <w:sz w:val="16"/>
                <w:szCs w:val="16"/>
                <w:lang w:val="en-US"/>
              </w:rPr>
              <w:t>5</w:t>
            </w:r>
          </w:p>
        </w:tc>
        <w:tc>
          <w:tcPr>
            <w:tcW w:w="2107" w:type="pct"/>
          </w:tcPr>
          <w:p w14:paraId="792FB214" w14:textId="77777777" w:rsidR="00337C56" w:rsidRPr="00C5724A" w:rsidRDefault="00337C56" w:rsidP="00337C56">
            <w:pPr>
              <w:spacing w:before="120"/>
              <w:jc w:val="both"/>
              <w:rPr>
                <w:sz w:val="16"/>
                <w:szCs w:val="16"/>
              </w:rPr>
            </w:pPr>
            <w:r w:rsidRPr="00C5724A">
              <w:rPr>
                <w:sz w:val="16"/>
                <w:szCs w:val="16"/>
              </w:rPr>
              <w:t>Не применяется.</w:t>
            </w:r>
          </w:p>
        </w:tc>
      </w:tr>
      <w:tr w:rsidR="00337C56" w:rsidRPr="00C5724A" w14:paraId="73B71C1C" w14:textId="77777777" w:rsidTr="00337C56">
        <w:trPr>
          <w:trHeight w:val="246"/>
        </w:trPr>
        <w:tc>
          <w:tcPr>
            <w:tcW w:w="267" w:type="pct"/>
          </w:tcPr>
          <w:p w14:paraId="77BCB3C2"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1D49126A" w14:textId="77777777" w:rsidR="00337C56" w:rsidRPr="00C5724A" w:rsidRDefault="00337C56" w:rsidP="00337C56">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17542694" w14:textId="77777777" w:rsidR="00337C56" w:rsidRPr="00C5724A" w:rsidRDefault="00337C56" w:rsidP="00337C56">
            <w:pPr>
              <w:spacing w:before="120"/>
              <w:jc w:val="center"/>
              <w:rPr>
                <w:sz w:val="16"/>
                <w:szCs w:val="16"/>
                <w:lang w:val="en-US"/>
              </w:rPr>
            </w:pPr>
            <w:r w:rsidRPr="00C5724A">
              <w:rPr>
                <w:sz w:val="16"/>
                <w:szCs w:val="16"/>
              </w:rPr>
              <w:t>100</w:t>
            </w:r>
          </w:p>
        </w:tc>
        <w:tc>
          <w:tcPr>
            <w:tcW w:w="2107" w:type="pct"/>
          </w:tcPr>
          <w:p w14:paraId="1258CCD7" w14:textId="77777777" w:rsidR="00337C56" w:rsidRPr="00C5724A" w:rsidRDefault="00337C56" w:rsidP="00337C56">
            <w:pPr>
              <w:spacing w:before="120"/>
              <w:jc w:val="both"/>
              <w:rPr>
                <w:sz w:val="16"/>
                <w:szCs w:val="16"/>
              </w:rPr>
            </w:pPr>
            <w:r w:rsidRPr="00C5724A">
              <w:rPr>
                <w:sz w:val="16"/>
                <w:szCs w:val="16"/>
              </w:rPr>
              <w:t xml:space="preserve">отстранение от работы, удаление исполнителей с места производства работ. Остановка работ. </w:t>
            </w:r>
          </w:p>
        </w:tc>
      </w:tr>
      <w:tr w:rsidR="00337C56" w:rsidRPr="00C5724A" w14:paraId="6119024F" w14:textId="77777777" w:rsidTr="00337C56">
        <w:trPr>
          <w:trHeight w:val="246"/>
        </w:trPr>
        <w:tc>
          <w:tcPr>
            <w:tcW w:w="267" w:type="pct"/>
          </w:tcPr>
          <w:p w14:paraId="52BE4D5D"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69AAD7E7" w14:textId="77777777" w:rsidR="00337C56" w:rsidRPr="00C5724A" w:rsidRDefault="00337C56" w:rsidP="00337C56">
            <w:pPr>
              <w:spacing w:before="120"/>
              <w:jc w:val="both"/>
              <w:rPr>
                <w:sz w:val="16"/>
                <w:szCs w:val="16"/>
              </w:rPr>
            </w:pPr>
            <w:r w:rsidRPr="00C5724A">
              <w:rPr>
                <w:sz w:val="16"/>
                <w:szCs w:val="16"/>
              </w:rPr>
              <w:t>Нарушение базовых правил</w:t>
            </w:r>
          </w:p>
        </w:tc>
        <w:tc>
          <w:tcPr>
            <w:tcW w:w="509" w:type="pct"/>
          </w:tcPr>
          <w:p w14:paraId="5A29A111" w14:textId="77777777" w:rsidR="00337C56" w:rsidRPr="00C5724A" w:rsidRDefault="00337C56" w:rsidP="00337C56">
            <w:pPr>
              <w:spacing w:before="120"/>
              <w:jc w:val="center"/>
              <w:rPr>
                <w:sz w:val="16"/>
                <w:szCs w:val="16"/>
              </w:rPr>
            </w:pPr>
            <w:r w:rsidRPr="00C5724A">
              <w:rPr>
                <w:sz w:val="16"/>
                <w:szCs w:val="16"/>
              </w:rPr>
              <w:t>200</w:t>
            </w:r>
          </w:p>
        </w:tc>
        <w:tc>
          <w:tcPr>
            <w:tcW w:w="2107" w:type="pct"/>
          </w:tcPr>
          <w:p w14:paraId="0A14F573" w14:textId="77777777"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337C56" w:rsidRPr="00C5724A" w14:paraId="075519A3" w14:textId="77777777" w:rsidTr="00337C56">
        <w:trPr>
          <w:trHeight w:val="246"/>
        </w:trPr>
        <w:tc>
          <w:tcPr>
            <w:tcW w:w="267" w:type="pct"/>
          </w:tcPr>
          <w:p w14:paraId="177A801F"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5191DC8F" w14:textId="77777777" w:rsidR="00337C56" w:rsidRPr="00C5724A" w:rsidRDefault="00337C56" w:rsidP="00337C56">
            <w:pPr>
              <w:spacing w:before="120"/>
              <w:jc w:val="both"/>
              <w:rPr>
                <w:sz w:val="16"/>
                <w:szCs w:val="16"/>
              </w:rPr>
            </w:pPr>
            <w:r w:rsidRPr="00C5724A">
              <w:rPr>
                <w:sz w:val="16"/>
                <w:szCs w:val="16"/>
              </w:rPr>
              <w:t>Нарушение кардинальных правил</w:t>
            </w:r>
          </w:p>
        </w:tc>
        <w:tc>
          <w:tcPr>
            <w:tcW w:w="509" w:type="pct"/>
          </w:tcPr>
          <w:p w14:paraId="63C735BC" w14:textId="77777777" w:rsidR="00337C56" w:rsidRPr="00C5724A" w:rsidRDefault="00337C56" w:rsidP="00337C56">
            <w:pPr>
              <w:spacing w:before="120"/>
              <w:jc w:val="center"/>
              <w:rPr>
                <w:sz w:val="16"/>
                <w:szCs w:val="16"/>
              </w:rPr>
            </w:pPr>
            <w:r w:rsidRPr="00C5724A">
              <w:rPr>
                <w:sz w:val="16"/>
                <w:szCs w:val="16"/>
              </w:rPr>
              <w:t>50</w:t>
            </w:r>
          </w:p>
        </w:tc>
        <w:tc>
          <w:tcPr>
            <w:tcW w:w="2107" w:type="pct"/>
          </w:tcPr>
          <w:p w14:paraId="6C655AB1" w14:textId="77777777"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w:t>
            </w:r>
          </w:p>
        </w:tc>
      </w:tr>
      <w:tr w:rsidR="00337C56" w:rsidRPr="00C5724A" w14:paraId="7B14601C" w14:textId="77777777" w:rsidTr="00337C56">
        <w:trPr>
          <w:trHeight w:val="246"/>
        </w:trPr>
        <w:tc>
          <w:tcPr>
            <w:tcW w:w="267" w:type="pct"/>
          </w:tcPr>
          <w:p w14:paraId="66C533E4"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36649C14" w14:textId="77777777" w:rsidR="00337C56" w:rsidRPr="00C5724A" w:rsidRDefault="00337C56" w:rsidP="00337C56">
            <w:pPr>
              <w:spacing w:before="120"/>
              <w:jc w:val="both"/>
              <w:rPr>
                <w:sz w:val="16"/>
                <w:szCs w:val="16"/>
              </w:rPr>
            </w:pPr>
            <w:r w:rsidRPr="00C5724A">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4CC47478" w14:textId="77777777" w:rsidR="00337C56" w:rsidRPr="00C5724A" w:rsidRDefault="00337C56" w:rsidP="00337C56">
            <w:pPr>
              <w:jc w:val="center"/>
              <w:rPr>
                <w:sz w:val="16"/>
                <w:szCs w:val="16"/>
              </w:rPr>
            </w:pPr>
          </w:p>
          <w:p w14:paraId="27B50B31" w14:textId="77777777" w:rsidR="00337C56" w:rsidRPr="00C5724A" w:rsidRDefault="00337C56" w:rsidP="00337C56">
            <w:pPr>
              <w:spacing w:before="120"/>
              <w:jc w:val="center"/>
              <w:rPr>
                <w:sz w:val="16"/>
                <w:szCs w:val="16"/>
              </w:rPr>
            </w:pPr>
            <w:r w:rsidRPr="00C5724A">
              <w:rPr>
                <w:sz w:val="16"/>
                <w:szCs w:val="16"/>
              </w:rPr>
              <w:t xml:space="preserve">100 </w:t>
            </w:r>
          </w:p>
        </w:tc>
        <w:tc>
          <w:tcPr>
            <w:tcW w:w="2107" w:type="pct"/>
          </w:tcPr>
          <w:p w14:paraId="677B2A58" w14:textId="77777777" w:rsidR="00337C56" w:rsidRPr="00C5724A" w:rsidRDefault="00337C56" w:rsidP="00337C56">
            <w:pPr>
              <w:spacing w:before="120"/>
              <w:jc w:val="both"/>
              <w:rPr>
                <w:sz w:val="16"/>
                <w:szCs w:val="16"/>
              </w:rPr>
            </w:pPr>
            <w:r w:rsidRPr="00C5724A">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337C56" w:rsidRPr="00C5724A" w14:paraId="2A9A9546" w14:textId="77777777" w:rsidTr="00337C56">
        <w:trPr>
          <w:trHeight w:val="246"/>
        </w:trPr>
        <w:tc>
          <w:tcPr>
            <w:tcW w:w="267" w:type="pct"/>
          </w:tcPr>
          <w:p w14:paraId="57B812D3" w14:textId="77777777" w:rsidR="00337C56" w:rsidRPr="00C5724A" w:rsidRDefault="00337C56" w:rsidP="00337C56">
            <w:pPr>
              <w:numPr>
                <w:ilvl w:val="0"/>
                <w:numId w:val="5"/>
              </w:numPr>
              <w:tabs>
                <w:tab w:val="left" w:pos="319"/>
              </w:tabs>
              <w:spacing w:before="120" w:after="120"/>
              <w:ind w:left="113" w:firstLine="0"/>
              <w:jc w:val="center"/>
              <w:rPr>
                <w:sz w:val="16"/>
                <w:szCs w:val="16"/>
                <w:lang w:val="x-none"/>
              </w:rPr>
            </w:pPr>
          </w:p>
        </w:tc>
        <w:tc>
          <w:tcPr>
            <w:tcW w:w="2117" w:type="pct"/>
          </w:tcPr>
          <w:p w14:paraId="4BB6FDD8" w14:textId="77777777" w:rsidR="00337C56" w:rsidRPr="00C5724A" w:rsidRDefault="00337C56" w:rsidP="00337C56">
            <w:pPr>
              <w:spacing w:before="120"/>
              <w:jc w:val="both"/>
              <w:rPr>
                <w:sz w:val="16"/>
                <w:szCs w:val="16"/>
              </w:rPr>
            </w:pPr>
            <w:r w:rsidRPr="00C5724A">
              <w:rPr>
                <w:bCs/>
                <w:sz w:val="16"/>
                <w:szCs w:val="16"/>
              </w:rPr>
              <w:t>Не предоставление в срок либо предоставление недостоверных сведе</w:t>
            </w:r>
            <w:r>
              <w:rPr>
                <w:bCs/>
                <w:sz w:val="16"/>
                <w:szCs w:val="16"/>
              </w:rPr>
              <w:t>ний, предусмотренных пунктом 6.2</w:t>
            </w:r>
            <w:r w:rsidR="00077DF8">
              <w:rPr>
                <w:bCs/>
                <w:sz w:val="16"/>
                <w:szCs w:val="16"/>
              </w:rPr>
              <w:t xml:space="preserve"> </w:t>
            </w:r>
            <w:r w:rsidRPr="00C5724A">
              <w:rPr>
                <w:bCs/>
                <w:sz w:val="16"/>
                <w:szCs w:val="16"/>
              </w:rPr>
              <w:t>настоящего договора</w:t>
            </w:r>
          </w:p>
        </w:tc>
        <w:tc>
          <w:tcPr>
            <w:tcW w:w="509" w:type="pct"/>
          </w:tcPr>
          <w:p w14:paraId="46353577" w14:textId="77777777" w:rsidR="00337C56" w:rsidRPr="00C5724A" w:rsidRDefault="00337C56" w:rsidP="00337C56">
            <w:pPr>
              <w:jc w:val="center"/>
              <w:rPr>
                <w:sz w:val="16"/>
                <w:szCs w:val="16"/>
              </w:rPr>
            </w:pPr>
          </w:p>
          <w:p w14:paraId="0250E296" w14:textId="77777777" w:rsidR="00337C56" w:rsidRPr="00C5724A" w:rsidRDefault="00337C56" w:rsidP="00337C56">
            <w:pPr>
              <w:jc w:val="center"/>
              <w:rPr>
                <w:sz w:val="16"/>
                <w:szCs w:val="16"/>
              </w:rPr>
            </w:pPr>
          </w:p>
          <w:p w14:paraId="74114B7D" w14:textId="77777777" w:rsidR="00337C56" w:rsidRPr="00C5724A" w:rsidRDefault="00337C56" w:rsidP="00337C56">
            <w:pPr>
              <w:jc w:val="center"/>
              <w:rPr>
                <w:sz w:val="16"/>
                <w:szCs w:val="16"/>
              </w:rPr>
            </w:pPr>
            <w:r w:rsidRPr="00C5724A">
              <w:rPr>
                <w:sz w:val="16"/>
                <w:szCs w:val="16"/>
              </w:rPr>
              <w:t>5</w:t>
            </w:r>
          </w:p>
        </w:tc>
        <w:tc>
          <w:tcPr>
            <w:tcW w:w="2107" w:type="pct"/>
          </w:tcPr>
          <w:p w14:paraId="5689E0B0" w14:textId="77777777" w:rsidR="00337C56" w:rsidRPr="00C5724A" w:rsidRDefault="00337C56" w:rsidP="00337C56">
            <w:pPr>
              <w:spacing w:before="120"/>
              <w:jc w:val="both"/>
              <w:rPr>
                <w:sz w:val="16"/>
                <w:szCs w:val="16"/>
              </w:rPr>
            </w:pPr>
          </w:p>
          <w:p w14:paraId="027DAE76" w14:textId="77777777" w:rsidR="00337C56" w:rsidRPr="00C5724A" w:rsidRDefault="00337C56" w:rsidP="00337C56">
            <w:pPr>
              <w:spacing w:before="120"/>
              <w:jc w:val="both"/>
              <w:rPr>
                <w:sz w:val="16"/>
                <w:szCs w:val="16"/>
              </w:rPr>
            </w:pPr>
            <w:r w:rsidRPr="00C5724A">
              <w:rPr>
                <w:sz w:val="16"/>
                <w:szCs w:val="16"/>
              </w:rPr>
              <w:t>Не применяется.</w:t>
            </w:r>
          </w:p>
        </w:tc>
      </w:tr>
    </w:tbl>
    <w:p w14:paraId="075D5EF3" w14:textId="77777777" w:rsidR="00337C56" w:rsidRPr="00C5724A" w:rsidRDefault="00337C56" w:rsidP="00866607">
      <w:pPr>
        <w:numPr>
          <w:ilvl w:val="1"/>
          <w:numId w:val="25"/>
        </w:numPr>
        <w:spacing w:before="120" w:after="120"/>
        <w:ind w:left="0" w:firstLine="0"/>
        <w:jc w:val="center"/>
        <w:rPr>
          <w:b/>
          <w:sz w:val="22"/>
          <w:szCs w:val="22"/>
        </w:rPr>
      </w:pPr>
      <w:r w:rsidRPr="00C5724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3997"/>
        <w:gridCol w:w="1239"/>
        <w:gridCol w:w="3556"/>
      </w:tblGrid>
      <w:tr w:rsidR="00337C56" w:rsidRPr="00C5724A" w14:paraId="7B68759F" w14:textId="77777777" w:rsidTr="00AA16A5">
        <w:tc>
          <w:tcPr>
            <w:tcW w:w="295" w:type="pct"/>
          </w:tcPr>
          <w:p w14:paraId="24104375" w14:textId="77777777" w:rsidR="00337C56" w:rsidRPr="00C5724A" w:rsidRDefault="00337C56" w:rsidP="00337C56">
            <w:pPr>
              <w:spacing w:before="120"/>
              <w:ind w:left="113"/>
              <w:jc w:val="center"/>
              <w:rPr>
                <w:sz w:val="16"/>
                <w:szCs w:val="22"/>
              </w:rPr>
            </w:pPr>
          </w:p>
        </w:tc>
        <w:tc>
          <w:tcPr>
            <w:tcW w:w="2139" w:type="pct"/>
          </w:tcPr>
          <w:p w14:paraId="1EF8954E" w14:textId="77777777" w:rsidR="00337C56" w:rsidRPr="00C5724A" w:rsidRDefault="00337C56" w:rsidP="00337C56">
            <w:pPr>
              <w:spacing w:before="120"/>
              <w:jc w:val="center"/>
              <w:rPr>
                <w:b/>
                <w:sz w:val="16"/>
                <w:szCs w:val="22"/>
              </w:rPr>
            </w:pPr>
            <w:r w:rsidRPr="00C5724A">
              <w:rPr>
                <w:b/>
                <w:sz w:val="16"/>
                <w:szCs w:val="22"/>
              </w:rPr>
              <w:t>Название / описание действия (бездействия)</w:t>
            </w:r>
          </w:p>
        </w:tc>
        <w:tc>
          <w:tcPr>
            <w:tcW w:w="663" w:type="pct"/>
          </w:tcPr>
          <w:p w14:paraId="418494D9" w14:textId="77777777" w:rsidR="00337C56" w:rsidRPr="00C5724A" w:rsidRDefault="00337C56" w:rsidP="00337C56">
            <w:pPr>
              <w:spacing w:before="120"/>
              <w:jc w:val="center"/>
              <w:rPr>
                <w:b/>
                <w:sz w:val="16"/>
                <w:szCs w:val="22"/>
              </w:rPr>
            </w:pPr>
            <w:r w:rsidRPr="00C5724A">
              <w:rPr>
                <w:b/>
                <w:sz w:val="16"/>
                <w:szCs w:val="22"/>
              </w:rPr>
              <w:t>Основная санкция</w:t>
            </w:r>
          </w:p>
          <w:p w14:paraId="164F1590" w14:textId="77777777" w:rsidR="00337C56" w:rsidRPr="00C5724A" w:rsidRDefault="00337C56" w:rsidP="00337C56">
            <w:pPr>
              <w:spacing w:before="120"/>
              <w:jc w:val="center"/>
              <w:rPr>
                <w:b/>
                <w:sz w:val="16"/>
                <w:szCs w:val="22"/>
              </w:rPr>
            </w:pPr>
            <w:r w:rsidRPr="00C5724A">
              <w:rPr>
                <w:b/>
                <w:sz w:val="16"/>
                <w:szCs w:val="22"/>
              </w:rPr>
              <w:t>Штраф*,</w:t>
            </w:r>
          </w:p>
          <w:p w14:paraId="72FAE8C9" w14:textId="77777777" w:rsidR="00337C56" w:rsidRPr="00C5724A" w:rsidRDefault="00337C56" w:rsidP="00337C56">
            <w:pPr>
              <w:spacing w:before="120"/>
              <w:jc w:val="center"/>
              <w:rPr>
                <w:b/>
                <w:sz w:val="16"/>
                <w:szCs w:val="22"/>
              </w:rPr>
            </w:pPr>
            <w:r w:rsidRPr="00C5724A">
              <w:rPr>
                <w:b/>
                <w:sz w:val="16"/>
                <w:szCs w:val="22"/>
              </w:rPr>
              <w:t>(тыс. руб.)</w:t>
            </w:r>
          </w:p>
        </w:tc>
        <w:tc>
          <w:tcPr>
            <w:tcW w:w="1903" w:type="pct"/>
          </w:tcPr>
          <w:p w14:paraId="1EC15F0F" w14:textId="77777777" w:rsidR="00337C56" w:rsidRPr="00C5724A" w:rsidRDefault="00337C56" w:rsidP="00337C56">
            <w:pPr>
              <w:spacing w:before="120"/>
              <w:rPr>
                <w:b/>
                <w:sz w:val="16"/>
                <w:szCs w:val="22"/>
              </w:rPr>
            </w:pPr>
            <w:r w:rsidRPr="00C5724A">
              <w:rPr>
                <w:b/>
                <w:sz w:val="16"/>
                <w:szCs w:val="22"/>
              </w:rPr>
              <w:t>Дополнительная санкция</w:t>
            </w:r>
          </w:p>
        </w:tc>
      </w:tr>
      <w:tr w:rsidR="00337C56" w:rsidRPr="00C5724A" w14:paraId="7B072C15" w14:textId="77777777" w:rsidTr="00AA16A5">
        <w:tc>
          <w:tcPr>
            <w:tcW w:w="295" w:type="pct"/>
          </w:tcPr>
          <w:p w14:paraId="71755749" w14:textId="77777777" w:rsidR="00337C56" w:rsidRPr="00C5724A" w:rsidRDefault="00337C56" w:rsidP="00337C56">
            <w:pPr>
              <w:numPr>
                <w:ilvl w:val="0"/>
                <w:numId w:val="13"/>
              </w:numPr>
              <w:spacing w:before="120" w:after="120"/>
              <w:ind w:left="357" w:hanging="357"/>
              <w:jc w:val="center"/>
              <w:rPr>
                <w:sz w:val="16"/>
                <w:szCs w:val="22"/>
              </w:rPr>
            </w:pPr>
            <w:bookmarkStart w:id="324" w:name="_Ref499613827"/>
          </w:p>
        </w:tc>
        <w:bookmarkEnd w:id="324"/>
        <w:tc>
          <w:tcPr>
            <w:tcW w:w="2139" w:type="pct"/>
          </w:tcPr>
          <w:p w14:paraId="3DA2758B" w14:textId="77777777" w:rsidR="00337C56" w:rsidRPr="00C5724A" w:rsidRDefault="00337C56" w:rsidP="00337C56">
            <w:pPr>
              <w:widowControl w:val="0"/>
              <w:autoSpaceDE w:val="0"/>
              <w:autoSpaceDN w:val="0"/>
              <w:adjustRightInd w:val="0"/>
              <w:spacing w:before="120"/>
              <w:ind w:left="23"/>
              <w:jc w:val="both"/>
              <w:rPr>
                <w:sz w:val="16"/>
                <w:szCs w:val="22"/>
                <w:lang w:eastAsia="en-US"/>
              </w:rPr>
            </w:pPr>
            <w:r w:rsidRPr="00C5724A">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5724A">
              <w:rPr>
                <w:iCs/>
                <w:sz w:val="16"/>
                <w:szCs w:val="22"/>
                <w:lang w:eastAsia="en-US"/>
              </w:rPr>
              <w:t>проникновения / выхода (выезда) на территорию объекта в неустановленном месте (через периметр ограждения)</w:t>
            </w:r>
            <w:r w:rsidRPr="00C5724A">
              <w:rPr>
                <w:sz w:val="16"/>
                <w:szCs w:val="22"/>
                <w:lang w:eastAsia="en-US"/>
              </w:rPr>
              <w:t>.</w:t>
            </w:r>
          </w:p>
        </w:tc>
        <w:tc>
          <w:tcPr>
            <w:tcW w:w="663" w:type="pct"/>
          </w:tcPr>
          <w:p w14:paraId="1C84303D" w14:textId="77777777" w:rsidR="00337C56" w:rsidRPr="00C5724A" w:rsidRDefault="00337C56" w:rsidP="00337C56">
            <w:pPr>
              <w:spacing w:before="120"/>
              <w:jc w:val="center"/>
              <w:rPr>
                <w:sz w:val="16"/>
                <w:szCs w:val="22"/>
              </w:rPr>
            </w:pPr>
            <w:r w:rsidRPr="00C5724A">
              <w:rPr>
                <w:sz w:val="16"/>
                <w:szCs w:val="22"/>
              </w:rPr>
              <w:t>30</w:t>
            </w:r>
          </w:p>
        </w:tc>
        <w:tc>
          <w:tcPr>
            <w:tcW w:w="1903" w:type="pct"/>
          </w:tcPr>
          <w:p w14:paraId="163B465D"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711FB489" w14:textId="77777777" w:rsidTr="00AA16A5">
        <w:tc>
          <w:tcPr>
            <w:tcW w:w="295" w:type="pct"/>
          </w:tcPr>
          <w:p w14:paraId="5D331AB6"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0C94A657" w14:textId="77777777"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14:paraId="3DBE1280" w14:textId="77777777" w:rsidR="00337C56" w:rsidRPr="00C5724A" w:rsidRDefault="00337C56" w:rsidP="00337C56">
            <w:pPr>
              <w:spacing w:before="120"/>
              <w:jc w:val="center"/>
              <w:rPr>
                <w:sz w:val="16"/>
                <w:szCs w:val="22"/>
              </w:rPr>
            </w:pPr>
            <w:r w:rsidRPr="00C5724A">
              <w:rPr>
                <w:sz w:val="16"/>
                <w:szCs w:val="22"/>
              </w:rPr>
              <w:t>20</w:t>
            </w:r>
          </w:p>
        </w:tc>
        <w:tc>
          <w:tcPr>
            <w:tcW w:w="1903" w:type="pct"/>
          </w:tcPr>
          <w:p w14:paraId="3FD8897F" w14:textId="77777777" w:rsidR="00337C56" w:rsidRPr="00C5724A" w:rsidRDefault="00337C56" w:rsidP="00337C56">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337C56" w:rsidRPr="00C5724A" w14:paraId="01D4808A" w14:textId="77777777" w:rsidTr="00AA16A5">
        <w:tc>
          <w:tcPr>
            <w:tcW w:w="295" w:type="pct"/>
          </w:tcPr>
          <w:p w14:paraId="685DDF15"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74441772" w14:textId="77777777" w:rsidR="00337C56" w:rsidRPr="00C5724A" w:rsidRDefault="00337C56" w:rsidP="00337C56">
            <w:pPr>
              <w:widowControl w:val="0"/>
              <w:autoSpaceDE w:val="0"/>
              <w:autoSpaceDN w:val="0"/>
              <w:adjustRightInd w:val="0"/>
              <w:spacing w:before="120"/>
              <w:jc w:val="both"/>
              <w:rPr>
                <w:sz w:val="16"/>
                <w:szCs w:val="22"/>
                <w:lang w:eastAsia="en-US"/>
              </w:rPr>
            </w:pPr>
            <w:r w:rsidRPr="00C5724A">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14:paraId="7344630D" w14:textId="77777777" w:rsidR="00337C56" w:rsidRPr="00C5724A" w:rsidRDefault="00337C56" w:rsidP="00337C56">
            <w:pPr>
              <w:spacing w:before="120"/>
              <w:jc w:val="center"/>
              <w:rPr>
                <w:sz w:val="16"/>
                <w:szCs w:val="22"/>
              </w:rPr>
            </w:pPr>
            <w:r w:rsidRPr="00C5724A">
              <w:rPr>
                <w:sz w:val="16"/>
                <w:szCs w:val="22"/>
              </w:rPr>
              <w:t>50</w:t>
            </w:r>
          </w:p>
        </w:tc>
        <w:tc>
          <w:tcPr>
            <w:tcW w:w="1903" w:type="pct"/>
          </w:tcPr>
          <w:p w14:paraId="2198E6A1"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7539A8EE" w14:textId="77777777" w:rsidTr="00AA16A5">
        <w:tc>
          <w:tcPr>
            <w:tcW w:w="295" w:type="pct"/>
          </w:tcPr>
          <w:p w14:paraId="5053DDA3" w14:textId="77777777" w:rsidR="00337C56" w:rsidRPr="00C5724A" w:rsidRDefault="00337C56" w:rsidP="00337C56">
            <w:pPr>
              <w:numPr>
                <w:ilvl w:val="0"/>
                <w:numId w:val="13"/>
              </w:numPr>
              <w:spacing w:before="120" w:after="120"/>
              <w:ind w:left="357" w:hanging="357"/>
              <w:jc w:val="center"/>
              <w:rPr>
                <w:sz w:val="16"/>
                <w:szCs w:val="22"/>
              </w:rPr>
            </w:pPr>
            <w:bookmarkStart w:id="325" w:name="_Ref496877736"/>
          </w:p>
        </w:tc>
        <w:bookmarkEnd w:id="325"/>
        <w:tc>
          <w:tcPr>
            <w:tcW w:w="2139" w:type="pct"/>
          </w:tcPr>
          <w:p w14:paraId="3C6A9633" w14:textId="77777777"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14:paraId="60110728" w14:textId="77777777" w:rsidR="00337C56" w:rsidRPr="00C5724A" w:rsidRDefault="00337C56" w:rsidP="00337C56">
            <w:pPr>
              <w:spacing w:before="120"/>
              <w:jc w:val="center"/>
              <w:rPr>
                <w:sz w:val="16"/>
                <w:szCs w:val="22"/>
              </w:rPr>
            </w:pPr>
            <w:r w:rsidRPr="00C5724A">
              <w:rPr>
                <w:sz w:val="16"/>
                <w:szCs w:val="22"/>
              </w:rPr>
              <w:t>5</w:t>
            </w:r>
          </w:p>
        </w:tc>
        <w:tc>
          <w:tcPr>
            <w:tcW w:w="1903" w:type="pct"/>
          </w:tcPr>
          <w:p w14:paraId="084C6133" w14:textId="77777777" w:rsidR="00337C56" w:rsidRPr="00C5724A" w:rsidRDefault="00337C56" w:rsidP="00337C56">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37C56" w:rsidRPr="00C5724A" w14:paraId="6F07280B" w14:textId="77777777" w:rsidTr="00AA16A5">
        <w:tc>
          <w:tcPr>
            <w:tcW w:w="295" w:type="pct"/>
          </w:tcPr>
          <w:p w14:paraId="4012B6A2"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28F54E94" w14:textId="77777777"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14:paraId="65D4428E" w14:textId="77777777" w:rsidR="00337C56" w:rsidRPr="00C5724A" w:rsidRDefault="00337C56" w:rsidP="00337C56">
            <w:pPr>
              <w:spacing w:before="120"/>
              <w:jc w:val="center"/>
              <w:rPr>
                <w:sz w:val="16"/>
                <w:szCs w:val="22"/>
              </w:rPr>
            </w:pPr>
            <w:r w:rsidRPr="00C5724A">
              <w:rPr>
                <w:sz w:val="16"/>
                <w:szCs w:val="22"/>
              </w:rPr>
              <w:t>50</w:t>
            </w:r>
          </w:p>
        </w:tc>
        <w:tc>
          <w:tcPr>
            <w:tcW w:w="1903" w:type="pct"/>
          </w:tcPr>
          <w:p w14:paraId="1B0A23AB"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09A7F373" w14:textId="77777777" w:rsidTr="00AA16A5">
        <w:tc>
          <w:tcPr>
            <w:tcW w:w="295" w:type="pct"/>
          </w:tcPr>
          <w:p w14:paraId="00980E6F"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646E631B" w14:textId="77777777"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14:paraId="79DCF825" w14:textId="77777777" w:rsidR="00337C56" w:rsidRPr="00C5724A" w:rsidRDefault="00337C56" w:rsidP="00337C56">
            <w:pPr>
              <w:spacing w:before="120"/>
              <w:jc w:val="center"/>
              <w:rPr>
                <w:sz w:val="16"/>
                <w:szCs w:val="22"/>
              </w:rPr>
            </w:pPr>
            <w:r w:rsidRPr="00C5724A">
              <w:rPr>
                <w:sz w:val="16"/>
                <w:szCs w:val="22"/>
              </w:rPr>
              <w:t>50</w:t>
            </w:r>
          </w:p>
        </w:tc>
        <w:tc>
          <w:tcPr>
            <w:tcW w:w="1903" w:type="pct"/>
          </w:tcPr>
          <w:p w14:paraId="2D2899FB"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25D1C540" w14:textId="77777777" w:rsidTr="00AA16A5">
        <w:tc>
          <w:tcPr>
            <w:tcW w:w="295" w:type="pct"/>
          </w:tcPr>
          <w:p w14:paraId="0B333E46"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47E8BF72" w14:textId="77777777" w:rsidR="00337C56" w:rsidRPr="00C5724A" w:rsidRDefault="00337C56" w:rsidP="00337C56">
            <w:pPr>
              <w:widowControl w:val="0"/>
              <w:tabs>
                <w:tab w:val="num" w:pos="480"/>
              </w:tabs>
              <w:autoSpaceDE w:val="0"/>
              <w:autoSpaceDN w:val="0"/>
              <w:adjustRightInd w:val="0"/>
              <w:spacing w:before="120"/>
              <w:jc w:val="both"/>
              <w:rPr>
                <w:iCs/>
                <w:sz w:val="16"/>
                <w:szCs w:val="22"/>
                <w:lang w:eastAsia="en-US"/>
              </w:rPr>
            </w:pPr>
            <w:r w:rsidRPr="00C5724A">
              <w:rPr>
                <w:iCs/>
                <w:sz w:val="16"/>
                <w:szCs w:val="22"/>
                <w:lang w:eastAsia="en-US"/>
              </w:rPr>
              <w:t>Тайное хищение имущества Заказчика, установленное вступившим в законную силу решением суда.</w:t>
            </w:r>
          </w:p>
        </w:tc>
        <w:tc>
          <w:tcPr>
            <w:tcW w:w="663" w:type="pct"/>
          </w:tcPr>
          <w:p w14:paraId="47056536" w14:textId="77777777" w:rsidR="00337C56" w:rsidRPr="00C5724A" w:rsidRDefault="00337C56" w:rsidP="00337C56">
            <w:pPr>
              <w:spacing w:before="120"/>
              <w:jc w:val="center"/>
              <w:rPr>
                <w:sz w:val="16"/>
                <w:szCs w:val="22"/>
              </w:rPr>
            </w:pPr>
            <w:r w:rsidRPr="00C5724A">
              <w:rPr>
                <w:sz w:val="16"/>
                <w:szCs w:val="22"/>
              </w:rPr>
              <w:t>50</w:t>
            </w:r>
          </w:p>
        </w:tc>
        <w:tc>
          <w:tcPr>
            <w:tcW w:w="1903" w:type="pct"/>
          </w:tcPr>
          <w:p w14:paraId="35089891"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09BFE170" w14:textId="77777777" w:rsidTr="00AA16A5">
        <w:tc>
          <w:tcPr>
            <w:tcW w:w="295" w:type="pct"/>
          </w:tcPr>
          <w:p w14:paraId="7B88E22B"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4D59751F" w14:textId="77777777"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14:paraId="7BEEF682" w14:textId="77777777" w:rsidR="00337C56" w:rsidRPr="00C5724A" w:rsidRDefault="00337C56" w:rsidP="00337C56">
            <w:pPr>
              <w:spacing w:before="120"/>
              <w:jc w:val="center"/>
              <w:rPr>
                <w:sz w:val="16"/>
                <w:szCs w:val="22"/>
              </w:rPr>
            </w:pPr>
            <w:r w:rsidRPr="00C5724A">
              <w:rPr>
                <w:sz w:val="16"/>
                <w:szCs w:val="22"/>
              </w:rPr>
              <w:t>10</w:t>
            </w:r>
          </w:p>
        </w:tc>
        <w:tc>
          <w:tcPr>
            <w:tcW w:w="1903" w:type="pct"/>
          </w:tcPr>
          <w:p w14:paraId="1973C7AC"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05894533" w14:textId="77777777" w:rsidTr="00AA16A5">
        <w:tc>
          <w:tcPr>
            <w:tcW w:w="295" w:type="pct"/>
          </w:tcPr>
          <w:p w14:paraId="213831E6"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03DEFE7A" w14:textId="77777777"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на территории Объекта лица, ранее удаленного с территории Объекта по любому основанию.</w:t>
            </w:r>
          </w:p>
        </w:tc>
        <w:tc>
          <w:tcPr>
            <w:tcW w:w="663" w:type="pct"/>
          </w:tcPr>
          <w:p w14:paraId="1CD55175" w14:textId="77777777" w:rsidR="00337C56" w:rsidRPr="00C5724A" w:rsidRDefault="00337C56" w:rsidP="00337C56">
            <w:pPr>
              <w:spacing w:before="120"/>
              <w:jc w:val="center"/>
              <w:rPr>
                <w:sz w:val="16"/>
                <w:szCs w:val="22"/>
              </w:rPr>
            </w:pPr>
            <w:r w:rsidRPr="00C5724A">
              <w:rPr>
                <w:sz w:val="16"/>
                <w:szCs w:val="22"/>
              </w:rPr>
              <w:t>20</w:t>
            </w:r>
          </w:p>
        </w:tc>
        <w:tc>
          <w:tcPr>
            <w:tcW w:w="1903" w:type="pct"/>
          </w:tcPr>
          <w:p w14:paraId="3EA2C5C1"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6088B411" w14:textId="77777777" w:rsidTr="00AA16A5">
        <w:tc>
          <w:tcPr>
            <w:tcW w:w="295" w:type="pct"/>
          </w:tcPr>
          <w:p w14:paraId="7E305EF6"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20B7EE5E" w14:textId="77777777"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Любые действия лица, направленные на умышленное причинение вреда имуществу или персоналу Заказчика.</w:t>
            </w:r>
          </w:p>
        </w:tc>
        <w:tc>
          <w:tcPr>
            <w:tcW w:w="663" w:type="pct"/>
          </w:tcPr>
          <w:p w14:paraId="4B404E4F" w14:textId="77777777" w:rsidR="00337C56" w:rsidRPr="00C5724A" w:rsidRDefault="00337C56" w:rsidP="00337C56">
            <w:pPr>
              <w:spacing w:before="120"/>
              <w:jc w:val="center"/>
              <w:rPr>
                <w:sz w:val="16"/>
                <w:szCs w:val="22"/>
              </w:rPr>
            </w:pPr>
            <w:r w:rsidRPr="00C5724A">
              <w:rPr>
                <w:sz w:val="16"/>
                <w:szCs w:val="22"/>
              </w:rPr>
              <w:t>20</w:t>
            </w:r>
          </w:p>
        </w:tc>
        <w:tc>
          <w:tcPr>
            <w:tcW w:w="1903" w:type="pct"/>
          </w:tcPr>
          <w:p w14:paraId="7D091572"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487901FA" w14:textId="77777777" w:rsidTr="00AA16A5">
        <w:tc>
          <w:tcPr>
            <w:tcW w:w="295" w:type="pct"/>
          </w:tcPr>
          <w:p w14:paraId="7770E18A" w14:textId="77777777" w:rsidR="00337C56" w:rsidRPr="00C5724A" w:rsidRDefault="00337C56" w:rsidP="00337C56">
            <w:pPr>
              <w:numPr>
                <w:ilvl w:val="0"/>
                <w:numId w:val="13"/>
              </w:numPr>
              <w:spacing w:before="120" w:after="120"/>
              <w:ind w:left="357" w:hanging="357"/>
              <w:jc w:val="center"/>
              <w:rPr>
                <w:sz w:val="16"/>
                <w:szCs w:val="22"/>
              </w:rPr>
            </w:pPr>
            <w:bookmarkStart w:id="326" w:name="_Ref496878826"/>
          </w:p>
        </w:tc>
        <w:bookmarkEnd w:id="326"/>
        <w:tc>
          <w:tcPr>
            <w:tcW w:w="2139" w:type="pct"/>
          </w:tcPr>
          <w:p w14:paraId="40896484" w14:textId="77777777"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14:paraId="71E1FFAE" w14:textId="77777777" w:rsidR="00337C56" w:rsidRPr="00C5724A" w:rsidRDefault="00337C56" w:rsidP="00337C56">
            <w:pPr>
              <w:spacing w:before="120"/>
              <w:jc w:val="center"/>
              <w:rPr>
                <w:sz w:val="16"/>
                <w:szCs w:val="22"/>
              </w:rPr>
            </w:pPr>
            <w:r w:rsidRPr="00C5724A">
              <w:rPr>
                <w:sz w:val="16"/>
                <w:szCs w:val="22"/>
              </w:rPr>
              <w:t>20</w:t>
            </w:r>
          </w:p>
        </w:tc>
        <w:tc>
          <w:tcPr>
            <w:tcW w:w="1903" w:type="pct"/>
          </w:tcPr>
          <w:p w14:paraId="061AAD5A" w14:textId="77777777" w:rsidR="00337C56" w:rsidRPr="00C5724A" w:rsidRDefault="00337C56" w:rsidP="00337C56">
            <w:pPr>
              <w:spacing w:before="120"/>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37C56" w:rsidRPr="00C5724A" w14:paraId="19B4ABB9" w14:textId="77777777" w:rsidTr="00AA16A5">
        <w:tc>
          <w:tcPr>
            <w:tcW w:w="295" w:type="pct"/>
          </w:tcPr>
          <w:p w14:paraId="654DBB12" w14:textId="77777777" w:rsidR="00337C56" w:rsidRPr="00C5724A" w:rsidRDefault="00337C56" w:rsidP="00337C56">
            <w:pPr>
              <w:numPr>
                <w:ilvl w:val="0"/>
                <w:numId w:val="13"/>
              </w:numPr>
              <w:spacing w:before="120" w:after="120"/>
              <w:ind w:left="357" w:hanging="357"/>
              <w:jc w:val="center"/>
              <w:rPr>
                <w:sz w:val="16"/>
                <w:szCs w:val="22"/>
              </w:rPr>
            </w:pPr>
            <w:bookmarkStart w:id="327" w:name="_Ref496879343"/>
          </w:p>
        </w:tc>
        <w:bookmarkEnd w:id="327"/>
        <w:tc>
          <w:tcPr>
            <w:tcW w:w="2139" w:type="pct"/>
          </w:tcPr>
          <w:p w14:paraId="720E86EA" w14:textId="77777777" w:rsidR="00337C56" w:rsidRPr="00C5724A" w:rsidRDefault="00337C56" w:rsidP="00337C56">
            <w:pPr>
              <w:widowControl w:val="0"/>
              <w:tabs>
                <w:tab w:val="num" w:pos="480"/>
              </w:tabs>
              <w:autoSpaceDE w:val="0"/>
              <w:autoSpaceDN w:val="0"/>
              <w:adjustRightInd w:val="0"/>
              <w:spacing w:before="120"/>
              <w:rPr>
                <w:sz w:val="16"/>
                <w:szCs w:val="22"/>
                <w:lang w:eastAsia="en-US"/>
              </w:rPr>
            </w:pPr>
            <w:r w:rsidRPr="00C5724A">
              <w:rPr>
                <w:iCs/>
                <w:sz w:val="16"/>
                <w:szCs w:val="22"/>
                <w:lang w:eastAsia="en-US"/>
              </w:rPr>
              <w:t>Нахождение на территории Объекта сверх установленного времени без согласования Заказчика.</w:t>
            </w:r>
          </w:p>
        </w:tc>
        <w:tc>
          <w:tcPr>
            <w:tcW w:w="663" w:type="pct"/>
          </w:tcPr>
          <w:p w14:paraId="325AB5FF" w14:textId="77777777" w:rsidR="00337C56" w:rsidRPr="00C5724A" w:rsidRDefault="00337C56" w:rsidP="00337C56">
            <w:pPr>
              <w:spacing w:before="120"/>
              <w:jc w:val="center"/>
              <w:rPr>
                <w:sz w:val="16"/>
                <w:szCs w:val="22"/>
              </w:rPr>
            </w:pPr>
            <w:r w:rsidRPr="00C5724A">
              <w:rPr>
                <w:sz w:val="16"/>
                <w:szCs w:val="22"/>
              </w:rPr>
              <w:t>15</w:t>
            </w:r>
          </w:p>
        </w:tc>
        <w:tc>
          <w:tcPr>
            <w:tcW w:w="1903" w:type="pct"/>
          </w:tcPr>
          <w:p w14:paraId="5D04BC32" w14:textId="77777777" w:rsidR="00337C56" w:rsidRPr="00C5724A" w:rsidRDefault="00337C56" w:rsidP="00337C56">
            <w:pPr>
              <w:spacing w:before="120"/>
              <w:jc w:val="both"/>
              <w:rPr>
                <w:sz w:val="16"/>
                <w:szCs w:val="22"/>
              </w:rPr>
            </w:pPr>
            <w:r w:rsidRPr="00C5724A">
              <w:rPr>
                <w:sz w:val="16"/>
                <w:szCs w:val="22"/>
              </w:rPr>
              <w:t>Не применяется.</w:t>
            </w:r>
          </w:p>
        </w:tc>
      </w:tr>
      <w:tr w:rsidR="00337C56" w:rsidRPr="00C5724A" w14:paraId="2CDB714C" w14:textId="77777777" w:rsidTr="00AA16A5">
        <w:tc>
          <w:tcPr>
            <w:tcW w:w="295" w:type="pct"/>
          </w:tcPr>
          <w:p w14:paraId="432C9EB7" w14:textId="77777777" w:rsidR="00337C56" w:rsidRPr="00C5724A" w:rsidRDefault="00337C56" w:rsidP="00337C56">
            <w:pPr>
              <w:numPr>
                <w:ilvl w:val="0"/>
                <w:numId w:val="13"/>
              </w:numPr>
              <w:spacing w:before="120" w:after="120"/>
              <w:ind w:left="357" w:hanging="357"/>
              <w:jc w:val="center"/>
              <w:rPr>
                <w:sz w:val="16"/>
                <w:szCs w:val="22"/>
              </w:rPr>
            </w:pPr>
            <w:bookmarkStart w:id="328" w:name="_Ref499613830"/>
          </w:p>
        </w:tc>
        <w:bookmarkEnd w:id="328"/>
        <w:tc>
          <w:tcPr>
            <w:tcW w:w="2139" w:type="pct"/>
          </w:tcPr>
          <w:p w14:paraId="21D1A966" w14:textId="77777777" w:rsidR="00337C56" w:rsidRPr="00C5724A" w:rsidRDefault="00337C56" w:rsidP="00337C56">
            <w:pPr>
              <w:widowControl w:val="0"/>
              <w:tabs>
                <w:tab w:val="num" w:pos="480"/>
              </w:tabs>
              <w:autoSpaceDE w:val="0"/>
              <w:autoSpaceDN w:val="0"/>
              <w:adjustRightInd w:val="0"/>
              <w:spacing w:before="120"/>
              <w:rPr>
                <w:sz w:val="16"/>
                <w:szCs w:val="22"/>
                <w:lang w:eastAsia="en-US"/>
              </w:rPr>
            </w:pPr>
            <w:r w:rsidRPr="00C5724A">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14:paraId="035C7C82" w14:textId="77777777" w:rsidR="00337C56" w:rsidRPr="00C5724A" w:rsidRDefault="00337C56" w:rsidP="00337C56">
            <w:pPr>
              <w:spacing w:before="120"/>
              <w:jc w:val="center"/>
              <w:rPr>
                <w:sz w:val="16"/>
                <w:szCs w:val="22"/>
              </w:rPr>
            </w:pPr>
            <w:r w:rsidRPr="00C5724A">
              <w:rPr>
                <w:sz w:val="16"/>
                <w:szCs w:val="22"/>
              </w:rPr>
              <w:t>10</w:t>
            </w:r>
          </w:p>
        </w:tc>
        <w:tc>
          <w:tcPr>
            <w:tcW w:w="1903" w:type="pct"/>
          </w:tcPr>
          <w:p w14:paraId="0E214186" w14:textId="77777777" w:rsidR="00337C56" w:rsidRPr="00C5724A" w:rsidRDefault="00337C56" w:rsidP="00337C56">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37C56" w:rsidRPr="00C5724A" w14:paraId="2AEEBBEC" w14:textId="77777777" w:rsidTr="00AA16A5">
        <w:tc>
          <w:tcPr>
            <w:tcW w:w="295" w:type="pct"/>
          </w:tcPr>
          <w:p w14:paraId="79962C40"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112C8392" w14:textId="77777777"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14:paraId="73C0364D" w14:textId="77777777" w:rsidR="00337C56" w:rsidRPr="00C5724A" w:rsidRDefault="00337C56" w:rsidP="00337C56">
            <w:pPr>
              <w:spacing w:before="120"/>
              <w:jc w:val="center"/>
              <w:rPr>
                <w:sz w:val="16"/>
                <w:szCs w:val="22"/>
              </w:rPr>
            </w:pPr>
            <w:r w:rsidRPr="00C5724A">
              <w:rPr>
                <w:sz w:val="16"/>
                <w:szCs w:val="22"/>
              </w:rPr>
              <w:t>50</w:t>
            </w:r>
          </w:p>
        </w:tc>
        <w:tc>
          <w:tcPr>
            <w:tcW w:w="1903" w:type="pct"/>
          </w:tcPr>
          <w:p w14:paraId="2FF02601"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37C56" w:rsidRPr="00C5724A" w14:paraId="55BF460C" w14:textId="77777777" w:rsidTr="00AA16A5">
        <w:tc>
          <w:tcPr>
            <w:tcW w:w="295" w:type="pct"/>
          </w:tcPr>
          <w:p w14:paraId="23AC121F"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1B3FEA62" w14:textId="77777777" w:rsidR="00337C56" w:rsidRPr="00C5724A" w:rsidRDefault="00337C56" w:rsidP="00337C56">
            <w:pPr>
              <w:widowControl w:val="0"/>
              <w:tabs>
                <w:tab w:val="num" w:pos="480"/>
              </w:tabs>
              <w:autoSpaceDE w:val="0"/>
              <w:autoSpaceDN w:val="0"/>
              <w:adjustRightInd w:val="0"/>
              <w:spacing w:before="120"/>
              <w:jc w:val="both"/>
              <w:rPr>
                <w:sz w:val="16"/>
                <w:szCs w:val="22"/>
                <w:lang w:eastAsia="en-US"/>
              </w:rPr>
            </w:pPr>
            <w:r w:rsidRPr="00C5724A">
              <w:rPr>
                <w:sz w:val="16"/>
                <w:szCs w:val="22"/>
                <w:lang w:eastAsia="en-US"/>
              </w:rPr>
              <w:t>Выявление употребления алкогольных напитков и наркотических веществ на территории Объекта.</w:t>
            </w:r>
          </w:p>
        </w:tc>
        <w:tc>
          <w:tcPr>
            <w:tcW w:w="663" w:type="pct"/>
          </w:tcPr>
          <w:p w14:paraId="7E0F7123" w14:textId="77777777" w:rsidR="00337C56" w:rsidRPr="00C5724A" w:rsidRDefault="00337C56" w:rsidP="00337C56">
            <w:pPr>
              <w:spacing w:before="120"/>
              <w:jc w:val="center"/>
              <w:rPr>
                <w:sz w:val="16"/>
                <w:szCs w:val="22"/>
              </w:rPr>
            </w:pPr>
            <w:r w:rsidRPr="00C5724A">
              <w:rPr>
                <w:sz w:val="16"/>
                <w:szCs w:val="22"/>
              </w:rPr>
              <w:t>50</w:t>
            </w:r>
          </w:p>
        </w:tc>
        <w:tc>
          <w:tcPr>
            <w:tcW w:w="1903" w:type="pct"/>
          </w:tcPr>
          <w:p w14:paraId="31744D1E"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 Блокирование пропуска нарушителя(-ей).</w:t>
            </w:r>
          </w:p>
        </w:tc>
      </w:tr>
      <w:tr w:rsidR="00337C56" w:rsidRPr="00C5724A" w14:paraId="2CA6A793" w14:textId="77777777" w:rsidTr="00AA16A5">
        <w:tc>
          <w:tcPr>
            <w:tcW w:w="295" w:type="pct"/>
          </w:tcPr>
          <w:p w14:paraId="25EF2582"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627EBC53" w14:textId="77777777" w:rsidR="00337C56" w:rsidRPr="00C5724A" w:rsidRDefault="00337C56" w:rsidP="00337C56">
            <w:pPr>
              <w:spacing w:before="120"/>
              <w:jc w:val="both"/>
              <w:rPr>
                <w:sz w:val="16"/>
                <w:szCs w:val="22"/>
                <w:lang w:eastAsia="en-US"/>
              </w:rPr>
            </w:pPr>
            <w:r w:rsidRPr="00C5724A">
              <w:rPr>
                <w:sz w:val="16"/>
                <w:szCs w:val="22"/>
                <w:lang w:eastAsia="en-US"/>
              </w:rPr>
              <w:t>Однократное нарушение установленного пропускного и внутриобъектового режима на Объекте.</w:t>
            </w:r>
          </w:p>
        </w:tc>
        <w:tc>
          <w:tcPr>
            <w:tcW w:w="663" w:type="pct"/>
          </w:tcPr>
          <w:p w14:paraId="330B9CA9" w14:textId="77777777" w:rsidR="00337C56" w:rsidRPr="00C5724A" w:rsidRDefault="00337C56" w:rsidP="00337C56">
            <w:pPr>
              <w:spacing w:before="120"/>
              <w:jc w:val="center"/>
              <w:rPr>
                <w:sz w:val="16"/>
                <w:szCs w:val="22"/>
              </w:rPr>
            </w:pPr>
            <w:r w:rsidRPr="00C5724A">
              <w:rPr>
                <w:sz w:val="16"/>
                <w:szCs w:val="22"/>
              </w:rPr>
              <w:t>10 </w:t>
            </w:r>
          </w:p>
        </w:tc>
        <w:tc>
          <w:tcPr>
            <w:tcW w:w="1903" w:type="pct"/>
          </w:tcPr>
          <w:p w14:paraId="5F85D76F"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629FFB65" w14:textId="77777777" w:rsidTr="00AA16A5">
        <w:tc>
          <w:tcPr>
            <w:tcW w:w="295" w:type="pct"/>
          </w:tcPr>
          <w:p w14:paraId="10777B9C"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52CDD4E8" w14:textId="77777777" w:rsidR="00337C56" w:rsidRPr="00C5724A" w:rsidRDefault="00337C56" w:rsidP="00337C56">
            <w:pPr>
              <w:tabs>
                <w:tab w:val="num" w:pos="21"/>
              </w:tabs>
              <w:spacing w:before="120"/>
              <w:jc w:val="both"/>
              <w:rPr>
                <w:sz w:val="16"/>
                <w:szCs w:val="22"/>
                <w:lang w:eastAsia="en-US"/>
              </w:rPr>
            </w:pPr>
            <w:r w:rsidRPr="00C5724A">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14:paraId="3D6D9BD4" w14:textId="77777777" w:rsidR="00337C56" w:rsidRPr="00C5724A" w:rsidRDefault="00337C56" w:rsidP="00337C56">
            <w:pPr>
              <w:spacing w:before="120"/>
              <w:jc w:val="center"/>
              <w:rPr>
                <w:sz w:val="16"/>
                <w:szCs w:val="22"/>
              </w:rPr>
            </w:pPr>
            <w:r w:rsidRPr="00C5724A">
              <w:rPr>
                <w:sz w:val="16"/>
                <w:szCs w:val="22"/>
              </w:rPr>
              <w:t>10 </w:t>
            </w:r>
          </w:p>
        </w:tc>
        <w:tc>
          <w:tcPr>
            <w:tcW w:w="1903" w:type="pct"/>
          </w:tcPr>
          <w:p w14:paraId="30FFDBCC"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1E570D27" w14:textId="77777777" w:rsidTr="00AA16A5">
        <w:tc>
          <w:tcPr>
            <w:tcW w:w="295" w:type="pct"/>
          </w:tcPr>
          <w:p w14:paraId="2E7C4D2D"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71A97802" w14:textId="77777777" w:rsidR="00337C56" w:rsidRPr="00C5724A" w:rsidRDefault="00337C56" w:rsidP="00337C56">
            <w:pPr>
              <w:spacing w:before="120"/>
              <w:jc w:val="both"/>
              <w:rPr>
                <w:sz w:val="16"/>
                <w:szCs w:val="22"/>
                <w:lang w:eastAsia="en-US"/>
              </w:rPr>
            </w:pPr>
            <w:r w:rsidRPr="00C5724A">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14:paraId="0D6DDB91" w14:textId="77777777" w:rsidR="00337C56" w:rsidRPr="00C5724A" w:rsidRDefault="00337C56" w:rsidP="00337C56">
            <w:pPr>
              <w:spacing w:before="120"/>
              <w:jc w:val="center"/>
              <w:rPr>
                <w:sz w:val="16"/>
                <w:szCs w:val="22"/>
              </w:rPr>
            </w:pPr>
            <w:r w:rsidRPr="00C5724A">
              <w:rPr>
                <w:sz w:val="16"/>
                <w:szCs w:val="22"/>
              </w:rPr>
              <w:t>20 </w:t>
            </w:r>
          </w:p>
        </w:tc>
        <w:tc>
          <w:tcPr>
            <w:tcW w:w="1903" w:type="pct"/>
          </w:tcPr>
          <w:p w14:paraId="4A8D0073" w14:textId="77777777" w:rsidR="00337C56" w:rsidRPr="00C5724A" w:rsidRDefault="00337C56" w:rsidP="00337C56">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37C56" w:rsidRPr="00C5724A" w14:paraId="21181D1D" w14:textId="77777777" w:rsidTr="00AA16A5">
        <w:tc>
          <w:tcPr>
            <w:tcW w:w="295" w:type="pct"/>
          </w:tcPr>
          <w:p w14:paraId="0CA04EB0"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7CF76E48" w14:textId="77777777" w:rsidR="00337C56" w:rsidRPr="00C5724A" w:rsidRDefault="00337C56" w:rsidP="00337C56">
            <w:pPr>
              <w:spacing w:before="120"/>
              <w:jc w:val="both"/>
              <w:rPr>
                <w:sz w:val="16"/>
                <w:szCs w:val="22"/>
              </w:rPr>
            </w:pPr>
            <w:r w:rsidRPr="00C5724A">
              <w:rPr>
                <w:sz w:val="16"/>
                <w:szCs w:val="22"/>
              </w:rPr>
              <w:t xml:space="preserve">Сокрытие или попытка сокрытия Подрядчиком от Заказчика информации п.п. </w:t>
            </w:r>
            <w:r w:rsidRPr="00C5724A">
              <w:rPr>
                <w:sz w:val="16"/>
                <w:szCs w:val="22"/>
              </w:rPr>
              <w:fldChar w:fldCharType="begin"/>
            </w:r>
            <w:r w:rsidRPr="00C5724A">
              <w:rPr>
                <w:sz w:val="16"/>
                <w:szCs w:val="22"/>
              </w:rPr>
              <w:instrText xml:space="preserve"> REF _Ref499613827 \r \h  \* MERGEFORMAT </w:instrText>
            </w:r>
            <w:r w:rsidRPr="00C5724A">
              <w:rPr>
                <w:sz w:val="16"/>
                <w:szCs w:val="22"/>
              </w:rPr>
            </w:r>
            <w:r w:rsidRPr="00C5724A">
              <w:rPr>
                <w:sz w:val="16"/>
                <w:szCs w:val="22"/>
              </w:rPr>
              <w:fldChar w:fldCharType="separate"/>
            </w:r>
            <w:r w:rsidR="00AC5023">
              <w:rPr>
                <w:sz w:val="16"/>
                <w:szCs w:val="22"/>
              </w:rPr>
              <w:t>1</w:t>
            </w:r>
            <w:r w:rsidRPr="00C5724A">
              <w:rPr>
                <w:sz w:val="16"/>
                <w:szCs w:val="22"/>
              </w:rPr>
              <w:fldChar w:fldCharType="end"/>
            </w:r>
            <w:r w:rsidRPr="00C5724A">
              <w:rPr>
                <w:sz w:val="16"/>
                <w:szCs w:val="22"/>
              </w:rPr>
              <w:t>-</w:t>
            </w:r>
            <w:r w:rsidRPr="00C5724A">
              <w:rPr>
                <w:sz w:val="16"/>
                <w:szCs w:val="22"/>
              </w:rPr>
              <w:fldChar w:fldCharType="begin"/>
            </w:r>
            <w:r w:rsidRPr="00C5724A">
              <w:rPr>
                <w:sz w:val="16"/>
                <w:szCs w:val="22"/>
              </w:rPr>
              <w:instrText xml:space="preserve"> REF _Ref499613830 \r \h  \* MERGEFORMAT </w:instrText>
            </w:r>
            <w:r w:rsidRPr="00C5724A">
              <w:rPr>
                <w:sz w:val="16"/>
                <w:szCs w:val="22"/>
              </w:rPr>
            </w:r>
            <w:r w:rsidRPr="00C5724A">
              <w:rPr>
                <w:sz w:val="16"/>
                <w:szCs w:val="22"/>
              </w:rPr>
              <w:fldChar w:fldCharType="separate"/>
            </w:r>
            <w:r w:rsidR="00AC5023">
              <w:rPr>
                <w:sz w:val="16"/>
                <w:szCs w:val="22"/>
              </w:rPr>
              <w:t>13</w:t>
            </w:r>
            <w:r w:rsidRPr="00C5724A">
              <w:rPr>
                <w:sz w:val="16"/>
                <w:szCs w:val="22"/>
              </w:rPr>
              <w:fldChar w:fldCharType="end"/>
            </w:r>
            <w:r w:rsidRPr="00C5724A">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14:paraId="3B4EB0C6" w14:textId="77777777" w:rsidR="00337C56" w:rsidRPr="00C5724A" w:rsidRDefault="00337C56" w:rsidP="00337C56">
            <w:pPr>
              <w:spacing w:before="120"/>
              <w:jc w:val="center"/>
              <w:rPr>
                <w:sz w:val="16"/>
                <w:szCs w:val="22"/>
              </w:rPr>
            </w:pPr>
            <w:r w:rsidRPr="00C5724A">
              <w:rPr>
                <w:sz w:val="16"/>
                <w:szCs w:val="22"/>
              </w:rPr>
              <w:t xml:space="preserve">100 </w:t>
            </w:r>
          </w:p>
        </w:tc>
        <w:tc>
          <w:tcPr>
            <w:tcW w:w="1903" w:type="pct"/>
          </w:tcPr>
          <w:p w14:paraId="54E07611" w14:textId="77777777" w:rsidR="00337C56" w:rsidRPr="00C5724A" w:rsidRDefault="00337C56" w:rsidP="00337C56">
            <w:pPr>
              <w:spacing w:before="120"/>
              <w:jc w:val="center"/>
              <w:rPr>
                <w:sz w:val="16"/>
                <w:szCs w:val="22"/>
              </w:rPr>
            </w:pPr>
          </w:p>
          <w:p w14:paraId="421E57B9" w14:textId="77777777" w:rsidR="00337C56" w:rsidRPr="00C5724A" w:rsidRDefault="00337C56" w:rsidP="00337C56">
            <w:pPr>
              <w:spacing w:before="120"/>
              <w:rPr>
                <w:sz w:val="16"/>
                <w:szCs w:val="22"/>
              </w:rPr>
            </w:pPr>
            <w:r w:rsidRPr="00C5724A">
              <w:rPr>
                <w:sz w:val="16"/>
                <w:szCs w:val="22"/>
              </w:rPr>
              <w:t>Не применяется.</w:t>
            </w:r>
          </w:p>
        </w:tc>
      </w:tr>
      <w:tr w:rsidR="00337C56" w:rsidRPr="00C5724A" w14:paraId="30705556" w14:textId="77777777" w:rsidTr="00AA16A5">
        <w:tc>
          <w:tcPr>
            <w:tcW w:w="295" w:type="pct"/>
          </w:tcPr>
          <w:p w14:paraId="3521B143"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689A1501" w14:textId="77777777" w:rsidR="00337C56" w:rsidRPr="00C5724A" w:rsidRDefault="00337C56" w:rsidP="00337C56">
            <w:pPr>
              <w:spacing w:before="120"/>
              <w:jc w:val="both"/>
              <w:rPr>
                <w:sz w:val="16"/>
                <w:szCs w:val="22"/>
              </w:rPr>
            </w:pPr>
            <w:r w:rsidRPr="00C5724A">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14:paraId="7A24B402" w14:textId="77777777" w:rsidR="00337C56" w:rsidRPr="00C5724A" w:rsidRDefault="00337C56" w:rsidP="00337C56">
            <w:pPr>
              <w:spacing w:before="120"/>
              <w:jc w:val="center"/>
              <w:rPr>
                <w:sz w:val="16"/>
                <w:szCs w:val="22"/>
              </w:rPr>
            </w:pPr>
            <w:r w:rsidRPr="00C5724A">
              <w:rPr>
                <w:sz w:val="16"/>
                <w:szCs w:val="22"/>
              </w:rPr>
              <w:t>100</w:t>
            </w:r>
          </w:p>
        </w:tc>
        <w:tc>
          <w:tcPr>
            <w:tcW w:w="1903" w:type="pct"/>
          </w:tcPr>
          <w:p w14:paraId="6D1A9919"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021618A6" w14:textId="77777777" w:rsidTr="00AA16A5">
        <w:tc>
          <w:tcPr>
            <w:tcW w:w="295" w:type="pct"/>
          </w:tcPr>
          <w:p w14:paraId="60868474"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23944988" w14:textId="77777777" w:rsidR="00337C56" w:rsidRPr="00C5724A" w:rsidRDefault="00337C56" w:rsidP="00337C56">
            <w:pPr>
              <w:spacing w:before="120"/>
              <w:jc w:val="both"/>
              <w:rPr>
                <w:sz w:val="16"/>
                <w:szCs w:val="22"/>
              </w:rPr>
            </w:pPr>
            <w:r w:rsidRPr="00C5724A">
              <w:rPr>
                <w:sz w:val="16"/>
                <w:szCs w:val="22"/>
              </w:rPr>
              <w:t xml:space="preserve">Обращение правоохранительных органов </w:t>
            </w:r>
            <w:r w:rsidRPr="00C5724A">
              <w:rPr>
                <w:bCs/>
                <w:iCs/>
                <w:sz w:val="16"/>
                <w:szCs w:val="22"/>
              </w:rPr>
              <w:t>Российской Федерации</w:t>
            </w:r>
            <w:r w:rsidRPr="00C5724A">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14:paraId="0AD5B5C2" w14:textId="77777777" w:rsidR="00337C56" w:rsidRPr="00C5724A" w:rsidRDefault="00337C56" w:rsidP="00337C56">
            <w:pPr>
              <w:spacing w:before="120"/>
              <w:jc w:val="center"/>
              <w:rPr>
                <w:sz w:val="16"/>
                <w:szCs w:val="22"/>
              </w:rPr>
            </w:pPr>
            <w:r w:rsidRPr="00C5724A">
              <w:rPr>
                <w:sz w:val="16"/>
                <w:szCs w:val="22"/>
              </w:rPr>
              <w:t xml:space="preserve">50 </w:t>
            </w:r>
          </w:p>
        </w:tc>
        <w:tc>
          <w:tcPr>
            <w:tcW w:w="1903" w:type="pct"/>
          </w:tcPr>
          <w:p w14:paraId="43AA94AA"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в отношении которого поступило обращение.</w:t>
            </w:r>
          </w:p>
        </w:tc>
      </w:tr>
      <w:tr w:rsidR="00337C56" w:rsidRPr="00C5724A" w14:paraId="1C2ACEC7" w14:textId="77777777" w:rsidTr="00AA16A5">
        <w:tc>
          <w:tcPr>
            <w:tcW w:w="295" w:type="pct"/>
          </w:tcPr>
          <w:p w14:paraId="24BC5872"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6899D379" w14:textId="77777777" w:rsidR="00337C56" w:rsidRPr="00C5724A" w:rsidRDefault="00337C56" w:rsidP="00337C56">
            <w:pPr>
              <w:widowControl w:val="0"/>
              <w:autoSpaceDE w:val="0"/>
              <w:autoSpaceDN w:val="0"/>
              <w:adjustRightInd w:val="0"/>
              <w:spacing w:before="120"/>
              <w:ind w:left="23"/>
              <w:jc w:val="both"/>
              <w:rPr>
                <w:sz w:val="16"/>
                <w:szCs w:val="22"/>
                <w:lang w:eastAsia="en-US"/>
              </w:rPr>
            </w:pPr>
            <w:r w:rsidRPr="00C5724A">
              <w:rPr>
                <w:sz w:val="16"/>
                <w:szCs w:val="22"/>
              </w:rPr>
              <w:t>Курение вне установленных в надлежащем порядке мест для курения.</w:t>
            </w:r>
          </w:p>
        </w:tc>
        <w:tc>
          <w:tcPr>
            <w:tcW w:w="663" w:type="pct"/>
          </w:tcPr>
          <w:p w14:paraId="7052B36D" w14:textId="77777777" w:rsidR="00337C56" w:rsidRPr="00C5724A" w:rsidRDefault="00337C56" w:rsidP="00337C56">
            <w:pPr>
              <w:spacing w:before="120"/>
              <w:jc w:val="center"/>
              <w:rPr>
                <w:sz w:val="16"/>
                <w:szCs w:val="22"/>
              </w:rPr>
            </w:pPr>
            <w:r w:rsidRPr="00C5724A">
              <w:rPr>
                <w:sz w:val="16"/>
                <w:szCs w:val="22"/>
              </w:rPr>
              <w:t>10</w:t>
            </w:r>
          </w:p>
        </w:tc>
        <w:tc>
          <w:tcPr>
            <w:tcW w:w="1903" w:type="pct"/>
          </w:tcPr>
          <w:p w14:paraId="2FBA6112" w14:textId="77777777" w:rsidR="00337C56" w:rsidRPr="00C5724A" w:rsidRDefault="00337C56" w:rsidP="00337C56">
            <w:pPr>
              <w:spacing w:before="120"/>
              <w:jc w:val="both"/>
              <w:rPr>
                <w:sz w:val="16"/>
                <w:szCs w:val="22"/>
              </w:rPr>
            </w:pPr>
            <w:r w:rsidRPr="00C5724A">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337C56" w:rsidRPr="00C5724A" w14:paraId="3A8C7112" w14:textId="77777777" w:rsidTr="00AA16A5">
        <w:tc>
          <w:tcPr>
            <w:tcW w:w="295" w:type="pct"/>
          </w:tcPr>
          <w:p w14:paraId="314B569A"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32460F2A" w14:textId="77777777" w:rsidR="00337C56" w:rsidRPr="00C5724A" w:rsidRDefault="00337C56" w:rsidP="00337C56">
            <w:pPr>
              <w:widowControl w:val="0"/>
              <w:autoSpaceDE w:val="0"/>
              <w:autoSpaceDN w:val="0"/>
              <w:adjustRightInd w:val="0"/>
              <w:spacing w:before="120"/>
              <w:ind w:left="23"/>
              <w:jc w:val="both"/>
              <w:rPr>
                <w:sz w:val="16"/>
                <w:szCs w:val="22"/>
              </w:rPr>
            </w:pPr>
            <w:r w:rsidRPr="00C5724A">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Pr>
          <w:p w14:paraId="44C08118" w14:textId="77777777" w:rsidR="00337C56" w:rsidRPr="00C5724A" w:rsidRDefault="00337C56" w:rsidP="00337C56">
            <w:pPr>
              <w:spacing w:before="120"/>
              <w:jc w:val="center"/>
              <w:rPr>
                <w:sz w:val="16"/>
                <w:szCs w:val="22"/>
              </w:rPr>
            </w:pPr>
            <w:r w:rsidRPr="00C5724A">
              <w:rPr>
                <w:sz w:val="16"/>
                <w:szCs w:val="22"/>
              </w:rPr>
              <w:t>50</w:t>
            </w:r>
          </w:p>
        </w:tc>
        <w:tc>
          <w:tcPr>
            <w:tcW w:w="1903" w:type="pct"/>
          </w:tcPr>
          <w:p w14:paraId="28255075" w14:textId="77777777" w:rsidR="00337C56" w:rsidRPr="00C5724A" w:rsidRDefault="00337C56" w:rsidP="00337C56">
            <w:pPr>
              <w:spacing w:before="120"/>
              <w:jc w:val="both"/>
              <w:rPr>
                <w:sz w:val="16"/>
                <w:szCs w:val="22"/>
              </w:rPr>
            </w:pPr>
            <w:r w:rsidRPr="00C5724A">
              <w:rPr>
                <w:sz w:val="16"/>
                <w:szCs w:val="22"/>
              </w:rPr>
              <w:t>Удаление с территории Объекта лица, допустившего правонарушение.</w:t>
            </w:r>
          </w:p>
        </w:tc>
      </w:tr>
      <w:tr w:rsidR="00337C56" w:rsidRPr="00C5724A" w14:paraId="765FFF10" w14:textId="77777777" w:rsidTr="00AA16A5">
        <w:tc>
          <w:tcPr>
            <w:tcW w:w="295" w:type="pct"/>
          </w:tcPr>
          <w:p w14:paraId="38DA8DD7" w14:textId="77777777" w:rsidR="00337C56" w:rsidRPr="00C5724A" w:rsidRDefault="00337C56" w:rsidP="00337C56">
            <w:pPr>
              <w:numPr>
                <w:ilvl w:val="0"/>
                <w:numId w:val="13"/>
              </w:numPr>
              <w:spacing w:before="120" w:after="120"/>
              <w:ind w:left="357" w:hanging="357"/>
              <w:jc w:val="center"/>
              <w:rPr>
                <w:sz w:val="16"/>
                <w:szCs w:val="22"/>
              </w:rPr>
            </w:pPr>
          </w:p>
        </w:tc>
        <w:tc>
          <w:tcPr>
            <w:tcW w:w="2139" w:type="pct"/>
          </w:tcPr>
          <w:p w14:paraId="338043D4" w14:textId="77777777" w:rsidR="00337C56" w:rsidRPr="00C5724A" w:rsidRDefault="00337C56" w:rsidP="00337C56">
            <w:pPr>
              <w:widowControl w:val="0"/>
              <w:autoSpaceDE w:val="0"/>
              <w:autoSpaceDN w:val="0"/>
              <w:adjustRightInd w:val="0"/>
              <w:spacing w:before="120"/>
              <w:ind w:left="23"/>
              <w:jc w:val="both"/>
              <w:rPr>
                <w:iCs/>
                <w:sz w:val="16"/>
                <w:szCs w:val="22"/>
              </w:rPr>
            </w:pPr>
            <w:r w:rsidRPr="00C5724A">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Pr>
          <w:p w14:paraId="5AB6E3DF" w14:textId="77777777" w:rsidR="00337C56" w:rsidRPr="00C5724A" w:rsidRDefault="00337C56" w:rsidP="00337C56">
            <w:pPr>
              <w:spacing w:before="120"/>
              <w:jc w:val="center"/>
              <w:rPr>
                <w:sz w:val="16"/>
                <w:szCs w:val="22"/>
              </w:rPr>
            </w:pPr>
            <w:r w:rsidRPr="00C5724A">
              <w:rPr>
                <w:sz w:val="16"/>
                <w:szCs w:val="22"/>
              </w:rPr>
              <w:t>2</w:t>
            </w:r>
          </w:p>
        </w:tc>
        <w:tc>
          <w:tcPr>
            <w:tcW w:w="1903" w:type="pct"/>
          </w:tcPr>
          <w:p w14:paraId="3550C345" w14:textId="77777777" w:rsidR="00337C56" w:rsidRPr="00C5724A" w:rsidRDefault="00337C56" w:rsidP="00337C56">
            <w:pPr>
              <w:spacing w:before="120"/>
              <w:rPr>
                <w:sz w:val="16"/>
                <w:szCs w:val="22"/>
              </w:rPr>
            </w:pPr>
            <w:r w:rsidRPr="00C5724A">
              <w:rPr>
                <w:sz w:val="16"/>
                <w:szCs w:val="22"/>
              </w:rPr>
              <w:t>Не применяется.</w:t>
            </w:r>
          </w:p>
        </w:tc>
      </w:tr>
    </w:tbl>
    <w:p w14:paraId="5BC8F036" w14:textId="77777777" w:rsidR="00337C56" w:rsidRPr="00C5724A" w:rsidRDefault="00337C56" w:rsidP="00337C56">
      <w:pPr>
        <w:spacing w:before="120" w:after="120"/>
        <w:ind w:firstLine="567"/>
        <w:jc w:val="both"/>
        <w:rPr>
          <w:sz w:val="22"/>
          <w:szCs w:val="22"/>
        </w:rPr>
      </w:pPr>
      <w:r w:rsidRPr="00C5724A">
        <w:rPr>
          <w:b/>
          <w:sz w:val="22"/>
          <w:szCs w:val="22"/>
        </w:rPr>
        <w:t>*</w:t>
      </w:r>
      <w:r w:rsidRPr="00C5724A">
        <w:rPr>
          <w:sz w:val="22"/>
          <w:szCs w:val="22"/>
        </w:rPr>
        <w:t xml:space="preserve"> За второе и каждое последующее нарушение размер штрафа удваивается на усмотрение Заказчика.</w:t>
      </w:r>
    </w:p>
    <w:p w14:paraId="46B43AEF" w14:textId="77777777" w:rsidR="00337C56" w:rsidRPr="00C5724A" w:rsidRDefault="00337C56" w:rsidP="00337C56">
      <w:pPr>
        <w:spacing w:before="120" w:after="120"/>
        <w:ind w:firstLine="567"/>
        <w:jc w:val="both"/>
        <w:rPr>
          <w:sz w:val="22"/>
          <w:szCs w:val="22"/>
        </w:rPr>
      </w:pPr>
      <w:r w:rsidRPr="00C5724A">
        <w:rPr>
          <w:b/>
          <w:sz w:val="22"/>
          <w:szCs w:val="22"/>
        </w:rPr>
        <w:lastRenderedPageBreak/>
        <w:t>*</w:t>
      </w:r>
      <w:r w:rsidRPr="00C5724A">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B45AB35" w14:textId="77777777"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фиксации нарушений, совершенных Подрядчиком (работниками Подрядчика, работниками Субподрядных организаций)</w:t>
      </w:r>
    </w:p>
    <w:p w14:paraId="0AC5D591" w14:textId="77777777" w:rsidR="00337C56" w:rsidRPr="00C5724A" w:rsidRDefault="00337C56" w:rsidP="00866607">
      <w:pPr>
        <w:numPr>
          <w:ilvl w:val="1"/>
          <w:numId w:val="14"/>
        </w:numPr>
        <w:tabs>
          <w:tab w:val="left" w:pos="709"/>
        </w:tabs>
        <w:spacing w:after="120"/>
        <w:ind w:left="0" w:firstLine="567"/>
        <w:jc w:val="both"/>
        <w:rPr>
          <w:b/>
          <w:i/>
          <w:color w:val="FF0000"/>
          <w:sz w:val="22"/>
          <w:szCs w:val="22"/>
        </w:rPr>
      </w:pPr>
      <w:r w:rsidRPr="00C5724A">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C5724A">
        <w:rPr>
          <w:b/>
          <w:i/>
          <w:color w:val="000000"/>
          <w:sz w:val="22"/>
          <w:szCs w:val="22"/>
        </w:rPr>
        <w:t>форма Акта прилагается ОБРАЗЕЦ 1</w:t>
      </w:r>
      <w:r w:rsidRPr="00C5724A">
        <w:rPr>
          <w:b/>
          <w:sz w:val="22"/>
          <w:szCs w:val="22"/>
        </w:rPr>
        <w:t xml:space="preserve">). </w:t>
      </w:r>
    </w:p>
    <w:p w14:paraId="629ECFD3" w14:textId="77777777" w:rsidR="00337C56" w:rsidRDefault="00337C56" w:rsidP="00866607">
      <w:pPr>
        <w:numPr>
          <w:ilvl w:val="1"/>
          <w:numId w:val="14"/>
        </w:numPr>
        <w:tabs>
          <w:tab w:val="left" w:pos="709"/>
        </w:tabs>
        <w:spacing w:after="120"/>
        <w:ind w:left="0" w:firstLine="567"/>
        <w:jc w:val="both"/>
        <w:rPr>
          <w:sz w:val="22"/>
          <w:szCs w:val="22"/>
        </w:rPr>
      </w:pPr>
      <w:r w:rsidRPr="00C5724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197BBAE" w14:textId="77777777" w:rsidR="00337C56" w:rsidRPr="005A0D16" w:rsidRDefault="00337C56" w:rsidP="00866607">
      <w:pPr>
        <w:numPr>
          <w:ilvl w:val="1"/>
          <w:numId w:val="14"/>
        </w:numPr>
        <w:tabs>
          <w:tab w:val="left" w:pos="709"/>
        </w:tabs>
        <w:spacing w:after="120"/>
        <w:ind w:left="0" w:firstLine="567"/>
        <w:jc w:val="both"/>
        <w:rPr>
          <w:sz w:val="22"/>
          <w:szCs w:val="22"/>
        </w:rPr>
      </w:pPr>
      <w:r w:rsidRPr="005A0D16">
        <w:rPr>
          <w:sz w:val="22"/>
          <w:szCs w:val="22"/>
        </w:rPr>
        <w:t>Требование к Акту проверки:</w:t>
      </w:r>
    </w:p>
    <w:p w14:paraId="3507B683" w14:textId="77777777" w:rsidR="00337C56" w:rsidRPr="00C5724A" w:rsidRDefault="00337C56" w:rsidP="00337C56">
      <w:pPr>
        <w:tabs>
          <w:tab w:val="left" w:pos="709"/>
        </w:tabs>
        <w:spacing w:after="120"/>
        <w:ind w:firstLine="567"/>
        <w:jc w:val="both"/>
        <w:rPr>
          <w:sz w:val="22"/>
          <w:szCs w:val="22"/>
        </w:rPr>
      </w:pPr>
      <w:r w:rsidRPr="00C5724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03F19131" w14:textId="77777777" w:rsidR="00337C56" w:rsidRPr="00C5724A" w:rsidRDefault="00337C56" w:rsidP="00337C56">
      <w:pPr>
        <w:tabs>
          <w:tab w:val="left" w:pos="709"/>
        </w:tabs>
        <w:spacing w:after="120"/>
        <w:ind w:firstLine="567"/>
        <w:jc w:val="both"/>
        <w:rPr>
          <w:sz w:val="22"/>
          <w:szCs w:val="22"/>
        </w:rPr>
      </w:pPr>
      <w:r w:rsidRPr="00C5724A">
        <w:rPr>
          <w:sz w:val="22"/>
          <w:szCs w:val="22"/>
        </w:rPr>
        <w:t xml:space="preserve">8.3.2. В Акте проверки указывается на ведение/отсутствие фото или видеофиксации; </w:t>
      </w:r>
    </w:p>
    <w:p w14:paraId="655BBC5C" w14:textId="77777777" w:rsidR="00337C56" w:rsidRPr="00C5724A" w:rsidRDefault="00337C56" w:rsidP="00337C56">
      <w:pPr>
        <w:tabs>
          <w:tab w:val="left" w:pos="709"/>
        </w:tabs>
        <w:spacing w:after="120"/>
        <w:ind w:firstLine="567"/>
        <w:jc w:val="both"/>
        <w:rPr>
          <w:sz w:val="22"/>
          <w:szCs w:val="22"/>
        </w:rPr>
      </w:pPr>
      <w:r w:rsidRPr="00C5724A">
        <w:rPr>
          <w:sz w:val="22"/>
          <w:szCs w:val="22"/>
        </w:rPr>
        <w:t xml:space="preserve">8.3.3. В Акте проверки описываются выявленные нарушения. </w:t>
      </w:r>
    </w:p>
    <w:p w14:paraId="0B55F66C" w14:textId="77777777" w:rsidR="00337C56" w:rsidRPr="00C5724A" w:rsidRDefault="00337C56" w:rsidP="00337C56">
      <w:pPr>
        <w:tabs>
          <w:tab w:val="left" w:pos="709"/>
        </w:tabs>
        <w:spacing w:after="120"/>
        <w:ind w:firstLine="567"/>
        <w:jc w:val="both"/>
        <w:rPr>
          <w:sz w:val="22"/>
          <w:szCs w:val="22"/>
        </w:rPr>
      </w:pPr>
      <w:r w:rsidRPr="00C5724A">
        <w:rPr>
          <w:sz w:val="22"/>
          <w:szCs w:val="22"/>
        </w:rPr>
        <w:t>8.3.4. В Акте проверки указываются одни из следующих принятых мер для устранения нарушений:</w:t>
      </w:r>
    </w:p>
    <w:p w14:paraId="7BDB32B2" w14:textId="77777777" w:rsidR="00337C56" w:rsidRPr="00C5724A" w:rsidRDefault="00337C56" w:rsidP="00337C56">
      <w:pPr>
        <w:tabs>
          <w:tab w:val="left" w:pos="709"/>
        </w:tabs>
        <w:spacing w:after="120"/>
        <w:ind w:firstLine="567"/>
        <w:jc w:val="both"/>
        <w:rPr>
          <w:sz w:val="22"/>
          <w:szCs w:val="22"/>
        </w:rPr>
      </w:pPr>
      <w:r w:rsidRPr="00C5724A">
        <w:rPr>
          <w:sz w:val="22"/>
          <w:szCs w:val="22"/>
        </w:rPr>
        <w:t>-  нарушения устранены в ходе проверки;</w:t>
      </w:r>
    </w:p>
    <w:p w14:paraId="2334CFFA" w14:textId="77777777" w:rsidR="00337C56" w:rsidRPr="00C5724A" w:rsidRDefault="00337C56" w:rsidP="00337C56">
      <w:pPr>
        <w:tabs>
          <w:tab w:val="left" w:pos="709"/>
        </w:tabs>
        <w:spacing w:after="120"/>
        <w:ind w:firstLine="567"/>
        <w:jc w:val="both"/>
        <w:rPr>
          <w:sz w:val="22"/>
          <w:szCs w:val="22"/>
        </w:rPr>
      </w:pPr>
      <w:r w:rsidRPr="00C5724A">
        <w:rPr>
          <w:sz w:val="22"/>
          <w:szCs w:val="22"/>
        </w:rPr>
        <w:t xml:space="preserve">          - нарушитель (-ли) отстранен (-ы) от выполнения работ и /или удалены с места производства работ;</w:t>
      </w:r>
    </w:p>
    <w:p w14:paraId="3C1B604B" w14:textId="77777777" w:rsidR="00337C56" w:rsidRPr="00C5724A" w:rsidRDefault="00337C56" w:rsidP="00337C56">
      <w:pPr>
        <w:tabs>
          <w:tab w:val="left" w:pos="709"/>
        </w:tabs>
        <w:spacing w:after="120"/>
        <w:ind w:firstLine="567"/>
        <w:jc w:val="both"/>
        <w:rPr>
          <w:sz w:val="22"/>
          <w:szCs w:val="22"/>
        </w:rPr>
      </w:pPr>
      <w:r w:rsidRPr="00C5724A">
        <w:rPr>
          <w:sz w:val="22"/>
          <w:szCs w:val="22"/>
        </w:rPr>
        <w:t xml:space="preserve">          - работы остановлены.</w:t>
      </w:r>
    </w:p>
    <w:p w14:paraId="0149F91D" w14:textId="77777777" w:rsidR="00337C56" w:rsidRPr="00C5724A" w:rsidRDefault="00337C56" w:rsidP="00337C56">
      <w:pPr>
        <w:tabs>
          <w:tab w:val="left" w:pos="567"/>
        </w:tabs>
        <w:spacing w:after="120"/>
        <w:ind w:firstLine="567"/>
        <w:jc w:val="both"/>
        <w:rPr>
          <w:sz w:val="22"/>
          <w:szCs w:val="22"/>
        </w:rPr>
      </w:pPr>
      <w:r w:rsidRPr="00C5724A">
        <w:rPr>
          <w:sz w:val="22"/>
          <w:szCs w:val="22"/>
        </w:rPr>
        <w:t xml:space="preserve">  8.3.5. </w:t>
      </w:r>
      <w:r w:rsidRPr="00C5724A">
        <w:t xml:space="preserve"> </w:t>
      </w:r>
      <w:r w:rsidRPr="00C5724A">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DE6752D" w14:textId="77777777" w:rsidR="00337C56" w:rsidRPr="00C5724A" w:rsidRDefault="00337C56" w:rsidP="00866607">
      <w:pPr>
        <w:numPr>
          <w:ilvl w:val="1"/>
          <w:numId w:val="14"/>
        </w:numPr>
        <w:tabs>
          <w:tab w:val="left" w:pos="709"/>
        </w:tabs>
        <w:spacing w:after="120"/>
        <w:ind w:left="0" w:firstLine="567"/>
        <w:jc w:val="both"/>
        <w:rPr>
          <w:sz w:val="22"/>
          <w:szCs w:val="22"/>
        </w:rPr>
      </w:pPr>
      <w:r w:rsidRPr="00C5724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5D29F632" w14:textId="77777777"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14:paraId="2DD6C002" w14:textId="77777777" w:rsidR="00337C56" w:rsidRPr="00C5724A" w:rsidRDefault="00337C56" w:rsidP="00337C56">
      <w:pPr>
        <w:tabs>
          <w:tab w:val="left" w:pos="851"/>
        </w:tabs>
        <w:spacing w:after="120"/>
        <w:ind w:firstLine="567"/>
        <w:jc w:val="both"/>
        <w:rPr>
          <w:sz w:val="22"/>
          <w:szCs w:val="22"/>
        </w:rPr>
      </w:pPr>
      <w:r w:rsidRPr="00C5724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2290D4CF" w14:textId="77777777" w:rsidR="00337C56" w:rsidRPr="00C5724A" w:rsidRDefault="00337C56" w:rsidP="00337C56">
      <w:pPr>
        <w:tabs>
          <w:tab w:val="left" w:pos="851"/>
        </w:tabs>
        <w:spacing w:after="120"/>
        <w:ind w:firstLine="567"/>
        <w:jc w:val="both"/>
        <w:rPr>
          <w:sz w:val="22"/>
          <w:szCs w:val="22"/>
        </w:rPr>
      </w:pPr>
      <w:r w:rsidRPr="00C5724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2940D900" w14:textId="77777777" w:rsidR="00337C56" w:rsidRPr="00C5724A" w:rsidRDefault="00337C56" w:rsidP="00337C56">
      <w:pPr>
        <w:tabs>
          <w:tab w:val="left" w:pos="851"/>
        </w:tabs>
        <w:spacing w:after="120"/>
        <w:ind w:firstLine="567"/>
        <w:jc w:val="both"/>
        <w:rPr>
          <w:sz w:val="22"/>
          <w:szCs w:val="22"/>
        </w:rPr>
      </w:pPr>
      <w:r w:rsidRPr="00C5724A">
        <w:rPr>
          <w:sz w:val="22"/>
          <w:szCs w:val="22"/>
        </w:rPr>
        <w:lastRenderedPageBreak/>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7D199A3" w14:textId="77777777" w:rsidR="00337C56" w:rsidRPr="00C5724A" w:rsidRDefault="00337C56" w:rsidP="00337C56">
      <w:pPr>
        <w:widowControl w:val="0"/>
        <w:tabs>
          <w:tab w:val="left" w:pos="1080"/>
        </w:tabs>
        <w:autoSpaceDE w:val="0"/>
        <w:autoSpaceDN w:val="0"/>
        <w:adjustRightInd w:val="0"/>
        <w:spacing w:after="120"/>
        <w:ind w:firstLine="567"/>
        <w:jc w:val="both"/>
        <w:rPr>
          <w:rFonts w:eastAsia="Calibri"/>
          <w:sz w:val="22"/>
          <w:szCs w:val="22"/>
        </w:rPr>
      </w:pPr>
      <w:r w:rsidRPr="00C5724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EFFC45F" w14:textId="77777777" w:rsidR="00337C56" w:rsidRPr="005A0D16"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Заключительные положения</w:t>
      </w:r>
    </w:p>
    <w:p w14:paraId="351D7FA0" w14:textId="77777777" w:rsidR="00337C56" w:rsidRPr="00C5724A" w:rsidRDefault="00337C56" w:rsidP="00337C56">
      <w:pPr>
        <w:widowControl w:val="0"/>
        <w:tabs>
          <w:tab w:val="left" w:pos="1080"/>
        </w:tabs>
        <w:autoSpaceDE w:val="0"/>
        <w:autoSpaceDN w:val="0"/>
        <w:adjustRightInd w:val="0"/>
        <w:spacing w:after="120"/>
        <w:ind w:firstLine="567"/>
        <w:jc w:val="both"/>
        <w:rPr>
          <w:sz w:val="22"/>
          <w:szCs w:val="22"/>
        </w:rPr>
      </w:pPr>
      <w:r w:rsidRPr="00C5724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47B5F491" w14:textId="77777777" w:rsidR="00337C56" w:rsidRPr="00C5724A" w:rsidRDefault="00337C56" w:rsidP="00337C56">
      <w:pPr>
        <w:widowControl w:val="0"/>
        <w:tabs>
          <w:tab w:val="left" w:pos="1080"/>
        </w:tabs>
        <w:autoSpaceDE w:val="0"/>
        <w:autoSpaceDN w:val="0"/>
        <w:adjustRightInd w:val="0"/>
        <w:spacing w:after="120"/>
        <w:ind w:firstLine="567"/>
        <w:jc w:val="both"/>
        <w:rPr>
          <w:b/>
          <w:i/>
          <w:sz w:val="22"/>
          <w:szCs w:val="22"/>
        </w:rPr>
      </w:pPr>
      <w:r w:rsidRPr="00C5724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2A74378B" w14:textId="77777777" w:rsidR="00337C56" w:rsidRPr="00C5724A" w:rsidRDefault="00337C56" w:rsidP="00866607">
      <w:pPr>
        <w:widowControl w:val="0"/>
        <w:numPr>
          <w:ilvl w:val="0"/>
          <w:numId w:val="14"/>
        </w:numPr>
        <w:autoSpaceDE w:val="0"/>
        <w:autoSpaceDN w:val="0"/>
        <w:adjustRightInd w:val="0"/>
        <w:spacing w:before="120" w:after="120"/>
        <w:ind w:left="0" w:firstLine="0"/>
        <w:jc w:val="center"/>
        <w:rPr>
          <w:b/>
          <w:sz w:val="22"/>
          <w:szCs w:val="22"/>
        </w:rPr>
      </w:pPr>
      <w:r w:rsidRPr="00C5724A">
        <w:rPr>
          <w:b/>
          <w:sz w:val="22"/>
          <w:szCs w:val="22"/>
        </w:rPr>
        <w:t>Подписи Сторон</w:t>
      </w:r>
    </w:p>
    <w:tbl>
      <w:tblPr>
        <w:tblW w:w="8646" w:type="dxa"/>
        <w:tblInd w:w="993" w:type="dxa"/>
        <w:tblLook w:val="01E0" w:firstRow="1" w:lastRow="1" w:firstColumn="1" w:lastColumn="1" w:noHBand="0" w:noVBand="0"/>
      </w:tblPr>
      <w:tblGrid>
        <w:gridCol w:w="4253"/>
        <w:gridCol w:w="4393"/>
      </w:tblGrid>
      <w:tr w:rsidR="00342F4B" w:rsidRPr="00414683" w14:paraId="058A095C" w14:textId="77777777" w:rsidTr="00342F4B">
        <w:trPr>
          <w:trHeight w:val="1134"/>
        </w:trPr>
        <w:tc>
          <w:tcPr>
            <w:tcW w:w="4253" w:type="dxa"/>
          </w:tcPr>
          <w:p w14:paraId="4783934E" w14:textId="77777777"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14:paraId="1DB6FFF0" w14:textId="77777777" w:rsidR="00342F4B" w:rsidRDefault="00342F4B" w:rsidP="00342F4B">
            <w:pPr>
              <w:autoSpaceDE w:val="0"/>
              <w:autoSpaceDN w:val="0"/>
              <w:adjustRightInd w:val="0"/>
              <w:rPr>
                <w:sz w:val="22"/>
                <w:szCs w:val="22"/>
              </w:rPr>
            </w:pPr>
          </w:p>
          <w:p w14:paraId="1085638C" w14:textId="77777777" w:rsidR="00342F4B" w:rsidRPr="00414683" w:rsidRDefault="00342F4B" w:rsidP="00342F4B">
            <w:pPr>
              <w:autoSpaceDE w:val="0"/>
              <w:autoSpaceDN w:val="0"/>
              <w:adjustRightInd w:val="0"/>
              <w:rPr>
                <w:sz w:val="22"/>
                <w:szCs w:val="22"/>
              </w:rPr>
            </w:pPr>
          </w:p>
          <w:p w14:paraId="68489EAA" w14:textId="77777777" w:rsidR="00342F4B" w:rsidRPr="00414683" w:rsidRDefault="00342F4B" w:rsidP="00342F4B">
            <w:pPr>
              <w:autoSpaceDE w:val="0"/>
              <w:autoSpaceDN w:val="0"/>
              <w:adjustRightInd w:val="0"/>
              <w:rPr>
                <w:sz w:val="22"/>
                <w:szCs w:val="22"/>
              </w:rPr>
            </w:pPr>
          </w:p>
          <w:p w14:paraId="44FBD16D"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0B9E0B22" w14:textId="77777777"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14:paraId="491DC43C" w14:textId="77777777"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14:paraId="15FE0412" w14:textId="77777777" w:rsidR="00342F4B" w:rsidRPr="00414683" w:rsidRDefault="00342F4B" w:rsidP="00342F4B">
            <w:pPr>
              <w:autoSpaceDE w:val="0"/>
              <w:autoSpaceDN w:val="0"/>
              <w:adjustRightInd w:val="0"/>
              <w:rPr>
                <w:rFonts w:eastAsia="Calibri"/>
                <w:sz w:val="22"/>
                <w:szCs w:val="22"/>
              </w:rPr>
            </w:pPr>
          </w:p>
          <w:p w14:paraId="4CEEEAF3" w14:textId="77777777" w:rsidR="00342F4B" w:rsidRPr="00414683" w:rsidRDefault="00342F4B" w:rsidP="00342F4B">
            <w:pPr>
              <w:rPr>
                <w:sz w:val="22"/>
                <w:szCs w:val="22"/>
              </w:rPr>
            </w:pPr>
          </w:p>
          <w:p w14:paraId="04B83FE7" w14:textId="77777777" w:rsidR="00342F4B" w:rsidRPr="00414683" w:rsidRDefault="00342F4B" w:rsidP="00342F4B">
            <w:pPr>
              <w:rPr>
                <w:sz w:val="22"/>
                <w:szCs w:val="22"/>
              </w:rPr>
            </w:pPr>
          </w:p>
          <w:p w14:paraId="2B78294E"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3BD56B81" w14:textId="77777777" w:rsidR="00342F4B" w:rsidRPr="00414683" w:rsidRDefault="00342F4B" w:rsidP="00342F4B">
            <w:pPr>
              <w:tabs>
                <w:tab w:val="left" w:pos="1276"/>
                <w:tab w:val="left" w:pos="1560"/>
              </w:tabs>
              <w:rPr>
                <w:b/>
                <w:sz w:val="22"/>
                <w:szCs w:val="22"/>
              </w:rPr>
            </w:pPr>
            <w:r w:rsidRPr="00414683">
              <w:rPr>
                <w:sz w:val="22"/>
                <w:szCs w:val="22"/>
              </w:rPr>
              <w:t>м.п.</w:t>
            </w:r>
          </w:p>
        </w:tc>
      </w:tr>
    </w:tbl>
    <w:p w14:paraId="1B95CB91" w14:textId="77777777" w:rsidR="00337C56" w:rsidRPr="00C5724A" w:rsidRDefault="00337C56" w:rsidP="00337C56">
      <w:pPr>
        <w:widowControl w:val="0"/>
        <w:ind w:left="357"/>
        <w:jc w:val="center"/>
        <w:rPr>
          <w:b/>
          <w:sz w:val="22"/>
          <w:szCs w:val="22"/>
        </w:rPr>
      </w:pPr>
    </w:p>
    <w:p w14:paraId="5CAF358B" w14:textId="77777777" w:rsidR="00337C56" w:rsidRPr="00364E11" w:rsidRDefault="00337C56" w:rsidP="00337C56">
      <w:pPr>
        <w:widowControl w:val="0"/>
        <w:rPr>
          <w:b/>
          <w:i/>
          <w:sz w:val="22"/>
          <w:szCs w:val="22"/>
          <w:highlight w:val="lightGray"/>
        </w:rPr>
        <w:sectPr w:rsidR="00337C56" w:rsidRPr="00364E11" w:rsidSect="00337C56">
          <w:pgSz w:w="11906" w:h="16838" w:code="9"/>
          <w:pgMar w:top="1134" w:right="851" w:bottom="1134" w:left="1701" w:header="709" w:footer="709" w:gutter="0"/>
          <w:cols w:space="708"/>
          <w:docGrid w:linePitch="360"/>
        </w:sectPr>
      </w:pPr>
    </w:p>
    <w:p w14:paraId="48A5F45B" w14:textId="77777777" w:rsidR="00337C56" w:rsidRPr="00C5724A" w:rsidRDefault="00337C56" w:rsidP="00337C56">
      <w:pPr>
        <w:jc w:val="right"/>
      </w:pPr>
      <w:r w:rsidRPr="00C5724A">
        <w:lastRenderedPageBreak/>
        <w:t xml:space="preserve">Приложение № 1 к Приложению № </w:t>
      </w:r>
      <w:r w:rsidR="00407604">
        <w:t>6</w:t>
      </w:r>
      <w:r w:rsidRPr="00C5724A">
        <w:t xml:space="preserve"> </w:t>
      </w:r>
    </w:p>
    <w:p w14:paraId="219C1F40" w14:textId="77777777" w:rsidR="00337C56" w:rsidRPr="00C5724A" w:rsidRDefault="00337C56" w:rsidP="00337C56">
      <w:pPr>
        <w:jc w:val="right"/>
        <w:rPr>
          <w:rFonts w:eastAsia="Calibri"/>
        </w:rPr>
      </w:pPr>
      <w:r w:rsidRPr="00C5724A">
        <w:rPr>
          <w:sz w:val="28"/>
          <w:szCs w:val="28"/>
        </w:rPr>
        <w:t xml:space="preserve">      </w:t>
      </w:r>
      <w:r w:rsidRPr="00C5724A">
        <w:t xml:space="preserve">ОБРАЗЕЦ № 1     </w:t>
      </w:r>
    </w:p>
    <w:p w14:paraId="7D67AC11" w14:textId="77777777" w:rsidR="00337C56" w:rsidRPr="00C5724A" w:rsidRDefault="00337C56" w:rsidP="00337C56">
      <w:pPr>
        <w:jc w:val="center"/>
        <w:rPr>
          <w:b/>
        </w:rPr>
      </w:pPr>
      <w:r w:rsidRPr="00C5724A">
        <w:rPr>
          <w:b/>
        </w:rPr>
        <w:t xml:space="preserve">АКТ № </w:t>
      </w:r>
    </w:p>
    <w:p w14:paraId="0D4115DE" w14:textId="77777777" w:rsidR="00337C56" w:rsidRPr="00C5724A" w:rsidRDefault="00337C56" w:rsidP="00337C56">
      <w:pPr>
        <w:jc w:val="center"/>
        <w:rPr>
          <w:b/>
        </w:rPr>
      </w:pPr>
      <w:r w:rsidRPr="00C5724A">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14F0ABB6" w14:textId="77777777" w:rsidR="00337C56" w:rsidRPr="00C5724A" w:rsidRDefault="00337C56" w:rsidP="00337C56">
      <w:pPr>
        <w:jc w:val="center"/>
        <w:rPr>
          <w:b/>
        </w:rPr>
      </w:pPr>
      <w:r w:rsidRPr="00C5724A">
        <w:rPr>
          <w:b/>
        </w:rPr>
        <w:t>_________________________________________№ _________от  «____»___________20___</w:t>
      </w:r>
    </w:p>
    <w:p w14:paraId="6FF81239" w14:textId="77777777" w:rsidR="00337C56" w:rsidRPr="00C5724A" w:rsidRDefault="00337C56" w:rsidP="00337C56">
      <w:pPr>
        <w:rPr>
          <w:vertAlign w:val="subscript"/>
        </w:rPr>
      </w:pPr>
      <w:r w:rsidRPr="00C5724A">
        <w:rPr>
          <w:vertAlign w:val="subscript"/>
        </w:rPr>
        <w:t xml:space="preserve">                                            (указать наименование договора)</w:t>
      </w:r>
    </w:p>
    <w:p w14:paraId="1ADFFBE3" w14:textId="77777777" w:rsidR="00337C56" w:rsidRPr="00C5724A" w:rsidRDefault="00337C56" w:rsidP="00337C56">
      <w:pPr>
        <w:jc w:val="center"/>
        <w:rPr>
          <w:b/>
        </w:rPr>
      </w:pPr>
      <w:r w:rsidRPr="00C5724A">
        <w:rPr>
          <w:b/>
        </w:rPr>
        <w:t>между_______________________________________________________________________</w:t>
      </w:r>
    </w:p>
    <w:p w14:paraId="1DCEEB97" w14:textId="77777777" w:rsidR="00337C56" w:rsidRPr="00C5724A" w:rsidRDefault="00337C56" w:rsidP="00337C56">
      <w:pPr>
        <w:jc w:val="center"/>
        <w:rPr>
          <w:vertAlign w:val="subscript"/>
        </w:rPr>
      </w:pPr>
      <w:r w:rsidRPr="00C5724A">
        <w:rPr>
          <w:vertAlign w:val="subscript"/>
        </w:rPr>
        <w:t>(указать наименования сторон)</w:t>
      </w:r>
    </w:p>
    <w:p w14:paraId="2630B535" w14:textId="77777777" w:rsidR="00337C56" w:rsidRPr="00C5724A" w:rsidRDefault="00337C56" w:rsidP="00337C56">
      <w:pPr>
        <w:jc w:val="center"/>
        <w:rPr>
          <w:b/>
          <w:sz w:val="24"/>
          <w:szCs w:val="24"/>
        </w:rPr>
      </w:pPr>
    </w:p>
    <w:p w14:paraId="35A47252" w14:textId="77777777" w:rsidR="00337C56" w:rsidRPr="00FD1166" w:rsidRDefault="00337C56" w:rsidP="00337C56">
      <w:pPr>
        <w:jc w:val="both"/>
        <w:rPr>
          <w:sz w:val="22"/>
          <w:szCs w:val="22"/>
        </w:rPr>
      </w:pPr>
      <w:r w:rsidRPr="00C5724A">
        <w:rPr>
          <w:sz w:val="23"/>
          <w:szCs w:val="23"/>
        </w:rPr>
        <w:t xml:space="preserve">«     » </w:t>
      </w:r>
      <w:r w:rsidRPr="00FD1166">
        <w:rPr>
          <w:sz w:val="22"/>
          <w:szCs w:val="22"/>
        </w:rPr>
        <w:t>____________ 20___г.  ___:__ч.</w:t>
      </w:r>
    </w:p>
    <w:p w14:paraId="00C272E2" w14:textId="77777777" w:rsidR="00337C56" w:rsidRPr="00FD1166" w:rsidRDefault="00337C56" w:rsidP="00337C56">
      <w:pPr>
        <w:jc w:val="both"/>
        <w:rPr>
          <w:sz w:val="22"/>
          <w:szCs w:val="22"/>
        </w:rPr>
      </w:pPr>
      <w:r w:rsidRPr="00FD1166">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3EBDF954" w14:textId="77777777" w:rsidR="00337C56" w:rsidRPr="00FD1166" w:rsidRDefault="00337C56" w:rsidP="00337C56">
      <w:pPr>
        <w:jc w:val="both"/>
        <w:rPr>
          <w:sz w:val="22"/>
          <w:szCs w:val="22"/>
        </w:rPr>
      </w:pPr>
      <w:r w:rsidRPr="00FD1166">
        <w:rPr>
          <w:sz w:val="22"/>
          <w:szCs w:val="22"/>
        </w:rPr>
        <w:t>_____________________________________________________________________________</w:t>
      </w:r>
    </w:p>
    <w:p w14:paraId="1912F252" w14:textId="77777777" w:rsidR="00337C56" w:rsidRPr="00FD1166" w:rsidRDefault="00337C56" w:rsidP="00337C56">
      <w:pPr>
        <w:jc w:val="both"/>
        <w:rPr>
          <w:sz w:val="22"/>
          <w:szCs w:val="22"/>
        </w:rPr>
      </w:pPr>
      <w:r w:rsidRPr="00FD1166">
        <w:rPr>
          <w:sz w:val="22"/>
          <w:szCs w:val="22"/>
        </w:rPr>
        <w:t>Работы выполняются по наряду (распоряжению) № ________________________________</w:t>
      </w:r>
    </w:p>
    <w:p w14:paraId="06E6FAD3" w14:textId="77777777" w:rsidR="00337C56" w:rsidRPr="00FD1166" w:rsidRDefault="00337C56" w:rsidP="00337C56">
      <w:pPr>
        <w:jc w:val="both"/>
        <w:rPr>
          <w:sz w:val="22"/>
          <w:szCs w:val="22"/>
        </w:rPr>
      </w:pPr>
      <w:r w:rsidRPr="00FD1166">
        <w:rPr>
          <w:sz w:val="22"/>
          <w:szCs w:val="22"/>
        </w:rPr>
        <w:t>_____________________________________________________________________________</w:t>
      </w:r>
    </w:p>
    <w:p w14:paraId="66312B9E" w14:textId="77777777" w:rsidR="00337C56" w:rsidRPr="00FD1166" w:rsidRDefault="00337C56" w:rsidP="00337C56">
      <w:pPr>
        <w:jc w:val="both"/>
        <w:rPr>
          <w:sz w:val="22"/>
          <w:szCs w:val="22"/>
        </w:rPr>
      </w:pPr>
      <w:r w:rsidRPr="00FD1166">
        <w:rPr>
          <w:sz w:val="22"/>
          <w:szCs w:val="22"/>
        </w:rPr>
        <w:t>_____________________________________________________________________________</w:t>
      </w:r>
    </w:p>
    <w:p w14:paraId="07634ABB" w14:textId="77777777" w:rsidR="00337C56" w:rsidRPr="00FD1166" w:rsidRDefault="00337C56" w:rsidP="00337C56">
      <w:pPr>
        <w:rPr>
          <w:sz w:val="22"/>
          <w:szCs w:val="22"/>
        </w:rPr>
      </w:pPr>
      <w:r w:rsidRPr="00FD1166">
        <w:rPr>
          <w:sz w:val="22"/>
          <w:szCs w:val="22"/>
        </w:rPr>
        <w:t>Комиссия в составе:</w:t>
      </w:r>
    </w:p>
    <w:p w14:paraId="0736A4DB" w14:textId="77777777" w:rsidR="00337C56" w:rsidRPr="00FD1166" w:rsidRDefault="00337C56" w:rsidP="00337C56">
      <w:pPr>
        <w:jc w:val="center"/>
        <w:rPr>
          <w:sz w:val="22"/>
          <w:szCs w:val="22"/>
        </w:rPr>
      </w:pPr>
      <w:r w:rsidRPr="00FD1166">
        <w:rPr>
          <w:sz w:val="22"/>
          <w:szCs w:val="22"/>
        </w:rPr>
        <w:t xml:space="preserve">                            ______________________________________________________________</w:t>
      </w:r>
    </w:p>
    <w:p w14:paraId="565F0C85" w14:textId="77777777" w:rsidR="00337C56" w:rsidRPr="00FD1166" w:rsidRDefault="00337C56" w:rsidP="00337C56">
      <w:pPr>
        <w:jc w:val="both"/>
        <w:rPr>
          <w:sz w:val="22"/>
          <w:szCs w:val="22"/>
        </w:rPr>
      </w:pPr>
      <w:r w:rsidRPr="00FD1166">
        <w:rPr>
          <w:sz w:val="22"/>
          <w:szCs w:val="22"/>
        </w:rPr>
        <w:t xml:space="preserve">                                                           (Ф.И.О. должность)</w:t>
      </w:r>
    </w:p>
    <w:p w14:paraId="1770358B" w14:textId="77777777" w:rsidR="00337C56" w:rsidRPr="00FD1166" w:rsidRDefault="00337C56" w:rsidP="00337C56">
      <w:pPr>
        <w:jc w:val="both"/>
        <w:rPr>
          <w:sz w:val="22"/>
          <w:szCs w:val="22"/>
        </w:rPr>
      </w:pPr>
      <w:r w:rsidRPr="00FD1166">
        <w:rPr>
          <w:sz w:val="22"/>
          <w:szCs w:val="22"/>
        </w:rPr>
        <w:t xml:space="preserve">                               ______________________________________________________________</w:t>
      </w:r>
    </w:p>
    <w:p w14:paraId="46C2C633" w14:textId="77777777" w:rsidR="00337C56" w:rsidRPr="00FD1166" w:rsidRDefault="00337C56" w:rsidP="00337C56">
      <w:pPr>
        <w:jc w:val="both"/>
        <w:rPr>
          <w:sz w:val="22"/>
          <w:szCs w:val="22"/>
        </w:rPr>
      </w:pPr>
      <w:r w:rsidRPr="00FD1166">
        <w:rPr>
          <w:sz w:val="22"/>
          <w:szCs w:val="22"/>
        </w:rPr>
        <w:t xml:space="preserve">                                                            (Ф.И.О. должность)</w:t>
      </w:r>
    </w:p>
    <w:p w14:paraId="393A6EEA" w14:textId="77777777" w:rsidR="00337C56" w:rsidRPr="00FD1166" w:rsidRDefault="00337C56" w:rsidP="00337C56">
      <w:pPr>
        <w:jc w:val="both"/>
        <w:rPr>
          <w:sz w:val="22"/>
          <w:szCs w:val="22"/>
        </w:rPr>
      </w:pPr>
      <w:r w:rsidRPr="00FD1166">
        <w:rPr>
          <w:sz w:val="22"/>
          <w:szCs w:val="22"/>
        </w:rPr>
        <w:t>В результате проверки установлено:</w:t>
      </w:r>
    </w:p>
    <w:tbl>
      <w:tblPr>
        <w:tblW w:w="9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2514"/>
        <w:gridCol w:w="3252"/>
        <w:gridCol w:w="2988"/>
      </w:tblGrid>
      <w:tr w:rsidR="00337C56" w:rsidRPr="00FD1166" w14:paraId="482B82AD" w14:textId="77777777" w:rsidTr="00337C56">
        <w:trPr>
          <w:trHeight w:val="821"/>
        </w:trPr>
        <w:tc>
          <w:tcPr>
            <w:tcW w:w="576" w:type="dxa"/>
            <w:tcBorders>
              <w:top w:val="single" w:sz="4" w:space="0" w:color="auto"/>
              <w:left w:val="single" w:sz="4" w:space="0" w:color="auto"/>
              <w:bottom w:val="single" w:sz="4" w:space="0" w:color="auto"/>
              <w:right w:val="single" w:sz="4" w:space="0" w:color="auto"/>
            </w:tcBorders>
            <w:shd w:val="clear" w:color="auto" w:fill="auto"/>
          </w:tcPr>
          <w:p w14:paraId="11BDDF6D" w14:textId="77777777" w:rsidR="00337C56" w:rsidRPr="00FD1166" w:rsidRDefault="00337C56" w:rsidP="00337C56">
            <w:pPr>
              <w:jc w:val="both"/>
              <w:rPr>
                <w:sz w:val="22"/>
                <w:szCs w:val="22"/>
              </w:rPr>
            </w:pPr>
            <w:r w:rsidRPr="00FD1166">
              <w:rPr>
                <w:sz w:val="22"/>
                <w:szCs w:val="22"/>
              </w:rPr>
              <w:t>№ п/п</w:t>
            </w:r>
          </w:p>
          <w:p w14:paraId="3C3118F6" w14:textId="77777777" w:rsidR="00337C56" w:rsidRPr="00FD1166" w:rsidRDefault="00337C56" w:rsidP="00337C56">
            <w:pPr>
              <w:jc w:val="both"/>
              <w:rPr>
                <w:sz w:val="22"/>
                <w:szCs w:val="22"/>
              </w:rPr>
            </w:pP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14:paraId="42977055" w14:textId="77777777" w:rsidR="00337C56" w:rsidRPr="00FD1166" w:rsidRDefault="00337C56" w:rsidP="00337C56">
            <w:pPr>
              <w:jc w:val="center"/>
              <w:rPr>
                <w:sz w:val="22"/>
                <w:szCs w:val="22"/>
              </w:rPr>
            </w:pPr>
            <w:r w:rsidRPr="00FD1166">
              <w:rPr>
                <w:sz w:val="22"/>
                <w:szCs w:val="22"/>
              </w:rPr>
              <w:t xml:space="preserve">Описание и характер выявленных нарушений  </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14:paraId="46BD33FC" w14:textId="77777777" w:rsidR="00337C56" w:rsidRPr="00FD1166" w:rsidRDefault="00337C56" w:rsidP="00337C56">
            <w:pPr>
              <w:jc w:val="center"/>
              <w:rPr>
                <w:sz w:val="22"/>
                <w:szCs w:val="22"/>
              </w:rPr>
            </w:pPr>
            <w:r w:rsidRPr="00FD1166">
              <w:rPr>
                <w:sz w:val="22"/>
                <w:szCs w:val="22"/>
              </w:rPr>
              <w:t>Ссылка на нормативные документы/пункты из перечня нарушений, требования которых нарушены</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14:paraId="638032D8" w14:textId="77777777" w:rsidR="00337C56" w:rsidRPr="00FD1166" w:rsidRDefault="00337C56" w:rsidP="00337C56">
            <w:pPr>
              <w:jc w:val="center"/>
              <w:rPr>
                <w:sz w:val="22"/>
                <w:szCs w:val="22"/>
              </w:rPr>
            </w:pPr>
            <w:r w:rsidRPr="00FD1166">
              <w:rPr>
                <w:sz w:val="22"/>
                <w:szCs w:val="22"/>
              </w:rPr>
              <w:t>Ф.И.О. нарушителя,  подрядная организация</w:t>
            </w:r>
          </w:p>
        </w:tc>
      </w:tr>
      <w:tr w:rsidR="00337C56" w:rsidRPr="00FD1166" w14:paraId="16FAFABB" w14:textId="77777777" w:rsidTr="00337C56">
        <w:trPr>
          <w:trHeight w:val="17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48410A81" w14:textId="77777777" w:rsidR="00337C56" w:rsidRPr="00FD1166" w:rsidRDefault="00337C56" w:rsidP="00337C56">
            <w:pPr>
              <w:jc w:val="both"/>
              <w:rPr>
                <w:rFonts w:cs="Calibri"/>
                <w:sz w:val="22"/>
                <w:szCs w:val="22"/>
              </w:rPr>
            </w:pPr>
            <w:r w:rsidRPr="00FD1166">
              <w:rPr>
                <w:rFonts w:cs="Calibri"/>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hideMark/>
          </w:tcPr>
          <w:p w14:paraId="023CC0AC" w14:textId="77777777" w:rsidR="00337C56" w:rsidRPr="00FD1166" w:rsidRDefault="00337C56" w:rsidP="00337C56">
            <w:pPr>
              <w:jc w:val="center"/>
              <w:rPr>
                <w:rFonts w:cs="Calibri"/>
                <w:sz w:val="22"/>
                <w:szCs w:val="22"/>
              </w:rPr>
            </w:pPr>
            <w:r w:rsidRPr="00FD1166">
              <w:rPr>
                <w:rFonts w:cs="Calibri"/>
                <w:sz w:val="22"/>
                <w:szCs w:val="22"/>
              </w:rPr>
              <w:t>2</w:t>
            </w:r>
          </w:p>
        </w:tc>
        <w:tc>
          <w:tcPr>
            <w:tcW w:w="3252" w:type="dxa"/>
            <w:tcBorders>
              <w:top w:val="single" w:sz="4" w:space="0" w:color="auto"/>
              <w:left w:val="single" w:sz="4" w:space="0" w:color="auto"/>
              <w:bottom w:val="single" w:sz="4" w:space="0" w:color="auto"/>
              <w:right w:val="single" w:sz="4" w:space="0" w:color="auto"/>
            </w:tcBorders>
            <w:shd w:val="clear" w:color="auto" w:fill="auto"/>
            <w:hideMark/>
          </w:tcPr>
          <w:p w14:paraId="6FB836BC" w14:textId="77777777" w:rsidR="00337C56" w:rsidRPr="00FD1166" w:rsidRDefault="00337C56" w:rsidP="00337C56">
            <w:pPr>
              <w:jc w:val="center"/>
              <w:rPr>
                <w:rFonts w:cs="Calibri"/>
                <w:sz w:val="22"/>
                <w:szCs w:val="22"/>
              </w:rPr>
            </w:pPr>
            <w:r w:rsidRPr="00FD1166">
              <w:rPr>
                <w:rFonts w:cs="Calibri"/>
                <w:sz w:val="22"/>
                <w:szCs w:val="22"/>
              </w:rPr>
              <w:t>3</w:t>
            </w:r>
          </w:p>
        </w:tc>
        <w:tc>
          <w:tcPr>
            <w:tcW w:w="2988" w:type="dxa"/>
            <w:tcBorders>
              <w:top w:val="single" w:sz="4" w:space="0" w:color="auto"/>
              <w:left w:val="single" w:sz="4" w:space="0" w:color="auto"/>
              <w:bottom w:val="single" w:sz="4" w:space="0" w:color="auto"/>
              <w:right w:val="single" w:sz="4" w:space="0" w:color="auto"/>
            </w:tcBorders>
            <w:shd w:val="clear" w:color="auto" w:fill="auto"/>
            <w:hideMark/>
          </w:tcPr>
          <w:p w14:paraId="0918C99B" w14:textId="77777777" w:rsidR="00337C56" w:rsidRPr="00FD1166" w:rsidRDefault="00337C56" w:rsidP="00337C56">
            <w:pPr>
              <w:jc w:val="center"/>
              <w:rPr>
                <w:rFonts w:cs="Calibri"/>
                <w:sz w:val="22"/>
                <w:szCs w:val="22"/>
              </w:rPr>
            </w:pPr>
            <w:r w:rsidRPr="00FD1166">
              <w:rPr>
                <w:rFonts w:cs="Calibri"/>
                <w:sz w:val="22"/>
                <w:szCs w:val="22"/>
              </w:rPr>
              <w:t>4</w:t>
            </w:r>
          </w:p>
        </w:tc>
      </w:tr>
      <w:tr w:rsidR="00337C56" w:rsidRPr="00FD1166" w14:paraId="75F0092B" w14:textId="77777777" w:rsidTr="00337C56">
        <w:trPr>
          <w:trHeight w:val="441"/>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35718CFC" w14:textId="77777777" w:rsidR="00337C56" w:rsidRPr="00FD1166" w:rsidRDefault="00337C56" w:rsidP="00337C56">
            <w:pPr>
              <w:jc w:val="center"/>
              <w:rPr>
                <w:sz w:val="22"/>
                <w:szCs w:val="22"/>
              </w:rPr>
            </w:pPr>
            <w:r w:rsidRPr="00FD1166">
              <w:rPr>
                <w:sz w:val="22"/>
                <w:szCs w:val="22"/>
              </w:rPr>
              <w:t>1</w:t>
            </w:r>
          </w:p>
        </w:tc>
        <w:tc>
          <w:tcPr>
            <w:tcW w:w="2514" w:type="dxa"/>
            <w:tcBorders>
              <w:top w:val="single" w:sz="4" w:space="0" w:color="auto"/>
              <w:left w:val="single" w:sz="4" w:space="0" w:color="auto"/>
              <w:bottom w:val="single" w:sz="4" w:space="0" w:color="auto"/>
              <w:right w:val="single" w:sz="4" w:space="0" w:color="auto"/>
            </w:tcBorders>
            <w:shd w:val="clear" w:color="auto" w:fill="auto"/>
          </w:tcPr>
          <w:p w14:paraId="603A6A19" w14:textId="77777777" w:rsidR="00337C56" w:rsidRPr="00FD1166" w:rsidRDefault="00337C56" w:rsidP="00337C56">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14:paraId="3C053705" w14:textId="77777777" w:rsidR="00337C56" w:rsidRPr="00FD1166" w:rsidRDefault="00337C56" w:rsidP="00337C56">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14:paraId="2F1C90E9" w14:textId="77777777" w:rsidR="00337C56" w:rsidRPr="00FD1166" w:rsidRDefault="00337C56" w:rsidP="00337C56">
            <w:pPr>
              <w:jc w:val="both"/>
              <w:rPr>
                <w:sz w:val="22"/>
                <w:szCs w:val="22"/>
              </w:rPr>
            </w:pPr>
          </w:p>
        </w:tc>
      </w:tr>
      <w:tr w:rsidR="00337C56" w:rsidRPr="00FD1166" w14:paraId="22BC2859" w14:textId="77777777" w:rsidTr="00337C56">
        <w:trPr>
          <w:trHeight w:val="326"/>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149C9E40" w14:textId="77777777" w:rsidR="00337C56" w:rsidRPr="00FD1166" w:rsidRDefault="00337C56" w:rsidP="00337C56">
            <w:pPr>
              <w:jc w:val="center"/>
              <w:rPr>
                <w:sz w:val="22"/>
                <w:szCs w:val="22"/>
              </w:rPr>
            </w:pPr>
            <w:r w:rsidRPr="00FD1166">
              <w:rPr>
                <w:sz w:val="22"/>
                <w:szCs w:val="22"/>
              </w:rPr>
              <w:t>2</w:t>
            </w:r>
          </w:p>
        </w:tc>
        <w:tc>
          <w:tcPr>
            <w:tcW w:w="2514" w:type="dxa"/>
            <w:tcBorders>
              <w:top w:val="single" w:sz="4" w:space="0" w:color="auto"/>
              <w:left w:val="single" w:sz="4" w:space="0" w:color="auto"/>
              <w:bottom w:val="single" w:sz="4" w:space="0" w:color="auto"/>
              <w:right w:val="single" w:sz="4" w:space="0" w:color="auto"/>
            </w:tcBorders>
            <w:shd w:val="clear" w:color="auto" w:fill="auto"/>
          </w:tcPr>
          <w:p w14:paraId="576FB8D1" w14:textId="77777777" w:rsidR="00337C56" w:rsidRPr="00FD1166" w:rsidRDefault="00337C56" w:rsidP="00337C56">
            <w:pPr>
              <w:jc w:val="both"/>
              <w:rPr>
                <w:sz w:val="22"/>
                <w:szCs w:val="22"/>
              </w:rPr>
            </w:pPr>
          </w:p>
          <w:p w14:paraId="74121346" w14:textId="77777777" w:rsidR="00337C56" w:rsidRPr="00FD1166" w:rsidRDefault="00337C56" w:rsidP="00337C56">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14:paraId="747A4D1A" w14:textId="77777777" w:rsidR="00337C56" w:rsidRPr="00FD1166" w:rsidRDefault="00337C56" w:rsidP="00337C56">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14:paraId="12ECD536" w14:textId="77777777" w:rsidR="00337C56" w:rsidRPr="00FD1166" w:rsidRDefault="00337C56" w:rsidP="00337C56">
            <w:pPr>
              <w:jc w:val="both"/>
              <w:rPr>
                <w:sz w:val="22"/>
                <w:szCs w:val="22"/>
              </w:rPr>
            </w:pPr>
          </w:p>
        </w:tc>
      </w:tr>
      <w:tr w:rsidR="00337C56" w:rsidRPr="00FD1166" w14:paraId="72714EDD" w14:textId="77777777" w:rsidTr="00337C56">
        <w:trPr>
          <w:trHeight w:val="54"/>
        </w:trPr>
        <w:tc>
          <w:tcPr>
            <w:tcW w:w="576" w:type="dxa"/>
            <w:tcBorders>
              <w:top w:val="single" w:sz="4" w:space="0" w:color="auto"/>
              <w:left w:val="single" w:sz="4" w:space="0" w:color="auto"/>
              <w:bottom w:val="single" w:sz="4" w:space="0" w:color="auto"/>
              <w:right w:val="single" w:sz="4" w:space="0" w:color="auto"/>
            </w:tcBorders>
            <w:shd w:val="clear" w:color="auto" w:fill="auto"/>
            <w:hideMark/>
          </w:tcPr>
          <w:p w14:paraId="2764ACDC" w14:textId="77777777" w:rsidR="00337C56" w:rsidRPr="00FD1166" w:rsidRDefault="00337C56" w:rsidP="00337C56">
            <w:pPr>
              <w:jc w:val="center"/>
              <w:rPr>
                <w:sz w:val="22"/>
                <w:szCs w:val="22"/>
              </w:rPr>
            </w:pPr>
            <w:r w:rsidRPr="00FD1166">
              <w:rPr>
                <w:sz w:val="22"/>
                <w:szCs w:val="22"/>
              </w:rPr>
              <w:t>3</w:t>
            </w:r>
          </w:p>
        </w:tc>
        <w:tc>
          <w:tcPr>
            <w:tcW w:w="2514" w:type="dxa"/>
            <w:tcBorders>
              <w:top w:val="single" w:sz="4" w:space="0" w:color="auto"/>
              <w:left w:val="single" w:sz="4" w:space="0" w:color="auto"/>
              <w:bottom w:val="single" w:sz="4" w:space="0" w:color="auto"/>
              <w:right w:val="single" w:sz="4" w:space="0" w:color="auto"/>
            </w:tcBorders>
            <w:shd w:val="clear" w:color="auto" w:fill="auto"/>
          </w:tcPr>
          <w:p w14:paraId="5C48352F" w14:textId="77777777" w:rsidR="00337C56" w:rsidRPr="00FD1166" w:rsidRDefault="00337C56" w:rsidP="00337C56">
            <w:pPr>
              <w:jc w:val="both"/>
              <w:rPr>
                <w:sz w:val="22"/>
                <w:szCs w:val="22"/>
              </w:rPr>
            </w:pPr>
          </w:p>
          <w:p w14:paraId="592D2DEE" w14:textId="77777777" w:rsidR="00337C56" w:rsidRPr="00FD1166" w:rsidRDefault="00337C56" w:rsidP="00337C56">
            <w:pPr>
              <w:jc w:val="both"/>
              <w:rPr>
                <w:sz w:val="22"/>
                <w:szCs w:val="22"/>
              </w:rPr>
            </w:pPr>
          </w:p>
        </w:tc>
        <w:tc>
          <w:tcPr>
            <w:tcW w:w="3252" w:type="dxa"/>
            <w:tcBorders>
              <w:top w:val="single" w:sz="4" w:space="0" w:color="auto"/>
              <w:left w:val="single" w:sz="4" w:space="0" w:color="auto"/>
              <w:bottom w:val="single" w:sz="4" w:space="0" w:color="auto"/>
              <w:right w:val="single" w:sz="4" w:space="0" w:color="auto"/>
            </w:tcBorders>
            <w:shd w:val="clear" w:color="auto" w:fill="auto"/>
          </w:tcPr>
          <w:p w14:paraId="3547E5D8" w14:textId="77777777" w:rsidR="00337C56" w:rsidRPr="00FD1166" w:rsidRDefault="00337C56" w:rsidP="00337C56">
            <w:pPr>
              <w:jc w:val="both"/>
              <w:rPr>
                <w:sz w:val="22"/>
                <w:szCs w:val="22"/>
              </w:rPr>
            </w:pPr>
          </w:p>
        </w:tc>
        <w:tc>
          <w:tcPr>
            <w:tcW w:w="2988" w:type="dxa"/>
            <w:tcBorders>
              <w:top w:val="single" w:sz="4" w:space="0" w:color="auto"/>
              <w:left w:val="single" w:sz="4" w:space="0" w:color="auto"/>
              <w:bottom w:val="single" w:sz="4" w:space="0" w:color="auto"/>
              <w:right w:val="single" w:sz="4" w:space="0" w:color="auto"/>
            </w:tcBorders>
            <w:shd w:val="clear" w:color="auto" w:fill="auto"/>
          </w:tcPr>
          <w:p w14:paraId="224955E7" w14:textId="77777777" w:rsidR="00337C56" w:rsidRPr="00FD1166" w:rsidRDefault="00337C56" w:rsidP="00337C56">
            <w:pPr>
              <w:jc w:val="both"/>
              <w:rPr>
                <w:sz w:val="22"/>
                <w:szCs w:val="22"/>
              </w:rPr>
            </w:pPr>
          </w:p>
        </w:tc>
      </w:tr>
    </w:tbl>
    <w:p w14:paraId="7FEB6D37" w14:textId="77777777" w:rsidR="00337C56" w:rsidRPr="00FD1166" w:rsidRDefault="00337C56" w:rsidP="00337C56">
      <w:pPr>
        <w:jc w:val="both"/>
        <w:rPr>
          <w:b/>
          <w:sz w:val="22"/>
          <w:szCs w:val="22"/>
          <w:lang w:eastAsia="en-US"/>
        </w:rPr>
      </w:pPr>
      <w:r w:rsidRPr="00FD1166">
        <w:rPr>
          <w:b/>
          <w:sz w:val="22"/>
          <w:szCs w:val="22"/>
        </w:rPr>
        <w:t>Оценка и выводы по результатам проверки:</w:t>
      </w:r>
      <w:r w:rsidRPr="00FD1166">
        <w:rPr>
          <w:sz w:val="22"/>
          <w:szCs w:val="22"/>
        </w:rPr>
        <w:t xml:space="preserve">    </w:t>
      </w:r>
    </w:p>
    <w:p w14:paraId="05C9DDC8" w14:textId="77777777" w:rsidR="00337C56" w:rsidRPr="00FD1166" w:rsidRDefault="00337C56" w:rsidP="00337C56">
      <w:pPr>
        <w:jc w:val="both"/>
        <w:rPr>
          <w:sz w:val="22"/>
          <w:szCs w:val="22"/>
        </w:rPr>
      </w:pPr>
      <w:r w:rsidRPr="00FD1166">
        <w:rPr>
          <w:sz w:val="22"/>
          <w:szCs w:val="22"/>
        </w:rPr>
        <w:t xml:space="preserve"> По результатам проверки предлагается:</w:t>
      </w:r>
    </w:p>
    <w:p w14:paraId="2C4DEC71" w14:textId="77777777" w:rsidR="00337C56" w:rsidRPr="00FD1166" w:rsidRDefault="00337C56" w:rsidP="00337C56">
      <w:pPr>
        <w:jc w:val="both"/>
        <w:rPr>
          <w:sz w:val="22"/>
          <w:szCs w:val="22"/>
        </w:rPr>
      </w:pPr>
      <w:r w:rsidRPr="00FD1166">
        <w:rPr>
          <w:sz w:val="22"/>
          <w:szCs w:val="22"/>
        </w:rPr>
        <w:t xml:space="preserve">          1.</w:t>
      </w:r>
    </w:p>
    <w:p w14:paraId="44747A06" w14:textId="77777777" w:rsidR="00337C56" w:rsidRPr="00FD1166" w:rsidRDefault="00337C56" w:rsidP="00337C56">
      <w:pPr>
        <w:jc w:val="both"/>
        <w:rPr>
          <w:sz w:val="22"/>
          <w:szCs w:val="22"/>
        </w:rPr>
      </w:pPr>
      <w:r w:rsidRPr="00FD1166">
        <w:rPr>
          <w:sz w:val="22"/>
          <w:szCs w:val="22"/>
        </w:rPr>
        <w:t xml:space="preserve">          2.</w:t>
      </w:r>
    </w:p>
    <w:p w14:paraId="437A2341" w14:textId="77777777" w:rsidR="00337C56" w:rsidRPr="00FD1166" w:rsidRDefault="00337C56" w:rsidP="00337C56">
      <w:pPr>
        <w:jc w:val="both"/>
        <w:rPr>
          <w:sz w:val="22"/>
          <w:szCs w:val="22"/>
        </w:rPr>
      </w:pPr>
      <w:r w:rsidRPr="00FD1166">
        <w:rPr>
          <w:sz w:val="22"/>
          <w:szCs w:val="22"/>
        </w:rPr>
        <w:t>Подписи членов комиссии:   Должность  _______________________/Ф.И.О.</w:t>
      </w:r>
    </w:p>
    <w:p w14:paraId="3FA73DBE" w14:textId="77777777" w:rsidR="00337C56" w:rsidRPr="00FD1166" w:rsidRDefault="00337C56" w:rsidP="00337C56">
      <w:pPr>
        <w:jc w:val="both"/>
        <w:rPr>
          <w:sz w:val="22"/>
          <w:szCs w:val="22"/>
        </w:rPr>
      </w:pPr>
      <w:r w:rsidRPr="00FD1166">
        <w:rPr>
          <w:sz w:val="22"/>
          <w:szCs w:val="22"/>
        </w:rPr>
        <w:t xml:space="preserve">                                                  Должность________________________/Ф.И.О.                                                    </w:t>
      </w:r>
    </w:p>
    <w:p w14:paraId="0DF886A8" w14:textId="77777777" w:rsidR="00337C56" w:rsidRPr="00FD1166" w:rsidRDefault="00337C56" w:rsidP="00337C56">
      <w:pPr>
        <w:jc w:val="both"/>
        <w:rPr>
          <w:sz w:val="22"/>
          <w:szCs w:val="22"/>
        </w:rPr>
      </w:pPr>
      <w:r w:rsidRPr="00FD1166">
        <w:rPr>
          <w:sz w:val="22"/>
          <w:szCs w:val="22"/>
        </w:rPr>
        <w:t xml:space="preserve">                                                  </w:t>
      </w:r>
    </w:p>
    <w:p w14:paraId="12528C56" w14:textId="77777777" w:rsidR="00337C56" w:rsidRPr="00FD1166" w:rsidRDefault="00337C56" w:rsidP="00337C56">
      <w:pPr>
        <w:rPr>
          <w:sz w:val="22"/>
          <w:szCs w:val="22"/>
        </w:rPr>
      </w:pPr>
      <w:r w:rsidRPr="00FD1166">
        <w:rPr>
          <w:sz w:val="22"/>
          <w:szCs w:val="22"/>
        </w:rPr>
        <w:t>С актом ознакомлен и один экземпляр получил представитель Подрядной организации__________________________________________________________________</w:t>
      </w:r>
    </w:p>
    <w:p w14:paraId="03DE86A7" w14:textId="77777777" w:rsidR="00337C56" w:rsidRPr="00FD1166" w:rsidRDefault="00337C56" w:rsidP="00337C56">
      <w:pPr>
        <w:jc w:val="center"/>
        <w:rPr>
          <w:sz w:val="22"/>
          <w:szCs w:val="22"/>
        </w:rPr>
      </w:pPr>
      <w:r w:rsidRPr="00FD1166">
        <w:rPr>
          <w:sz w:val="22"/>
          <w:szCs w:val="22"/>
        </w:rPr>
        <w:t>(должность, Ф.И.О., подпись, дата)</w:t>
      </w:r>
    </w:p>
    <w:p w14:paraId="0AE06C1E" w14:textId="77777777" w:rsidR="00337C56" w:rsidRPr="00FD1166" w:rsidRDefault="00337C56" w:rsidP="00337C56">
      <w:pPr>
        <w:jc w:val="both"/>
        <w:rPr>
          <w:sz w:val="22"/>
          <w:szCs w:val="22"/>
        </w:rPr>
      </w:pPr>
    </w:p>
    <w:p w14:paraId="5EA07E42" w14:textId="77777777" w:rsidR="00337C56" w:rsidRPr="00FD1166" w:rsidRDefault="00337C56" w:rsidP="00337C56">
      <w:pPr>
        <w:jc w:val="both"/>
        <w:rPr>
          <w:sz w:val="22"/>
          <w:szCs w:val="22"/>
        </w:rPr>
      </w:pPr>
      <w:r w:rsidRPr="00FD1166">
        <w:rPr>
          <w:sz w:val="22"/>
          <w:szCs w:val="22"/>
        </w:rPr>
        <w:t>(В случае отказа представителя Подрядной организации об ознакомлении с актом):</w:t>
      </w:r>
    </w:p>
    <w:p w14:paraId="4E188F21" w14:textId="77777777" w:rsidR="00337C56" w:rsidRPr="00FD1166" w:rsidRDefault="00337C56" w:rsidP="00337C56">
      <w:pPr>
        <w:jc w:val="both"/>
        <w:rPr>
          <w:sz w:val="22"/>
          <w:szCs w:val="22"/>
        </w:rPr>
      </w:pPr>
      <w:r w:rsidRPr="00FD1166">
        <w:rPr>
          <w:sz w:val="22"/>
          <w:szCs w:val="22"/>
        </w:rPr>
        <w:t>От подписи об ознакомлении с настоящим актом отказался.</w:t>
      </w:r>
    </w:p>
    <w:p w14:paraId="1F37C712" w14:textId="77777777" w:rsidR="00337C56" w:rsidRPr="00FD1166" w:rsidRDefault="00337C56" w:rsidP="00337C56">
      <w:pPr>
        <w:jc w:val="both"/>
        <w:rPr>
          <w:sz w:val="22"/>
          <w:szCs w:val="22"/>
        </w:rPr>
      </w:pPr>
      <w:r w:rsidRPr="00FD1166">
        <w:rPr>
          <w:sz w:val="22"/>
          <w:szCs w:val="22"/>
        </w:rPr>
        <w:t>Обстоятельства, причины отказа:__________________________________________</w:t>
      </w:r>
    </w:p>
    <w:p w14:paraId="39DCCE76" w14:textId="77777777" w:rsidR="00337C56" w:rsidRPr="00FD1166" w:rsidRDefault="00337C56" w:rsidP="00337C56">
      <w:pPr>
        <w:jc w:val="both"/>
        <w:rPr>
          <w:sz w:val="22"/>
          <w:szCs w:val="22"/>
        </w:rPr>
      </w:pPr>
      <w:r w:rsidRPr="00FD1166">
        <w:rPr>
          <w:sz w:val="22"/>
          <w:szCs w:val="22"/>
        </w:rPr>
        <w:t>Подписи членов комиссии:   Должность  _______________________/Ф.И.О.</w:t>
      </w:r>
    </w:p>
    <w:p w14:paraId="66E9654C" w14:textId="77777777" w:rsidR="00337C56" w:rsidRPr="00FD1166" w:rsidRDefault="00337C56" w:rsidP="00337C56">
      <w:pPr>
        <w:rPr>
          <w:b/>
          <w:i/>
          <w:sz w:val="22"/>
          <w:szCs w:val="22"/>
          <w:lang w:eastAsia="ar-SA"/>
        </w:rPr>
      </w:pPr>
      <w:r w:rsidRPr="00FD1166">
        <w:rPr>
          <w:sz w:val="22"/>
          <w:szCs w:val="22"/>
        </w:rPr>
        <w:br w:type="page"/>
      </w:r>
    </w:p>
    <w:p w14:paraId="22E00C0C" w14:textId="77777777" w:rsidR="00130D02" w:rsidRPr="003107A8" w:rsidRDefault="00130D02" w:rsidP="00337C56">
      <w:pPr>
        <w:pStyle w:val="SCH"/>
        <w:numPr>
          <w:ilvl w:val="0"/>
          <w:numId w:val="0"/>
        </w:numPr>
        <w:spacing w:before="120" w:line="240" w:lineRule="auto"/>
        <w:ind w:firstLine="6804"/>
        <w:jc w:val="center"/>
        <w:outlineLvl w:val="0"/>
        <w:rPr>
          <w:i w:val="0"/>
          <w:sz w:val="22"/>
          <w:szCs w:val="22"/>
        </w:rPr>
      </w:pPr>
      <w:bookmarkStart w:id="329" w:name="_Toc127975082"/>
      <w:bookmarkStart w:id="330" w:name="_Toc163654308"/>
      <w:r w:rsidRPr="003107A8">
        <w:rPr>
          <w:sz w:val="22"/>
          <w:szCs w:val="22"/>
        </w:rPr>
        <w:lastRenderedPageBreak/>
        <w:t xml:space="preserve">Приложение </w:t>
      </w:r>
      <w:bookmarkStart w:id="331" w:name="RefSCH8_No"/>
      <w:r w:rsidRPr="003107A8">
        <w:rPr>
          <w:sz w:val="22"/>
          <w:szCs w:val="22"/>
        </w:rPr>
        <w:t>№</w:t>
      </w:r>
      <w:r>
        <w:rPr>
          <w:sz w:val="22"/>
          <w:szCs w:val="22"/>
          <w:lang w:val="en-US"/>
        </w:rPr>
        <w:t> </w:t>
      </w:r>
      <w:bookmarkEnd w:id="317"/>
      <w:bookmarkEnd w:id="331"/>
      <w:r w:rsidR="00407604">
        <w:rPr>
          <w:sz w:val="22"/>
          <w:szCs w:val="22"/>
        </w:rPr>
        <w:t>7</w:t>
      </w:r>
      <w:r w:rsidRPr="003107A8">
        <w:rPr>
          <w:sz w:val="22"/>
          <w:szCs w:val="22"/>
        </w:rPr>
        <w:br/>
      </w:r>
      <w:bookmarkStart w:id="332" w:name="RefSCH8_1"/>
      <w:r w:rsidRPr="003107A8">
        <w:rPr>
          <w:i w:val="0"/>
          <w:sz w:val="22"/>
          <w:szCs w:val="22"/>
        </w:rPr>
        <w:t>Нормативно-техническая документация</w:t>
      </w:r>
      <w:bookmarkEnd w:id="318"/>
      <w:bookmarkEnd w:id="319"/>
      <w:bookmarkEnd w:id="329"/>
      <w:bookmarkEnd w:id="330"/>
      <w:bookmarkEnd w:id="332"/>
    </w:p>
    <w:p w14:paraId="083AF05F" w14:textId="77777777" w:rsidR="00130D02" w:rsidRPr="003107A8" w:rsidRDefault="00130D02" w:rsidP="00130D02">
      <w:pPr>
        <w:pStyle w:val="SCH"/>
        <w:numPr>
          <w:ilvl w:val="0"/>
          <w:numId w:val="0"/>
        </w:numPr>
        <w:spacing w:before="120" w:line="240" w:lineRule="auto"/>
        <w:jc w:val="center"/>
        <w:rPr>
          <w:sz w:val="22"/>
          <w:szCs w:val="22"/>
        </w:rPr>
      </w:pPr>
    </w:p>
    <w:p w14:paraId="58240EFA"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7A5F7BF0"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3C228E57"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14BB65AB"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14:paraId="7437FE3A"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14:paraId="2320DE40"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14:paraId="3EFAF55F"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14:paraId="3CA41939"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14:paraId="7E688621"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0AEEABCF" w14:textId="77777777" w:rsidR="00130D02" w:rsidRPr="003107A8" w:rsidRDefault="00130D02" w:rsidP="00130D02">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0141D595"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55AB5D24"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2A2107C5"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033DFC4"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11C3BD1"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632FA40E"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5B592EA"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11D1EF15"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3DCDA476"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152B26AD"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14:paraId="33776C3A"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077FBB73"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4A46DE1A"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14:paraId="1BC3758C"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34813721"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C2CBA76"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14:paraId="3AFA3A07"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14:paraId="2C90ED5E"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4EEF0C49"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43B71DE4" w14:textId="77777777"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630297B5" w14:textId="77777777" w:rsidR="00130D02" w:rsidRPr="003107A8" w:rsidRDefault="00130D02" w:rsidP="00130D02">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tbl>
      <w:tblPr>
        <w:tblW w:w="8646" w:type="dxa"/>
        <w:tblInd w:w="993" w:type="dxa"/>
        <w:tblLook w:val="01E0" w:firstRow="1" w:lastRow="1" w:firstColumn="1" w:lastColumn="1" w:noHBand="0" w:noVBand="0"/>
      </w:tblPr>
      <w:tblGrid>
        <w:gridCol w:w="4253"/>
        <w:gridCol w:w="4393"/>
      </w:tblGrid>
      <w:tr w:rsidR="00342F4B" w:rsidRPr="00414683" w14:paraId="5EBC66F7" w14:textId="77777777" w:rsidTr="00342F4B">
        <w:trPr>
          <w:trHeight w:val="1134"/>
        </w:trPr>
        <w:tc>
          <w:tcPr>
            <w:tcW w:w="4253" w:type="dxa"/>
          </w:tcPr>
          <w:p w14:paraId="7582D976" w14:textId="77777777"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14:paraId="37DD747C" w14:textId="77777777" w:rsidR="00342F4B" w:rsidRDefault="00342F4B" w:rsidP="00342F4B">
            <w:pPr>
              <w:autoSpaceDE w:val="0"/>
              <w:autoSpaceDN w:val="0"/>
              <w:adjustRightInd w:val="0"/>
              <w:rPr>
                <w:sz w:val="22"/>
                <w:szCs w:val="22"/>
              </w:rPr>
            </w:pPr>
          </w:p>
          <w:p w14:paraId="45CA9330" w14:textId="77777777" w:rsidR="00342F4B" w:rsidRPr="00414683" w:rsidRDefault="00342F4B" w:rsidP="00342F4B">
            <w:pPr>
              <w:autoSpaceDE w:val="0"/>
              <w:autoSpaceDN w:val="0"/>
              <w:adjustRightInd w:val="0"/>
              <w:rPr>
                <w:sz w:val="22"/>
                <w:szCs w:val="22"/>
              </w:rPr>
            </w:pPr>
          </w:p>
          <w:p w14:paraId="077D5FA0" w14:textId="77777777" w:rsidR="00342F4B" w:rsidRPr="00414683" w:rsidRDefault="00342F4B" w:rsidP="00342F4B">
            <w:pPr>
              <w:autoSpaceDE w:val="0"/>
              <w:autoSpaceDN w:val="0"/>
              <w:adjustRightInd w:val="0"/>
              <w:rPr>
                <w:sz w:val="22"/>
                <w:szCs w:val="22"/>
              </w:rPr>
            </w:pPr>
          </w:p>
          <w:p w14:paraId="6FCA1FAA"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382DB2D8" w14:textId="77777777"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14:paraId="4C32EC7F" w14:textId="77777777"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14:paraId="58A7B0C8" w14:textId="77777777" w:rsidR="00342F4B" w:rsidRPr="00414683" w:rsidRDefault="00342F4B" w:rsidP="00342F4B">
            <w:pPr>
              <w:autoSpaceDE w:val="0"/>
              <w:autoSpaceDN w:val="0"/>
              <w:adjustRightInd w:val="0"/>
              <w:rPr>
                <w:rFonts w:eastAsia="Calibri"/>
                <w:sz w:val="22"/>
                <w:szCs w:val="22"/>
              </w:rPr>
            </w:pPr>
          </w:p>
          <w:p w14:paraId="3435D108" w14:textId="77777777" w:rsidR="00342F4B" w:rsidRPr="00414683" w:rsidRDefault="00342F4B" w:rsidP="00342F4B">
            <w:pPr>
              <w:rPr>
                <w:sz w:val="22"/>
                <w:szCs w:val="22"/>
              </w:rPr>
            </w:pPr>
          </w:p>
          <w:p w14:paraId="0FA0FAB9" w14:textId="77777777" w:rsidR="00342F4B" w:rsidRPr="00414683" w:rsidRDefault="00342F4B" w:rsidP="00342F4B">
            <w:pPr>
              <w:rPr>
                <w:sz w:val="22"/>
                <w:szCs w:val="22"/>
              </w:rPr>
            </w:pPr>
          </w:p>
          <w:p w14:paraId="2DBF4461"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1DAF076B" w14:textId="77777777" w:rsidR="00342F4B" w:rsidRPr="00414683" w:rsidRDefault="00342F4B" w:rsidP="00342F4B">
            <w:pPr>
              <w:tabs>
                <w:tab w:val="left" w:pos="1276"/>
                <w:tab w:val="left" w:pos="1560"/>
              </w:tabs>
              <w:rPr>
                <w:b/>
                <w:sz w:val="22"/>
                <w:szCs w:val="22"/>
              </w:rPr>
            </w:pPr>
            <w:r w:rsidRPr="00414683">
              <w:rPr>
                <w:sz w:val="22"/>
                <w:szCs w:val="22"/>
              </w:rPr>
              <w:t>м.п.</w:t>
            </w:r>
          </w:p>
        </w:tc>
      </w:tr>
    </w:tbl>
    <w:p w14:paraId="7CC6FC6D" w14:textId="77777777" w:rsidR="00130D02" w:rsidRPr="003107A8" w:rsidRDefault="00130D02" w:rsidP="00130D02">
      <w:pPr>
        <w:pStyle w:val="SCH"/>
        <w:widowControl w:val="0"/>
        <w:numPr>
          <w:ilvl w:val="0"/>
          <w:numId w:val="0"/>
        </w:numPr>
        <w:tabs>
          <w:tab w:val="left" w:pos="851"/>
        </w:tabs>
        <w:spacing w:before="120" w:line="240" w:lineRule="auto"/>
        <w:jc w:val="left"/>
        <w:rPr>
          <w:b w:val="0"/>
          <w:i w:val="0"/>
          <w:sz w:val="22"/>
          <w:szCs w:val="22"/>
        </w:rPr>
      </w:pPr>
    </w:p>
    <w:p w14:paraId="78CED49C" w14:textId="77777777" w:rsidR="00130D02" w:rsidRPr="003107A8" w:rsidRDefault="00130D02" w:rsidP="00130D02">
      <w:pPr>
        <w:pStyle w:val="SCH"/>
        <w:widowControl w:val="0"/>
        <w:numPr>
          <w:ilvl w:val="0"/>
          <w:numId w:val="0"/>
        </w:numPr>
        <w:spacing w:before="120" w:line="240" w:lineRule="auto"/>
        <w:jc w:val="left"/>
        <w:rPr>
          <w:sz w:val="22"/>
          <w:szCs w:val="22"/>
        </w:rPr>
      </w:pPr>
    </w:p>
    <w:p w14:paraId="31BF5DFB" w14:textId="77777777" w:rsidR="00130D02" w:rsidRPr="003107A8" w:rsidRDefault="00130D02" w:rsidP="00130D02">
      <w:pPr>
        <w:pStyle w:val="SCH"/>
        <w:numPr>
          <w:ilvl w:val="0"/>
          <w:numId w:val="0"/>
        </w:numPr>
        <w:spacing w:before="120" w:line="240" w:lineRule="auto"/>
        <w:jc w:val="left"/>
        <w:rPr>
          <w:sz w:val="22"/>
          <w:szCs w:val="22"/>
        </w:rPr>
      </w:pPr>
    </w:p>
    <w:p w14:paraId="15854306" w14:textId="77777777" w:rsidR="00130D02" w:rsidRPr="003107A8" w:rsidRDefault="00130D02" w:rsidP="00130D02">
      <w:pPr>
        <w:spacing w:before="120" w:after="120"/>
        <w:rPr>
          <w:b/>
          <w:i/>
          <w:sz w:val="22"/>
          <w:szCs w:val="22"/>
        </w:rPr>
        <w:sectPr w:rsidR="00130D02" w:rsidRPr="003107A8" w:rsidSect="00130D02">
          <w:pgSz w:w="11906" w:h="16838" w:code="9"/>
          <w:pgMar w:top="1134" w:right="851" w:bottom="1134" w:left="1701" w:header="709" w:footer="709" w:gutter="0"/>
          <w:cols w:space="708"/>
          <w:docGrid w:linePitch="360"/>
        </w:sectPr>
      </w:pPr>
    </w:p>
    <w:p w14:paraId="3468F2AE" w14:textId="77777777" w:rsidR="00130D02" w:rsidRPr="003107A8" w:rsidRDefault="00130D02" w:rsidP="00130D02">
      <w:pPr>
        <w:pStyle w:val="SCH"/>
        <w:numPr>
          <w:ilvl w:val="0"/>
          <w:numId w:val="0"/>
        </w:numPr>
        <w:spacing w:before="120" w:line="240" w:lineRule="auto"/>
        <w:ind w:firstLine="6804"/>
        <w:jc w:val="center"/>
        <w:outlineLvl w:val="0"/>
        <w:rPr>
          <w:i w:val="0"/>
          <w:sz w:val="22"/>
          <w:szCs w:val="22"/>
        </w:rPr>
      </w:pPr>
      <w:bookmarkStart w:id="333" w:name="RefSCH12"/>
      <w:bookmarkStart w:id="334" w:name="_Toc502142595"/>
      <w:bookmarkStart w:id="335" w:name="_Toc499813192"/>
      <w:bookmarkStart w:id="336" w:name="_Toc127975083"/>
      <w:bookmarkStart w:id="337" w:name="_Toc163654309"/>
      <w:r w:rsidRPr="003107A8">
        <w:rPr>
          <w:sz w:val="22"/>
          <w:szCs w:val="22"/>
        </w:rPr>
        <w:lastRenderedPageBreak/>
        <w:t xml:space="preserve">Приложение </w:t>
      </w:r>
      <w:bookmarkStart w:id="338" w:name="RefSCH12_No"/>
      <w:r w:rsidRPr="003107A8">
        <w:rPr>
          <w:sz w:val="22"/>
          <w:szCs w:val="22"/>
        </w:rPr>
        <w:t>№</w:t>
      </w:r>
      <w:r>
        <w:rPr>
          <w:sz w:val="22"/>
          <w:szCs w:val="22"/>
          <w:lang w:val="en-US"/>
        </w:rPr>
        <w:t> </w:t>
      </w:r>
      <w:bookmarkEnd w:id="333"/>
      <w:bookmarkEnd w:id="338"/>
      <w:r w:rsidR="00407604">
        <w:rPr>
          <w:sz w:val="22"/>
          <w:szCs w:val="22"/>
        </w:rPr>
        <w:t>8</w:t>
      </w:r>
      <w:r w:rsidRPr="003107A8">
        <w:rPr>
          <w:sz w:val="22"/>
          <w:szCs w:val="22"/>
        </w:rPr>
        <w:br/>
      </w:r>
      <w:bookmarkStart w:id="339" w:name="RefSCH12_1"/>
      <w:r w:rsidRPr="003107A8">
        <w:rPr>
          <w:i w:val="0"/>
          <w:sz w:val="22"/>
          <w:szCs w:val="22"/>
        </w:rPr>
        <w:t>Форма акта приема-передачи имущества</w:t>
      </w:r>
      <w:bookmarkEnd w:id="334"/>
      <w:bookmarkEnd w:id="335"/>
      <w:bookmarkEnd w:id="336"/>
      <w:bookmarkEnd w:id="337"/>
      <w:bookmarkEnd w:id="339"/>
    </w:p>
    <w:p w14:paraId="3932CB36" w14:textId="77777777" w:rsidR="00130D02" w:rsidRPr="003107A8" w:rsidRDefault="00130D02" w:rsidP="00130D02">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23"/>
        <w:gridCol w:w="4731"/>
      </w:tblGrid>
      <w:tr w:rsidR="00A61899" w14:paraId="7ECB16E3" w14:textId="77777777" w:rsidTr="00E30B4D">
        <w:tc>
          <w:tcPr>
            <w:tcW w:w="4623" w:type="dxa"/>
            <w:shd w:val="clear" w:color="auto" w:fill="auto"/>
          </w:tcPr>
          <w:p w14:paraId="6CAAB3D3" w14:textId="77777777" w:rsidR="00A61899" w:rsidRPr="003107A8" w:rsidRDefault="00A61899" w:rsidP="0009193A">
            <w:pPr>
              <w:spacing w:before="120" w:after="120"/>
              <w:jc w:val="both"/>
              <w:rPr>
                <w:sz w:val="22"/>
                <w:szCs w:val="22"/>
              </w:rPr>
            </w:pPr>
            <w:r w:rsidRPr="003107A8">
              <w:rPr>
                <w:sz w:val="22"/>
                <w:szCs w:val="22"/>
              </w:rPr>
              <w:t xml:space="preserve">г. </w:t>
            </w:r>
            <w:r>
              <w:rPr>
                <w:bCs/>
                <w:sz w:val="22"/>
                <w:szCs w:val="22"/>
              </w:rPr>
              <w:t>Иркутск</w:t>
            </w:r>
          </w:p>
        </w:tc>
        <w:tc>
          <w:tcPr>
            <w:tcW w:w="4731" w:type="dxa"/>
            <w:shd w:val="clear" w:color="auto" w:fill="auto"/>
          </w:tcPr>
          <w:p w14:paraId="6BC1A45B" w14:textId="77777777" w:rsidR="00A61899" w:rsidRPr="00B02119" w:rsidRDefault="00A61899" w:rsidP="0009193A">
            <w:pPr>
              <w:spacing w:before="120" w:after="120"/>
              <w:jc w:val="right"/>
              <w:rPr>
                <w:b/>
                <w:sz w:val="22"/>
                <w:szCs w:val="22"/>
              </w:rPr>
            </w:pPr>
            <w:r>
              <w:rPr>
                <w:sz w:val="22"/>
                <w:szCs w:val="22"/>
              </w:rPr>
              <w:t>«_______»_________________</w:t>
            </w:r>
            <w:r w:rsidR="008B400F">
              <w:rPr>
                <w:sz w:val="22"/>
                <w:szCs w:val="22"/>
              </w:rPr>
              <w:t>202</w:t>
            </w:r>
            <w:r w:rsidR="00966FA3">
              <w:rPr>
                <w:sz w:val="22"/>
                <w:szCs w:val="22"/>
              </w:rPr>
              <w:t>4</w:t>
            </w:r>
            <w:r>
              <w:rPr>
                <w:sz w:val="22"/>
                <w:szCs w:val="22"/>
              </w:rPr>
              <w:t xml:space="preserve"> г.</w:t>
            </w:r>
          </w:p>
        </w:tc>
      </w:tr>
    </w:tbl>
    <w:p w14:paraId="503A0EF4" w14:textId="77777777" w:rsidR="00E30B4D" w:rsidRPr="00B02119" w:rsidRDefault="00E30B4D" w:rsidP="00E30B4D">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5E5C96A8" w14:textId="77777777" w:rsidR="00E30B4D" w:rsidRPr="003107A8" w:rsidRDefault="00E30B4D" w:rsidP="00E30B4D">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xml:space="preserve">], с другой стороны, составили настоящий Акт о передаче Подрядчику для выполнения Работ по договору </w:t>
      </w:r>
      <w:r w:rsidR="00FE4E9B">
        <w:rPr>
          <w:sz w:val="22"/>
          <w:szCs w:val="22"/>
        </w:rPr>
        <w:t>№    -ВЭС-202</w:t>
      </w:r>
      <w:r w:rsidR="00966FA3">
        <w:rPr>
          <w:sz w:val="22"/>
          <w:szCs w:val="22"/>
        </w:rPr>
        <w:t>4</w:t>
      </w:r>
      <w:r w:rsidR="00FE4E9B">
        <w:rPr>
          <w:sz w:val="22"/>
          <w:szCs w:val="22"/>
        </w:rPr>
        <w:t xml:space="preserve"> от </w:t>
      </w:r>
      <w:r w:rsidR="00FE4E9B" w:rsidRPr="00FE4E9B">
        <w:rPr>
          <w:sz w:val="22"/>
          <w:szCs w:val="22"/>
          <w:u w:val="single"/>
        </w:rPr>
        <w:t>__________202</w:t>
      </w:r>
      <w:r w:rsidR="00966FA3">
        <w:rPr>
          <w:sz w:val="22"/>
          <w:szCs w:val="22"/>
          <w:u w:val="single"/>
        </w:rPr>
        <w:t>4</w:t>
      </w:r>
      <w:r w:rsidR="00FE4E9B">
        <w:rPr>
          <w:sz w:val="22"/>
          <w:szCs w:val="22"/>
        </w:rPr>
        <w:t xml:space="preserve"> г</w:t>
      </w:r>
      <w:r w:rsidR="00FE4E9B" w:rsidRPr="00512761">
        <w:rPr>
          <w:sz w:val="22"/>
          <w:szCs w:val="22"/>
        </w:rPr>
        <w:t xml:space="preserve">, </w:t>
      </w:r>
      <w:r w:rsidRPr="003107A8">
        <w:rPr>
          <w:sz w:val="22"/>
          <w:szCs w:val="22"/>
        </w:rPr>
        <w:t>следующего имущества:</w:t>
      </w:r>
    </w:p>
    <w:p w14:paraId="210C9A14" w14:textId="77777777" w:rsidR="00130D02" w:rsidRPr="003107A8" w:rsidRDefault="00130D02" w:rsidP="00130D02">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FF06FA" w14:paraId="1F2791D9" w14:textId="77777777" w:rsidTr="00130D02">
        <w:trPr>
          <w:trHeight w:val="360"/>
        </w:trPr>
        <w:tc>
          <w:tcPr>
            <w:tcW w:w="810" w:type="dxa"/>
            <w:tcBorders>
              <w:top w:val="single" w:sz="4" w:space="0" w:color="000000"/>
              <w:left w:val="single" w:sz="4" w:space="0" w:color="000000"/>
              <w:bottom w:val="single" w:sz="4" w:space="0" w:color="000000"/>
            </w:tcBorders>
          </w:tcPr>
          <w:p w14:paraId="7B7FAC15" w14:textId="77777777" w:rsidR="00130D02" w:rsidRPr="003107A8" w:rsidRDefault="00130D02" w:rsidP="00130D02">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6BF99205" w14:textId="77777777" w:rsidR="00130D02" w:rsidRPr="003107A8" w:rsidRDefault="00130D02" w:rsidP="00130D02">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6063B556" w14:textId="77777777" w:rsidR="00130D02" w:rsidRPr="003107A8" w:rsidRDefault="00130D02" w:rsidP="00130D02">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6C309741" w14:textId="77777777" w:rsidR="00130D02" w:rsidRPr="003107A8" w:rsidRDefault="00130D02" w:rsidP="00130D02">
            <w:pPr>
              <w:snapToGrid w:val="0"/>
              <w:spacing w:before="120" w:after="120"/>
              <w:jc w:val="center"/>
              <w:rPr>
                <w:sz w:val="22"/>
                <w:szCs w:val="22"/>
              </w:rPr>
            </w:pPr>
            <w:r w:rsidRPr="003107A8">
              <w:rPr>
                <w:sz w:val="22"/>
                <w:szCs w:val="22"/>
              </w:rPr>
              <w:t>Стоимость (руб.)</w:t>
            </w:r>
          </w:p>
        </w:tc>
      </w:tr>
      <w:tr w:rsidR="00FF06FA" w14:paraId="78674AEE" w14:textId="77777777" w:rsidTr="00130D02">
        <w:trPr>
          <w:trHeight w:val="240"/>
        </w:trPr>
        <w:tc>
          <w:tcPr>
            <w:tcW w:w="810" w:type="dxa"/>
            <w:tcBorders>
              <w:top w:val="single" w:sz="4" w:space="0" w:color="000000"/>
              <w:left w:val="single" w:sz="4" w:space="0" w:color="000000"/>
              <w:bottom w:val="single" w:sz="4" w:space="0" w:color="000000"/>
            </w:tcBorders>
          </w:tcPr>
          <w:p w14:paraId="4C1307C6" w14:textId="77777777" w:rsidR="00130D02" w:rsidRPr="003107A8" w:rsidRDefault="00130D02" w:rsidP="00130D02">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111E1DE2" w14:textId="77777777" w:rsidR="00130D02" w:rsidRPr="003107A8" w:rsidRDefault="00130D02" w:rsidP="00130D02">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B6D309B" w14:textId="77777777" w:rsidR="00130D02" w:rsidRPr="003107A8" w:rsidRDefault="00130D02" w:rsidP="00130D02">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36EE8B6B" w14:textId="77777777" w:rsidR="00130D02" w:rsidRPr="003107A8" w:rsidRDefault="00130D02" w:rsidP="00130D02">
            <w:pPr>
              <w:snapToGrid w:val="0"/>
              <w:spacing w:before="120" w:after="120"/>
              <w:rPr>
                <w:sz w:val="22"/>
                <w:szCs w:val="22"/>
              </w:rPr>
            </w:pPr>
          </w:p>
        </w:tc>
      </w:tr>
    </w:tbl>
    <w:p w14:paraId="2DB27C1B" w14:textId="77777777" w:rsidR="00130D02" w:rsidRPr="003107A8" w:rsidRDefault="00130D02" w:rsidP="00130D02">
      <w:pPr>
        <w:spacing w:before="120" w:after="120"/>
        <w:ind w:firstLine="540"/>
        <w:jc w:val="both"/>
        <w:rPr>
          <w:sz w:val="22"/>
          <w:szCs w:val="22"/>
        </w:rPr>
      </w:pPr>
    </w:p>
    <w:p w14:paraId="334FE429" w14:textId="77777777"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1AF0D642" w14:textId="77777777" w:rsidR="00130D02" w:rsidRPr="003107A8" w:rsidRDefault="00130D02" w:rsidP="00130D02">
      <w:pPr>
        <w:tabs>
          <w:tab w:val="right" w:pos="9356"/>
        </w:tabs>
        <w:spacing w:before="120" w:after="120"/>
        <w:jc w:val="both"/>
        <w:rPr>
          <w:sz w:val="22"/>
          <w:szCs w:val="22"/>
        </w:rPr>
      </w:pPr>
      <w:r w:rsidRPr="00B02119">
        <w:rPr>
          <w:sz w:val="22"/>
          <w:szCs w:val="22"/>
          <w:u w:val="single"/>
        </w:rPr>
        <w:tab/>
      </w:r>
    </w:p>
    <w:p w14:paraId="245861E4" w14:textId="77777777" w:rsidR="00130D02" w:rsidRPr="003107A8" w:rsidRDefault="00130D02" w:rsidP="00130D02">
      <w:pPr>
        <w:spacing w:before="120" w:after="120"/>
        <w:jc w:val="both"/>
        <w:rPr>
          <w:sz w:val="22"/>
          <w:szCs w:val="22"/>
        </w:rPr>
      </w:pPr>
    </w:p>
    <w:p w14:paraId="6DB03F58" w14:textId="77777777"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1D7AF2CE" w14:textId="77777777" w:rsidR="00130D02" w:rsidRPr="00B02119" w:rsidRDefault="00130D02" w:rsidP="00130D02">
      <w:pPr>
        <w:tabs>
          <w:tab w:val="right" w:pos="9356"/>
        </w:tabs>
        <w:spacing w:before="120" w:after="120"/>
        <w:jc w:val="both"/>
        <w:rPr>
          <w:sz w:val="22"/>
          <w:szCs w:val="22"/>
          <w:u w:val="single"/>
        </w:rPr>
      </w:pPr>
      <w:r w:rsidRPr="00B02119">
        <w:rPr>
          <w:sz w:val="22"/>
          <w:szCs w:val="22"/>
          <w:u w:val="single"/>
        </w:rPr>
        <w:tab/>
      </w:r>
    </w:p>
    <w:p w14:paraId="10C1889A" w14:textId="77777777" w:rsidR="00130D02" w:rsidRPr="003107A8" w:rsidRDefault="00130D02" w:rsidP="00130D02">
      <w:pPr>
        <w:spacing w:before="120" w:after="120"/>
        <w:jc w:val="both"/>
        <w:rPr>
          <w:sz w:val="22"/>
          <w:szCs w:val="22"/>
        </w:rPr>
      </w:pPr>
    </w:p>
    <w:p w14:paraId="6BA24586" w14:textId="77777777" w:rsidR="00130D02" w:rsidRPr="003107A8" w:rsidRDefault="00130D02" w:rsidP="00130D02">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B520DC1" w14:textId="77777777" w:rsidR="00130D02" w:rsidRPr="003107A8" w:rsidRDefault="00130D02" w:rsidP="00130D02">
      <w:pPr>
        <w:pStyle w:val="SCH"/>
        <w:numPr>
          <w:ilvl w:val="0"/>
          <w:numId w:val="0"/>
        </w:numPr>
        <w:spacing w:before="120" w:line="240" w:lineRule="auto"/>
        <w:ind w:left="357"/>
        <w:rPr>
          <w:sz w:val="22"/>
          <w:szCs w:val="22"/>
        </w:rPr>
      </w:pPr>
    </w:p>
    <w:tbl>
      <w:tblPr>
        <w:tblW w:w="8646" w:type="dxa"/>
        <w:tblInd w:w="993" w:type="dxa"/>
        <w:tblLook w:val="01E0" w:firstRow="1" w:lastRow="1" w:firstColumn="1" w:lastColumn="1" w:noHBand="0" w:noVBand="0"/>
      </w:tblPr>
      <w:tblGrid>
        <w:gridCol w:w="4253"/>
        <w:gridCol w:w="4393"/>
      </w:tblGrid>
      <w:tr w:rsidR="00342F4B" w:rsidRPr="00414683" w14:paraId="1F0FE005" w14:textId="77777777" w:rsidTr="00342F4B">
        <w:trPr>
          <w:trHeight w:val="1134"/>
        </w:trPr>
        <w:tc>
          <w:tcPr>
            <w:tcW w:w="4253" w:type="dxa"/>
          </w:tcPr>
          <w:p w14:paraId="25E68A7E" w14:textId="77777777"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14:paraId="185BD466" w14:textId="77777777" w:rsidR="00342F4B" w:rsidRDefault="00342F4B" w:rsidP="00342F4B">
            <w:pPr>
              <w:autoSpaceDE w:val="0"/>
              <w:autoSpaceDN w:val="0"/>
              <w:adjustRightInd w:val="0"/>
              <w:rPr>
                <w:sz w:val="22"/>
                <w:szCs w:val="22"/>
              </w:rPr>
            </w:pPr>
          </w:p>
          <w:p w14:paraId="15F0119E" w14:textId="77777777" w:rsidR="00342F4B" w:rsidRPr="00414683" w:rsidRDefault="00342F4B" w:rsidP="00342F4B">
            <w:pPr>
              <w:autoSpaceDE w:val="0"/>
              <w:autoSpaceDN w:val="0"/>
              <w:adjustRightInd w:val="0"/>
              <w:rPr>
                <w:sz w:val="22"/>
                <w:szCs w:val="22"/>
              </w:rPr>
            </w:pPr>
          </w:p>
          <w:p w14:paraId="35E09598" w14:textId="77777777" w:rsidR="00342F4B" w:rsidRPr="00414683" w:rsidRDefault="00342F4B" w:rsidP="00342F4B">
            <w:pPr>
              <w:autoSpaceDE w:val="0"/>
              <w:autoSpaceDN w:val="0"/>
              <w:adjustRightInd w:val="0"/>
              <w:rPr>
                <w:sz w:val="22"/>
                <w:szCs w:val="22"/>
              </w:rPr>
            </w:pPr>
          </w:p>
          <w:p w14:paraId="03D7AEBB"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0456EC7E" w14:textId="77777777"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14:paraId="15BB45DD" w14:textId="77777777"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14:paraId="4C73E994" w14:textId="77777777" w:rsidR="00342F4B" w:rsidRPr="00414683" w:rsidRDefault="00342F4B" w:rsidP="00342F4B">
            <w:pPr>
              <w:autoSpaceDE w:val="0"/>
              <w:autoSpaceDN w:val="0"/>
              <w:adjustRightInd w:val="0"/>
              <w:rPr>
                <w:rFonts w:eastAsia="Calibri"/>
                <w:sz w:val="22"/>
                <w:szCs w:val="22"/>
              </w:rPr>
            </w:pPr>
          </w:p>
          <w:p w14:paraId="15D4B8BF" w14:textId="77777777" w:rsidR="00342F4B" w:rsidRPr="00414683" w:rsidRDefault="00342F4B" w:rsidP="00342F4B">
            <w:pPr>
              <w:rPr>
                <w:sz w:val="22"/>
                <w:szCs w:val="22"/>
              </w:rPr>
            </w:pPr>
          </w:p>
          <w:p w14:paraId="1CC03308" w14:textId="77777777" w:rsidR="00342F4B" w:rsidRPr="00414683" w:rsidRDefault="00342F4B" w:rsidP="00342F4B">
            <w:pPr>
              <w:rPr>
                <w:sz w:val="22"/>
                <w:szCs w:val="22"/>
              </w:rPr>
            </w:pPr>
          </w:p>
          <w:p w14:paraId="147283DD"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0839737B" w14:textId="77777777" w:rsidR="00342F4B" w:rsidRPr="00414683" w:rsidRDefault="00342F4B" w:rsidP="00342F4B">
            <w:pPr>
              <w:tabs>
                <w:tab w:val="left" w:pos="1276"/>
                <w:tab w:val="left" w:pos="1560"/>
              </w:tabs>
              <w:rPr>
                <w:b/>
                <w:sz w:val="22"/>
                <w:szCs w:val="22"/>
              </w:rPr>
            </w:pPr>
            <w:r w:rsidRPr="00414683">
              <w:rPr>
                <w:sz w:val="22"/>
                <w:szCs w:val="22"/>
              </w:rPr>
              <w:t>м.п.</w:t>
            </w:r>
          </w:p>
        </w:tc>
      </w:tr>
    </w:tbl>
    <w:p w14:paraId="3F11EB58" w14:textId="77777777" w:rsidR="00130D02" w:rsidRPr="003107A8" w:rsidRDefault="00130D02" w:rsidP="00130D02">
      <w:pPr>
        <w:pStyle w:val="SCH"/>
        <w:numPr>
          <w:ilvl w:val="0"/>
          <w:numId w:val="0"/>
        </w:numPr>
        <w:spacing w:before="120" w:line="240" w:lineRule="auto"/>
        <w:ind w:left="357"/>
        <w:rPr>
          <w:sz w:val="22"/>
          <w:szCs w:val="22"/>
        </w:rPr>
      </w:pPr>
    </w:p>
    <w:p w14:paraId="2D7E6C68" w14:textId="77777777" w:rsidR="00130D02" w:rsidRPr="003107A8" w:rsidRDefault="00130D02" w:rsidP="00130D02">
      <w:pPr>
        <w:pStyle w:val="SCH"/>
        <w:numPr>
          <w:ilvl w:val="0"/>
          <w:numId w:val="0"/>
        </w:numPr>
        <w:spacing w:before="120" w:line="240" w:lineRule="auto"/>
        <w:ind w:left="357"/>
        <w:rPr>
          <w:sz w:val="22"/>
          <w:szCs w:val="22"/>
        </w:rPr>
      </w:pPr>
    </w:p>
    <w:p w14:paraId="661198A9" w14:textId="77777777" w:rsidR="00130D02" w:rsidRPr="003107A8" w:rsidRDefault="00130D02" w:rsidP="00DB1BFB">
      <w:pPr>
        <w:pStyle w:val="SCH"/>
        <w:numPr>
          <w:ilvl w:val="0"/>
          <w:numId w:val="0"/>
        </w:numPr>
        <w:spacing w:before="120" w:line="240" w:lineRule="auto"/>
        <w:ind w:firstLine="6804"/>
        <w:jc w:val="center"/>
        <w:outlineLvl w:val="0"/>
        <w:rPr>
          <w:b w:val="0"/>
          <w:i w:val="0"/>
          <w:sz w:val="22"/>
          <w:szCs w:val="22"/>
        </w:rPr>
        <w:sectPr w:rsidR="00130D02" w:rsidRPr="003107A8" w:rsidSect="00130D02">
          <w:pgSz w:w="11906" w:h="16838" w:code="9"/>
          <w:pgMar w:top="1134" w:right="851" w:bottom="1134" w:left="1701" w:header="709" w:footer="709" w:gutter="0"/>
          <w:cols w:space="708"/>
          <w:docGrid w:linePitch="360"/>
        </w:sectPr>
      </w:pPr>
      <w:r w:rsidRPr="003107A8">
        <w:rPr>
          <w:sz w:val="22"/>
          <w:szCs w:val="22"/>
        </w:rPr>
        <w:br w:type="page"/>
      </w:r>
    </w:p>
    <w:p w14:paraId="4C1A8527" w14:textId="77777777" w:rsidR="00FC46D1" w:rsidRPr="003107A8" w:rsidRDefault="00130D02" w:rsidP="00FC46D1">
      <w:pPr>
        <w:pStyle w:val="SCH"/>
        <w:numPr>
          <w:ilvl w:val="0"/>
          <w:numId w:val="0"/>
        </w:numPr>
        <w:spacing w:before="120" w:line="240" w:lineRule="auto"/>
        <w:ind w:firstLine="6804"/>
        <w:jc w:val="center"/>
        <w:outlineLvl w:val="0"/>
        <w:rPr>
          <w:i w:val="0"/>
          <w:sz w:val="22"/>
          <w:szCs w:val="22"/>
        </w:rPr>
      </w:pPr>
      <w:bookmarkStart w:id="340" w:name="RefSCH14"/>
      <w:bookmarkStart w:id="341" w:name="_Toc502142597"/>
      <w:bookmarkStart w:id="342" w:name="_Toc499813194"/>
      <w:bookmarkStart w:id="343" w:name="_Toc127975084"/>
      <w:bookmarkStart w:id="344" w:name="_Toc163654310"/>
      <w:r w:rsidRPr="003107A8">
        <w:rPr>
          <w:sz w:val="22"/>
          <w:szCs w:val="22"/>
        </w:rPr>
        <w:lastRenderedPageBreak/>
        <w:t xml:space="preserve">Приложение </w:t>
      </w:r>
      <w:bookmarkStart w:id="345" w:name="RefSCH14_No"/>
      <w:r w:rsidRPr="003107A8">
        <w:rPr>
          <w:sz w:val="22"/>
          <w:szCs w:val="22"/>
        </w:rPr>
        <w:t>№</w:t>
      </w:r>
      <w:r>
        <w:rPr>
          <w:sz w:val="22"/>
          <w:szCs w:val="22"/>
          <w:lang w:val="en-US"/>
        </w:rPr>
        <w:t> </w:t>
      </w:r>
      <w:bookmarkEnd w:id="340"/>
      <w:bookmarkEnd w:id="345"/>
      <w:r w:rsidR="00407604">
        <w:rPr>
          <w:sz w:val="22"/>
          <w:szCs w:val="22"/>
        </w:rPr>
        <w:t>9</w:t>
      </w:r>
      <w:r w:rsidRPr="003107A8">
        <w:rPr>
          <w:sz w:val="22"/>
          <w:szCs w:val="22"/>
        </w:rPr>
        <w:br/>
      </w:r>
      <w:bookmarkStart w:id="346"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341"/>
      <w:bookmarkEnd w:id="342"/>
      <w:bookmarkEnd w:id="343"/>
      <w:bookmarkEnd w:id="344"/>
      <w:bookmarkEnd w:id="346"/>
    </w:p>
    <w:p w14:paraId="30730961" w14:textId="77777777" w:rsidR="005F0D78" w:rsidRPr="005F0D78" w:rsidRDefault="005F0D78" w:rsidP="005F0D78">
      <w:pPr>
        <w:suppressAutoHyphens/>
        <w:jc w:val="right"/>
        <w:rPr>
          <w:b/>
          <w:spacing w:val="-3"/>
          <w:sz w:val="24"/>
          <w:szCs w:val="24"/>
        </w:rPr>
      </w:pPr>
      <w:r w:rsidRPr="005F0D78">
        <w:rPr>
          <w:b/>
          <w:sz w:val="24"/>
          <w:szCs w:val="24"/>
        </w:rPr>
        <w:t>« ___»________</w:t>
      </w:r>
      <w:r w:rsidR="008B400F">
        <w:rPr>
          <w:b/>
          <w:sz w:val="24"/>
          <w:szCs w:val="24"/>
        </w:rPr>
        <w:t>202</w:t>
      </w:r>
      <w:r w:rsidR="008C55E2">
        <w:rPr>
          <w:b/>
          <w:sz w:val="24"/>
          <w:szCs w:val="24"/>
        </w:rPr>
        <w:t>4</w:t>
      </w:r>
      <w:r w:rsidRPr="005F0D78">
        <w:rPr>
          <w:b/>
          <w:sz w:val="24"/>
          <w:szCs w:val="24"/>
        </w:rPr>
        <w:t xml:space="preserve"> г.</w:t>
      </w:r>
    </w:p>
    <w:p w14:paraId="483B8A68" w14:textId="77777777" w:rsidR="00130D02" w:rsidRPr="00C636A2" w:rsidRDefault="00130D02" w:rsidP="00FC46D1">
      <w:pPr>
        <w:suppressAutoHyphens/>
        <w:jc w:val="both"/>
        <w:rPr>
          <w:b/>
          <w:spacing w:val="-3"/>
          <w:sz w:val="24"/>
          <w:szCs w:val="24"/>
        </w:rPr>
      </w:pPr>
    </w:p>
    <w:p w14:paraId="2F398C27" w14:textId="77777777" w:rsidR="008C55E2" w:rsidRPr="00FA70AB" w:rsidRDefault="008C55E2" w:rsidP="008C55E2">
      <w:pPr>
        <w:jc w:val="both"/>
        <w:rPr>
          <w:sz w:val="22"/>
          <w:szCs w:val="22"/>
        </w:rPr>
      </w:pPr>
      <w:r w:rsidRPr="000111EA">
        <w:rPr>
          <w:b/>
          <w:sz w:val="24"/>
          <w:szCs w:val="24"/>
        </w:rPr>
        <w:t xml:space="preserve">           </w:t>
      </w:r>
      <w:r w:rsidRPr="00EB449F">
        <w:rPr>
          <w:b/>
          <w:sz w:val="22"/>
          <w:szCs w:val="22"/>
        </w:rPr>
        <w:t>Акционерное общество</w:t>
      </w:r>
      <w:r>
        <w:rPr>
          <w:b/>
          <w:sz w:val="24"/>
          <w:szCs w:val="24"/>
        </w:rPr>
        <w:t xml:space="preserve"> </w:t>
      </w:r>
      <w:r w:rsidRPr="00FA70AB">
        <w:rPr>
          <w:b/>
          <w:sz w:val="22"/>
          <w:szCs w:val="22"/>
        </w:rPr>
        <w:t xml:space="preserve"> «Иркутская электросетевая компания» (</w:t>
      </w:r>
      <w:r>
        <w:rPr>
          <w:b/>
          <w:sz w:val="22"/>
          <w:szCs w:val="22"/>
        </w:rPr>
        <w:t>АО</w:t>
      </w:r>
      <w:r w:rsidRPr="00FA70AB">
        <w:rPr>
          <w:b/>
          <w:sz w:val="22"/>
          <w:szCs w:val="22"/>
        </w:rPr>
        <w:t xml:space="preserve"> «ИЭСК»),</w:t>
      </w:r>
      <w:r w:rsidRPr="00FA70AB">
        <w:rPr>
          <w:sz w:val="22"/>
          <w:szCs w:val="22"/>
        </w:rPr>
        <w:t xml:space="preserve"> </w:t>
      </w:r>
      <w:r w:rsidRPr="003107A8">
        <w:rPr>
          <w:sz w:val="22"/>
          <w:szCs w:val="22"/>
        </w:rPr>
        <w:t>именуемым</w:t>
      </w:r>
      <w:r w:rsidRPr="00FA70AB">
        <w:rPr>
          <w:sz w:val="22"/>
          <w:szCs w:val="22"/>
        </w:rPr>
        <w:t xml:space="preserve"> в дальнейшем </w:t>
      </w:r>
      <w:r w:rsidRPr="00FA70AB">
        <w:rPr>
          <w:b/>
          <w:sz w:val="22"/>
          <w:szCs w:val="22"/>
        </w:rPr>
        <w:t>«Заказчик»,</w:t>
      </w:r>
      <w:r w:rsidRPr="00FA70AB">
        <w:rPr>
          <w:sz w:val="22"/>
          <w:szCs w:val="22"/>
        </w:rPr>
        <w:t xml:space="preserve"> в лице </w:t>
      </w:r>
      <w:r>
        <w:rPr>
          <w:sz w:val="22"/>
          <w:szCs w:val="22"/>
        </w:rPr>
        <w:t>__________________________</w:t>
      </w:r>
      <w:r w:rsidRPr="00FA70AB">
        <w:rPr>
          <w:sz w:val="22"/>
          <w:szCs w:val="22"/>
        </w:rPr>
        <w:t xml:space="preserve">, </w:t>
      </w:r>
      <w:r>
        <w:rPr>
          <w:sz w:val="22"/>
          <w:szCs w:val="22"/>
        </w:rPr>
        <w:t>действующего на основании ___________</w:t>
      </w:r>
      <w:r w:rsidRPr="00FA70AB">
        <w:rPr>
          <w:sz w:val="22"/>
          <w:szCs w:val="22"/>
        </w:rPr>
        <w:t xml:space="preserve">, с одной стороны, и </w:t>
      </w:r>
    </w:p>
    <w:p w14:paraId="4DC27BE0" w14:textId="77777777" w:rsidR="00E30B4D" w:rsidRPr="00512761" w:rsidRDefault="00E30B4D" w:rsidP="00E30B4D">
      <w:pPr>
        <w:widowControl w:val="0"/>
        <w:autoSpaceDE w:val="0"/>
        <w:autoSpaceDN w:val="0"/>
        <w:adjustRightInd w:val="0"/>
        <w:ind w:firstLine="567"/>
        <w:jc w:val="both"/>
        <w:rPr>
          <w:rFonts w:eastAsia="Calibri"/>
          <w:spacing w:val="-3"/>
          <w:sz w:val="22"/>
          <w:szCs w:val="22"/>
        </w:rPr>
      </w:pPr>
      <w:r>
        <w:rPr>
          <w:sz w:val="22"/>
          <w:szCs w:val="22"/>
        </w:rPr>
        <w:t xml:space="preserve">, </w:t>
      </w:r>
      <w:r w:rsidRPr="007857D8">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«Подрядчик»</w:t>
      </w:r>
      <w:r w:rsidRPr="007857D8">
        <w:rPr>
          <w:sz w:val="22"/>
          <w:szCs w:val="22"/>
        </w:rPr>
        <w:t>, в лице [</w:t>
      </w:r>
      <w:r w:rsidRPr="007857D8">
        <w:rPr>
          <w:i/>
          <w:sz w:val="22"/>
          <w:szCs w:val="22"/>
        </w:rPr>
        <w:t>должность, ФИО</w:t>
      </w:r>
      <w:r w:rsidRPr="007857D8">
        <w:rPr>
          <w:sz w:val="22"/>
          <w:szCs w:val="22"/>
        </w:rPr>
        <w:t>], действующего на основании [</w:t>
      </w:r>
      <w:r w:rsidRPr="007857D8">
        <w:rPr>
          <w:i/>
          <w:sz w:val="22"/>
          <w:szCs w:val="22"/>
        </w:rPr>
        <w:t>наименование документа (если по доверенности, указать №, дату)</w:t>
      </w:r>
      <w:r w:rsidRPr="007857D8">
        <w:rPr>
          <w:sz w:val="22"/>
          <w:szCs w:val="22"/>
        </w:rPr>
        <w:t>], с другой стороны,</w:t>
      </w:r>
      <w:r>
        <w:rPr>
          <w:sz w:val="22"/>
          <w:szCs w:val="22"/>
        </w:rPr>
        <w:t xml:space="preserve"> составили настоящее Соглашение к </w:t>
      </w:r>
      <w:r w:rsidR="00342F4B">
        <w:rPr>
          <w:sz w:val="22"/>
          <w:szCs w:val="22"/>
        </w:rPr>
        <w:t>договору №</w:t>
      </w:r>
      <w:r w:rsidR="008C55E2">
        <w:rPr>
          <w:sz w:val="22"/>
          <w:szCs w:val="22"/>
        </w:rPr>
        <w:t>____</w:t>
      </w:r>
      <w:r>
        <w:rPr>
          <w:sz w:val="22"/>
          <w:szCs w:val="22"/>
        </w:rPr>
        <w:t>-ВЭС-202</w:t>
      </w:r>
      <w:r w:rsidR="008C55E2">
        <w:rPr>
          <w:sz w:val="22"/>
          <w:szCs w:val="22"/>
        </w:rPr>
        <w:t>4</w:t>
      </w:r>
      <w:r w:rsidR="00342F4B">
        <w:rPr>
          <w:sz w:val="22"/>
          <w:szCs w:val="22"/>
        </w:rPr>
        <w:t xml:space="preserve"> </w:t>
      </w:r>
      <w:r w:rsidRPr="00512761">
        <w:rPr>
          <w:spacing w:val="4"/>
          <w:sz w:val="22"/>
          <w:szCs w:val="22"/>
        </w:rPr>
        <w:t>(далее – «</w:t>
      </w:r>
      <w:r w:rsidRPr="00512761">
        <w:rPr>
          <w:b/>
          <w:spacing w:val="4"/>
          <w:sz w:val="22"/>
          <w:szCs w:val="22"/>
        </w:rPr>
        <w:t>Договор</w:t>
      </w:r>
      <w:r w:rsidRPr="00512761">
        <w:rPr>
          <w:spacing w:val="4"/>
          <w:sz w:val="22"/>
          <w:szCs w:val="22"/>
        </w:rPr>
        <w:t>») о нижеследующем</w:t>
      </w:r>
      <w:r w:rsidRPr="00512761">
        <w:rPr>
          <w:spacing w:val="-5"/>
          <w:sz w:val="22"/>
          <w:szCs w:val="22"/>
        </w:rPr>
        <w:t xml:space="preserve">: </w:t>
      </w:r>
    </w:p>
    <w:p w14:paraId="391713B2" w14:textId="77777777" w:rsidR="00130D02" w:rsidRPr="00C636A2" w:rsidRDefault="00130D02" w:rsidP="00130D02">
      <w:pPr>
        <w:ind w:left="360"/>
        <w:jc w:val="center"/>
        <w:rPr>
          <w:b/>
          <w:sz w:val="22"/>
          <w:szCs w:val="22"/>
        </w:rPr>
      </w:pPr>
    </w:p>
    <w:p w14:paraId="455B6CE7" w14:textId="77777777" w:rsidR="00130D02" w:rsidRPr="00844C6B" w:rsidRDefault="00130D02" w:rsidP="00866607">
      <w:pPr>
        <w:pStyle w:val="afc"/>
        <w:numPr>
          <w:ilvl w:val="0"/>
          <w:numId w:val="17"/>
        </w:numPr>
        <w:jc w:val="center"/>
        <w:rPr>
          <w:i w:val="0"/>
          <w:color w:val="auto"/>
        </w:rPr>
      </w:pPr>
      <w:r w:rsidRPr="00844C6B">
        <w:rPr>
          <w:i w:val="0"/>
          <w:color w:val="auto"/>
        </w:rPr>
        <w:t>Основные положения</w:t>
      </w:r>
    </w:p>
    <w:p w14:paraId="5F6DC091" w14:textId="77777777" w:rsidR="00130D02" w:rsidRPr="00651922" w:rsidRDefault="00130D02" w:rsidP="00866607">
      <w:pPr>
        <w:pStyle w:val="afc"/>
        <w:numPr>
          <w:ilvl w:val="1"/>
          <w:numId w:val="17"/>
        </w:numPr>
        <w:tabs>
          <w:tab w:val="left" w:pos="1080"/>
        </w:tabs>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10817509" w14:textId="77777777" w:rsidR="00130D02" w:rsidRPr="00651922" w:rsidRDefault="00130D02" w:rsidP="00130D02">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14:paraId="5173A57F" w14:textId="77777777" w:rsidR="00130D02" w:rsidRPr="00651922" w:rsidRDefault="00130D02" w:rsidP="00866607">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5CA0E110" w14:textId="77777777" w:rsidR="00130D02" w:rsidRPr="00C47A93" w:rsidRDefault="00130D02" w:rsidP="00130D02">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14:paraId="22E6FA2E" w14:textId="77777777" w:rsidR="00130D02" w:rsidRPr="00651922" w:rsidRDefault="00130D02" w:rsidP="00866607">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AC5023">
        <w:rPr>
          <w:b w:val="0"/>
          <w:i w:val="0"/>
          <w:color w:val="auto"/>
        </w:rPr>
        <w:t>32.5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AC5023">
        <w:rPr>
          <w:b w:val="0"/>
          <w:i w:val="0"/>
          <w:color w:val="auto"/>
        </w:rPr>
        <w:t>32.6</w:t>
      </w:r>
      <w:r>
        <w:rPr>
          <w:b w:val="0"/>
          <w:i w:val="0"/>
          <w:color w:val="auto"/>
        </w:rPr>
        <w:fldChar w:fldCharType="end"/>
      </w:r>
      <w:r w:rsidRPr="004355D4">
        <w:rPr>
          <w:b w:val="0"/>
          <w:i w:val="0"/>
          <w:color w:val="auto"/>
        </w:rPr>
        <w:t xml:space="preserve"> Договора</w:t>
      </w:r>
      <w:r w:rsidRPr="00651922">
        <w:rPr>
          <w:b w:val="0"/>
          <w:i w:val="0"/>
          <w:color w:val="auto"/>
        </w:rPr>
        <w:t>.</w:t>
      </w:r>
    </w:p>
    <w:p w14:paraId="1218889C" w14:textId="77777777" w:rsidR="00130D02" w:rsidRPr="002E0003" w:rsidRDefault="00130D02" w:rsidP="00866607">
      <w:pPr>
        <w:pStyle w:val="afc"/>
        <w:numPr>
          <w:ilvl w:val="1"/>
          <w:numId w:val="17"/>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14:paraId="523D909A" w14:textId="77777777" w:rsidR="00130D02" w:rsidRPr="005917AF" w:rsidRDefault="00130D02" w:rsidP="00866607">
      <w:pPr>
        <w:pStyle w:val="afc"/>
        <w:numPr>
          <w:ilvl w:val="0"/>
          <w:numId w:val="17"/>
        </w:numPr>
        <w:jc w:val="center"/>
        <w:rPr>
          <w:i w:val="0"/>
          <w:color w:val="auto"/>
        </w:rPr>
      </w:pPr>
      <w:r w:rsidRPr="005917AF">
        <w:rPr>
          <w:i w:val="0"/>
          <w:color w:val="auto"/>
        </w:rPr>
        <w:t>Основные требования в области антитеррористической безопасности</w:t>
      </w:r>
    </w:p>
    <w:p w14:paraId="1EE14C2C" w14:textId="77777777" w:rsidR="00130D02" w:rsidRPr="005917AF" w:rsidRDefault="00130D02" w:rsidP="00866607">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43400DC" w14:textId="77777777" w:rsidR="00130D02" w:rsidRPr="00C636A2" w:rsidRDefault="00130D02" w:rsidP="00130D02">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14:paraId="1A11DFB3" w14:textId="77777777" w:rsidR="00130D02" w:rsidRPr="005917AF" w:rsidRDefault="00130D02" w:rsidP="00866607">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14:paraId="3ABF9F75" w14:textId="77777777" w:rsidR="00130D02" w:rsidRPr="00DF631F" w:rsidRDefault="00130D02" w:rsidP="00866607">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1D3193">
        <w:rPr>
          <w:b w:val="0"/>
          <w:i w:val="0"/>
          <w:color w:val="auto"/>
        </w:rPr>
        <w:t>5</w:t>
      </w:r>
      <w:r w:rsidRPr="001D319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14:paraId="645525A4"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3191F220"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14:paraId="47027E88" w14:textId="77777777" w:rsidR="00130D02" w:rsidRPr="005917AF" w:rsidRDefault="00130D02" w:rsidP="00866607">
      <w:pPr>
        <w:pStyle w:val="afc"/>
        <w:numPr>
          <w:ilvl w:val="2"/>
          <w:numId w:val="17"/>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14:paraId="45BCF721"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lastRenderedPageBreak/>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D619104"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2305331A"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19862E9C" w14:textId="77777777" w:rsidR="00130D02" w:rsidRPr="005917AF" w:rsidRDefault="00130D02" w:rsidP="00866607">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4BB6D90F" w14:textId="77777777" w:rsidR="00130D02" w:rsidRPr="00067F1B" w:rsidRDefault="00130D02" w:rsidP="00866607">
      <w:pPr>
        <w:pStyle w:val="afc"/>
        <w:numPr>
          <w:ilvl w:val="1"/>
          <w:numId w:val="17"/>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14:paraId="40B1EBBE" w14:textId="77777777" w:rsidR="00130D02" w:rsidRPr="005917AF" w:rsidRDefault="00130D02" w:rsidP="00866607">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4ADA2F5" w14:textId="77777777" w:rsidR="00130D02" w:rsidRPr="005917AF" w:rsidRDefault="00130D02" w:rsidP="00866607">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14:paraId="145136B2"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0AAC0C28"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055B0492"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0FCB04B2"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14:paraId="7A7FE838"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14:paraId="17FC9818"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14:paraId="50638BFD" w14:textId="77777777" w:rsidR="00130D02" w:rsidRPr="00D71B79" w:rsidRDefault="00130D02" w:rsidP="00866607">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15FE3664" w14:textId="77777777" w:rsidR="00130D02" w:rsidRPr="002E0003" w:rsidRDefault="00130D02" w:rsidP="00866607">
      <w:pPr>
        <w:pStyle w:val="afc"/>
        <w:numPr>
          <w:ilvl w:val="0"/>
          <w:numId w:val="15"/>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sidR="002E0003">
        <w:rPr>
          <w:b w:val="0"/>
          <w:i w:val="0"/>
          <w:color w:val="auto"/>
        </w:rPr>
        <w:t>, не согласованные с Заказчиком.</w:t>
      </w:r>
    </w:p>
    <w:p w14:paraId="547946C2" w14:textId="77777777" w:rsidR="00130D02" w:rsidRPr="005917AF" w:rsidRDefault="00130D02" w:rsidP="00866607">
      <w:pPr>
        <w:pStyle w:val="afc"/>
        <w:numPr>
          <w:ilvl w:val="0"/>
          <w:numId w:val="17"/>
        </w:numPr>
        <w:jc w:val="center"/>
        <w:rPr>
          <w:i w:val="0"/>
          <w:color w:val="auto"/>
        </w:rPr>
      </w:pPr>
      <w:r w:rsidRPr="005917AF">
        <w:rPr>
          <w:i w:val="0"/>
          <w:color w:val="auto"/>
        </w:rPr>
        <w:t>Отдельные требования</w:t>
      </w:r>
    </w:p>
    <w:p w14:paraId="4B9C75AA" w14:textId="77777777" w:rsidR="00130D02" w:rsidRPr="002E0003" w:rsidRDefault="00130D02" w:rsidP="00866607">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14:paraId="4C5AD7E5" w14:textId="77777777" w:rsidR="00130D02" w:rsidRPr="005917AF" w:rsidRDefault="00130D02" w:rsidP="00866607">
      <w:pPr>
        <w:pStyle w:val="afc"/>
        <w:numPr>
          <w:ilvl w:val="0"/>
          <w:numId w:val="17"/>
        </w:numPr>
        <w:jc w:val="center"/>
        <w:rPr>
          <w:i w:val="0"/>
          <w:color w:val="auto"/>
        </w:rPr>
      </w:pPr>
      <w:r w:rsidRPr="005917AF">
        <w:rPr>
          <w:i w:val="0"/>
          <w:color w:val="auto"/>
        </w:rPr>
        <w:t>Осведомленность</w:t>
      </w:r>
    </w:p>
    <w:p w14:paraId="54193D90" w14:textId="77777777"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14:paraId="675BA131" w14:textId="77777777"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8" w:history="1">
        <w:r w:rsidR="00E143CD" w:rsidRPr="00E143CD">
          <w:rPr>
            <w:rStyle w:val="ad"/>
            <w:b w:val="0"/>
            <w:i w:val="0"/>
          </w:rPr>
          <w:t>https://irk-esk.ru/поставщикам-работ-услуг</w:t>
        </w:r>
      </w:hyperlink>
      <w:r w:rsidR="00E143CD" w:rsidRPr="00E143CD">
        <w:rPr>
          <w:b w:val="0"/>
          <w:i w:val="0"/>
          <w:color w:val="auto"/>
        </w:rPr>
        <w:t>.</w:t>
      </w:r>
      <w:r w:rsidR="00E143CD">
        <w:t xml:space="preserve"> </w:t>
      </w:r>
    </w:p>
    <w:p w14:paraId="4143B383" w14:textId="77777777" w:rsidR="00130D02" w:rsidRPr="00B1243D" w:rsidRDefault="00130D02" w:rsidP="00866607">
      <w:pPr>
        <w:pStyle w:val="afc"/>
        <w:numPr>
          <w:ilvl w:val="1"/>
          <w:numId w:val="17"/>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14:paraId="5D4A72D8" w14:textId="77777777" w:rsidR="00130D02" w:rsidRPr="002E0003" w:rsidRDefault="00130D02" w:rsidP="00866607">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 xml:space="preserve">ных </w:t>
      </w:r>
      <w:r>
        <w:rPr>
          <w:b w:val="0"/>
          <w:i w:val="0"/>
          <w:color w:val="auto"/>
        </w:rPr>
        <w:lastRenderedPageBreak/>
        <w:t>организаций</w:t>
      </w:r>
      <w:r w:rsidRPr="00B1243D">
        <w:rPr>
          <w:b w:val="0"/>
          <w:i w:val="0"/>
          <w:color w:val="auto"/>
        </w:rPr>
        <w:t>, привлекаемых Подрядчиком, с требованиями настоящего Соглашения и ЛНА Заказчика в области АТБ.</w:t>
      </w:r>
    </w:p>
    <w:p w14:paraId="0C24A289" w14:textId="77777777" w:rsidR="00130D02" w:rsidRPr="005917AF" w:rsidRDefault="00130D02" w:rsidP="00866607">
      <w:pPr>
        <w:pStyle w:val="afc"/>
        <w:numPr>
          <w:ilvl w:val="0"/>
          <w:numId w:val="17"/>
        </w:numPr>
        <w:jc w:val="center"/>
        <w:rPr>
          <w:i w:val="0"/>
          <w:color w:val="auto"/>
        </w:rPr>
      </w:pPr>
      <w:r w:rsidRPr="005917AF">
        <w:rPr>
          <w:i w:val="0"/>
          <w:color w:val="auto"/>
        </w:rPr>
        <w:t>Порядок взаимодействия Заказчика и Подрядчика</w:t>
      </w:r>
    </w:p>
    <w:p w14:paraId="747C21FB" w14:textId="77777777" w:rsidR="00130D02" w:rsidRPr="002E0003" w:rsidRDefault="00130D02" w:rsidP="00866607">
      <w:pPr>
        <w:pStyle w:val="afc"/>
        <w:numPr>
          <w:ilvl w:val="1"/>
          <w:numId w:val="17"/>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14:paraId="59308D92" w14:textId="77777777" w:rsidR="00130D02" w:rsidRPr="005917AF" w:rsidRDefault="00130D02" w:rsidP="00866607">
      <w:pPr>
        <w:pStyle w:val="afc"/>
        <w:numPr>
          <w:ilvl w:val="0"/>
          <w:numId w:val="17"/>
        </w:numPr>
        <w:jc w:val="center"/>
        <w:rPr>
          <w:i w:val="0"/>
          <w:color w:val="auto"/>
        </w:rPr>
      </w:pPr>
      <w:r w:rsidRPr="005917AF">
        <w:rPr>
          <w:i w:val="0"/>
          <w:color w:val="auto"/>
        </w:rPr>
        <w:t>Ответственность Подрядчика</w:t>
      </w:r>
    </w:p>
    <w:p w14:paraId="36B40FC1" w14:textId="77777777"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34CD204D" w14:textId="77777777"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14:paraId="3C5D04DC" w14:textId="2C088728"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Pr="006F4D71">
        <w:rPr>
          <w:b w:val="0"/>
          <w:i w:val="0"/>
          <w:color w:val="auto"/>
        </w:rPr>
        <w:fldChar w:fldCharType="begin"/>
      </w:r>
      <w:r w:rsidRPr="006F4D71">
        <w:rPr>
          <w:b w:val="0"/>
          <w:i w:val="0"/>
          <w:color w:val="auto"/>
        </w:rPr>
        <w:instrText xml:space="preserve"> REF RefSCH7_No \h  \* MERGEFORMAT </w:instrText>
      </w:r>
      <w:r w:rsidRPr="006F4D71">
        <w:rPr>
          <w:b w:val="0"/>
          <w:i w:val="0"/>
          <w:color w:val="auto"/>
        </w:rPr>
      </w:r>
      <w:r w:rsidRPr="006F4D71">
        <w:rPr>
          <w:b w:val="0"/>
          <w:i w:val="0"/>
          <w:color w:val="auto"/>
        </w:rPr>
        <w:fldChar w:fldCharType="separate"/>
      </w:r>
      <w:r w:rsidR="00AC5023" w:rsidRPr="00AC5023">
        <w:rPr>
          <w:b w:val="0"/>
          <w:i w:val="0"/>
          <w:color w:val="auto"/>
        </w:rPr>
        <w:t>№ </w:t>
      </w:r>
      <w:r w:rsidRPr="006F4D71">
        <w:rPr>
          <w:b w:val="0"/>
          <w:i w:val="0"/>
          <w:color w:val="auto"/>
        </w:rPr>
        <w:fldChar w:fldCharType="end"/>
      </w:r>
      <w:r w:rsidR="00B81CDB">
        <w:rPr>
          <w:b w:val="0"/>
          <w:i w:val="0"/>
          <w:color w:val="auto"/>
        </w:rPr>
        <w:t>6</w:t>
      </w:r>
      <w:r w:rsidRPr="007319CB">
        <w:rPr>
          <w:b w:val="0"/>
          <w:i w:val="0"/>
          <w:color w:val="auto"/>
        </w:rPr>
        <w:t xml:space="preserve"> к Договору</w:t>
      </w:r>
      <w:r>
        <w:rPr>
          <w:b w:val="0"/>
          <w:i w:val="0"/>
          <w:color w:val="auto"/>
        </w:rPr>
        <w:t>.</w:t>
      </w:r>
    </w:p>
    <w:p w14:paraId="5790526C" w14:textId="77777777" w:rsidR="00130D02" w:rsidRPr="00B1243D" w:rsidRDefault="00130D02" w:rsidP="00866607">
      <w:pPr>
        <w:pStyle w:val="afc"/>
        <w:numPr>
          <w:ilvl w:val="1"/>
          <w:numId w:val="17"/>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56B6E5A8" w14:textId="77777777" w:rsidR="00130D02" w:rsidRPr="00B1243D" w:rsidRDefault="00130D02" w:rsidP="00130D02">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41953180" w14:textId="77777777" w:rsidR="00130D02" w:rsidRPr="00B1243D" w:rsidRDefault="00130D02" w:rsidP="00866607">
      <w:pPr>
        <w:pStyle w:val="afc"/>
        <w:numPr>
          <w:ilvl w:val="1"/>
          <w:numId w:val="17"/>
        </w:numPr>
        <w:tabs>
          <w:tab w:val="left" w:pos="1080"/>
        </w:tabs>
        <w:ind w:left="0" w:firstLine="567"/>
        <w:rPr>
          <w:b w:val="0"/>
          <w:i w:val="0"/>
          <w:color w:val="auto"/>
        </w:rPr>
      </w:pPr>
      <w:bookmarkStart w:id="347"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347"/>
    </w:p>
    <w:p w14:paraId="1398E2AE" w14:textId="77777777" w:rsidR="00130D02" w:rsidRPr="002E0003" w:rsidRDefault="00130D02" w:rsidP="00866607">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14:paraId="6B3CE541" w14:textId="77777777" w:rsidR="00130D02" w:rsidRPr="005917AF" w:rsidRDefault="00130D02" w:rsidP="00866607">
      <w:pPr>
        <w:pStyle w:val="afc"/>
        <w:numPr>
          <w:ilvl w:val="0"/>
          <w:numId w:val="17"/>
        </w:numPr>
        <w:jc w:val="center"/>
        <w:rPr>
          <w:i w:val="0"/>
          <w:color w:val="auto"/>
        </w:rPr>
      </w:pPr>
      <w:r w:rsidRPr="005917AF">
        <w:rPr>
          <w:i w:val="0"/>
          <w:color w:val="auto"/>
        </w:rPr>
        <w:t>Заключительные положения</w:t>
      </w:r>
    </w:p>
    <w:p w14:paraId="1A33E9B9" w14:textId="77777777" w:rsidR="00130D02" w:rsidRPr="00D71B79" w:rsidRDefault="00130D02" w:rsidP="00866607">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549A2277" w14:textId="77777777" w:rsidR="00130D02" w:rsidRPr="00D71B79" w:rsidRDefault="00130D02" w:rsidP="00866607">
      <w:pPr>
        <w:pStyle w:val="afc"/>
        <w:numPr>
          <w:ilvl w:val="1"/>
          <w:numId w:val="17"/>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14:paraId="38291B47" w14:textId="77777777" w:rsidR="00130D02" w:rsidRPr="00D71B79" w:rsidRDefault="00130D02" w:rsidP="00866607">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1C0849CA" w14:textId="77777777" w:rsidR="00130D02" w:rsidRPr="002E0003" w:rsidRDefault="00130D02" w:rsidP="00866607">
      <w:pPr>
        <w:pStyle w:val="afc"/>
        <w:numPr>
          <w:ilvl w:val="1"/>
          <w:numId w:val="17"/>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xml:space="preserve">) экземплярах на русском языке, имеющих </w:t>
      </w:r>
      <w:r w:rsidRPr="00D71B79">
        <w:rPr>
          <w:b w:val="0"/>
          <w:i w:val="0"/>
          <w:color w:val="auto"/>
        </w:rPr>
        <w:lastRenderedPageBreak/>
        <w:t>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14:paraId="05037971" w14:textId="77777777" w:rsidR="00130D02" w:rsidRPr="005917AF" w:rsidRDefault="00130D02" w:rsidP="00866607">
      <w:pPr>
        <w:pStyle w:val="afc"/>
        <w:numPr>
          <w:ilvl w:val="0"/>
          <w:numId w:val="17"/>
        </w:numPr>
        <w:jc w:val="center"/>
        <w:rPr>
          <w:i w:val="0"/>
          <w:color w:val="auto"/>
        </w:rPr>
      </w:pPr>
      <w:r w:rsidRPr="005917AF">
        <w:rPr>
          <w:i w:val="0"/>
          <w:color w:val="auto"/>
        </w:rPr>
        <w:t>Подписи Сторон</w:t>
      </w:r>
    </w:p>
    <w:p w14:paraId="71569A39" w14:textId="77777777" w:rsidR="00130D02" w:rsidRDefault="00130D02" w:rsidP="002E0003"/>
    <w:tbl>
      <w:tblPr>
        <w:tblW w:w="8646" w:type="dxa"/>
        <w:tblInd w:w="993" w:type="dxa"/>
        <w:tblLook w:val="01E0" w:firstRow="1" w:lastRow="1" w:firstColumn="1" w:lastColumn="1" w:noHBand="0" w:noVBand="0"/>
      </w:tblPr>
      <w:tblGrid>
        <w:gridCol w:w="4253"/>
        <w:gridCol w:w="4393"/>
      </w:tblGrid>
      <w:tr w:rsidR="00342F4B" w:rsidRPr="00414683" w14:paraId="68CDF960" w14:textId="77777777" w:rsidTr="00342F4B">
        <w:trPr>
          <w:trHeight w:val="1134"/>
        </w:trPr>
        <w:tc>
          <w:tcPr>
            <w:tcW w:w="4253" w:type="dxa"/>
          </w:tcPr>
          <w:p w14:paraId="22676310" w14:textId="77777777"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14:paraId="73501515" w14:textId="77777777" w:rsidR="00342F4B" w:rsidRDefault="00342F4B" w:rsidP="00342F4B">
            <w:pPr>
              <w:autoSpaceDE w:val="0"/>
              <w:autoSpaceDN w:val="0"/>
              <w:adjustRightInd w:val="0"/>
              <w:rPr>
                <w:sz w:val="22"/>
                <w:szCs w:val="22"/>
              </w:rPr>
            </w:pPr>
          </w:p>
          <w:p w14:paraId="6245B047" w14:textId="77777777" w:rsidR="00342F4B" w:rsidRPr="00414683" w:rsidRDefault="00342F4B" w:rsidP="00342F4B">
            <w:pPr>
              <w:autoSpaceDE w:val="0"/>
              <w:autoSpaceDN w:val="0"/>
              <w:adjustRightInd w:val="0"/>
              <w:rPr>
                <w:sz w:val="22"/>
                <w:szCs w:val="22"/>
              </w:rPr>
            </w:pPr>
          </w:p>
          <w:p w14:paraId="26887221" w14:textId="77777777" w:rsidR="00342F4B" w:rsidRPr="00414683" w:rsidRDefault="00342F4B" w:rsidP="00342F4B">
            <w:pPr>
              <w:autoSpaceDE w:val="0"/>
              <w:autoSpaceDN w:val="0"/>
              <w:adjustRightInd w:val="0"/>
              <w:rPr>
                <w:sz w:val="22"/>
                <w:szCs w:val="22"/>
              </w:rPr>
            </w:pPr>
          </w:p>
          <w:p w14:paraId="5B8F29C3"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1E420C83" w14:textId="77777777"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14:paraId="66E6BBEE" w14:textId="77777777"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14:paraId="3CC47819" w14:textId="77777777" w:rsidR="00342F4B" w:rsidRPr="00414683" w:rsidRDefault="00342F4B" w:rsidP="00342F4B">
            <w:pPr>
              <w:autoSpaceDE w:val="0"/>
              <w:autoSpaceDN w:val="0"/>
              <w:adjustRightInd w:val="0"/>
              <w:rPr>
                <w:rFonts w:eastAsia="Calibri"/>
                <w:sz w:val="22"/>
                <w:szCs w:val="22"/>
              </w:rPr>
            </w:pPr>
          </w:p>
          <w:p w14:paraId="58401A5E" w14:textId="77777777" w:rsidR="00342F4B" w:rsidRPr="00414683" w:rsidRDefault="00342F4B" w:rsidP="00342F4B">
            <w:pPr>
              <w:rPr>
                <w:sz w:val="22"/>
                <w:szCs w:val="22"/>
              </w:rPr>
            </w:pPr>
          </w:p>
          <w:p w14:paraId="2E406656" w14:textId="77777777" w:rsidR="00342F4B" w:rsidRPr="00414683" w:rsidRDefault="00342F4B" w:rsidP="00342F4B">
            <w:pPr>
              <w:rPr>
                <w:sz w:val="22"/>
                <w:szCs w:val="22"/>
              </w:rPr>
            </w:pPr>
          </w:p>
          <w:p w14:paraId="77A2B114"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3770432D" w14:textId="77777777" w:rsidR="00342F4B" w:rsidRPr="00414683" w:rsidRDefault="00342F4B" w:rsidP="00342F4B">
            <w:pPr>
              <w:tabs>
                <w:tab w:val="left" w:pos="1276"/>
                <w:tab w:val="left" w:pos="1560"/>
              </w:tabs>
              <w:rPr>
                <w:b/>
                <w:sz w:val="22"/>
                <w:szCs w:val="22"/>
              </w:rPr>
            </w:pPr>
            <w:r w:rsidRPr="00414683">
              <w:rPr>
                <w:sz w:val="22"/>
                <w:szCs w:val="22"/>
              </w:rPr>
              <w:t>м.п.</w:t>
            </w:r>
          </w:p>
        </w:tc>
      </w:tr>
    </w:tbl>
    <w:p w14:paraId="40E4C485" w14:textId="77777777" w:rsidR="00B75166" w:rsidRPr="00CC469B" w:rsidRDefault="00B75166" w:rsidP="00B75166">
      <w:pPr>
        <w:spacing w:before="120" w:after="120"/>
        <w:ind w:left="357"/>
        <w:jc w:val="center"/>
        <w:rPr>
          <w:b/>
          <w:sz w:val="24"/>
          <w:szCs w:val="24"/>
        </w:rPr>
      </w:pPr>
    </w:p>
    <w:p w14:paraId="23540AB2" w14:textId="77777777" w:rsidR="00130D02" w:rsidRDefault="00130D02" w:rsidP="002E0003"/>
    <w:p w14:paraId="6A2B031D" w14:textId="77777777" w:rsidR="00130D02" w:rsidRDefault="00130D02" w:rsidP="002E0003"/>
    <w:p w14:paraId="0F234F12" w14:textId="77777777" w:rsidR="00130D02" w:rsidRDefault="00130D02" w:rsidP="002E0003"/>
    <w:p w14:paraId="589D2FB8" w14:textId="77777777" w:rsidR="00130D02" w:rsidRDefault="00130D02" w:rsidP="002E0003"/>
    <w:p w14:paraId="213C78F1" w14:textId="77777777" w:rsidR="00130D02" w:rsidRDefault="00130D02" w:rsidP="002E0003"/>
    <w:p w14:paraId="27F879E3" w14:textId="77777777" w:rsidR="00130D02" w:rsidRDefault="00130D02" w:rsidP="002E0003"/>
    <w:p w14:paraId="0268C61F" w14:textId="77777777" w:rsidR="00130D02" w:rsidRDefault="00130D02" w:rsidP="002E0003"/>
    <w:p w14:paraId="08853FC6" w14:textId="77777777" w:rsidR="00130D02" w:rsidRDefault="00130D02" w:rsidP="002E0003"/>
    <w:p w14:paraId="7AEC3E5C" w14:textId="77777777" w:rsidR="00130D02" w:rsidRDefault="00130D02" w:rsidP="002E0003"/>
    <w:p w14:paraId="54213F6E" w14:textId="77777777" w:rsidR="00130D02" w:rsidRDefault="00130D02" w:rsidP="002E0003"/>
    <w:p w14:paraId="1A8B3ECC" w14:textId="77777777" w:rsidR="00130D02" w:rsidRDefault="00130D02" w:rsidP="002E0003"/>
    <w:p w14:paraId="6AF4D7CC" w14:textId="77777777" w:rsidR="00130D02" w:rsidRDefault="00130D02" w:rsidP="002E0003"/>
    <w:p w14:paraId="4E079615" w14:textId="77777777" w:rsidR="00130D02" w:rsidRDefault="00130D02" w:rsidP="002E0003"/>
    <w:p w14:paraId="14158FE7" w14:textId="77777777" w:rsidR="00130D02" w:rsidRDefault="00130D02" w:rsidP="002E0003"/>
    <w:p w14:paraId="1A3E5674" w14:textId="77777777" w:rsidR="00130D02" w:rsidRDefault="00130D02">
      <w:pPr>
        <w:pStyle w:val="SCH"/>
        <w:numPr>
          <w:ilvl w:val="0"/>
          <w:numId w:val="0"/>
        </w:numPr>
        <w:spacing w:before="120" w:line="240" w:lineRule="auto"/>
        <w:rPr>
          <w:sz w:val="22"/>
          <w:szCs w:val="22"/>
        </w:rPr>
      </w:pPr>
    </w:p>
    <w:p w14:paraId="64876932" w14:textId="77777777" w:rsidR="00130D02" w:rsidRDefault="00130D02">
      <w:pPr>
        <w:pStyle w:val="SCH"/>
        <w:numPr>
          <w:ilvl w:val="0"/>
          <w:numId w:val="0"/>
        </w:numPr>
        <w:spacing w:before="120" w:line="240" w:lineRule="auto"/>
        <w:rPr>
          <w:sz w:val="22"/>
          <w:szCs w:val="22"/>
        </w:rPr>
      </w:pPr>
    </w:p>
    <w:p w14:paraId="39DB80D3" w14:textId="77777777" w:rsidR="00130D02" w:rsidRDefault="00130D02">
      <w:pPr>
        <w:pStyle w:val="SCH"/>
        <w:numPr>
          <w:ilvl w:val="0"/>
          <w:numId w:val="0"/>
        </w:numPr>
        <w:spacing w:before="120" w:line="240" w:lineRule="auto"/>
        <w:rPr>
          <w:sz w:val="22"/>
          <w:szCs w:val="22"/>
        </w:rPr>
      </w:pPr>
    </w:p>
    <w:p w14:paraId="34E9FA71" w14:textId="77777777" w:rsidR="00130D02" w:rsidRDefault="00130D02">
      <w:pPr>
        <w:pStyle w:val="SCH"/>
        <w:numPr>
          <w:ilvl w:val="0"/>
          <w:numId w:val="0"/>
        </w:numPr>
        <w:spacing w:before="120" w:line="240" w:lineRule="auto"/>
        <w:rPr>
          <w:sz w:val="22"/>
          <w:szCs w:val="22"/>
        </w:rPr>
      </w:pPr>
    </w:p>
    <w:p w14:paraId="0F398816" w14:textId="77777777" w:rsidR="00130D02" w:rsidRDefault="00130D02">
      <w:pPr>
        <w:pStyle w:val="SCH"/>
        <w:numPr>
          <w:ilvl w:val="0"/>
          <w:numId w:val="0"/>
        </w:numPr>
        <w:spacing w:before="120" w:line="240" w:lineRule="auto"/>
        <w:rPr>
          <w:sz w:val="22"/>
          <w:szCs w:val="22"/>
        </w:rPr>
      </w:pPr>
    </w:p>
    <w:p w14:paraId="2D266EF6" w14:textId="77777777" w:rsidR="00130D02" w:rsidRDefault="00130D02">
      <w:pPr>
        <w:pStyle w:val="SCH"/>
        <w:numPr>
          <w:ilvl w:val="0"/>
          <w:numId w:val="0"/>
        </w:numPr>
        <w:spacing w:before="120" w:line="240" w:lineRule="auto"/>
        <w:rPr>
          <w:sz w:val="22"/>
          <w:szCs w:val="22"/>
        </w:rPr>
      </w:pPr>
    </w:p>
    <w:p w14:paraId="367BAB55" w14:textId="77777777" w:rsidR="002E0003" w:rsidRDefault="002E0003">
      <w:pPr>
        <w:pStyle w:val="SCH"/>
        <w:numPr>
          <w:ilvl w:val="0"/>
          <w:numId w:val="0"/>
        </w:numPr>
        <w:spacing w:before="120" w:line="240" w:lineRule="auto"/>
        <w:rPr>
          <w:sz w:val="22"/>
          <w:szCs w:val="22"/>
        </w:rPr>
      </w:pPr>
    </w:p>
    <w:p w14:paraId="4168BF29" w14:textId="77777777" w:rsidR="002E0003" w:rsidRDefault="002E0003">
      <w:pPr>
        <w:pStyle w:val="SCH"/>
        <w:numPr>
          <w:ilvl w:val="0"/>
          <w:numId w:val="0"/>
        </w:numPr>
        <w:spacing w:before="120" w:line="240" w:lineRule="auto"/>
        <w:rPr>
          <w:sz w:val="22"/>
          <w:szCs w:val="22"/>
        </w:rPr>
      </w:pPr>
    </w:p>
    <w:p w14:paraId="6A7A5538" w14:textId="77777777" w:rsidR="002E0003" w:rsidRDefault="002E0003">
      <w:pPr>
        <w:pStyle w:val="SCH"/>
        <w:numPr>
          <w:ilvl w:val="0"/>
          <w:numId w:val="0"/>
        </w:numPr>
        <w:spacing w:before="120" w:line="240" w:lineRule="auto"/>
        <w:rPr>
          <w:sz w:val="22"/>
          <w:szCs w:val="22"/>
        </w:rPr>
      </w:pPr>
    </w:p>
    <w:p w14:paraId="72243090" w14:textId="77777777" w:rsidR="002E0003" w:rsidRDefault="002E0003">
      <w:pPr>
        <w:pStyle w:val="SCH"/>
        <w:numPr>
          <w:ilvl w:val="0"/>
          <w:numId w:val="0"/>
        </w:numPr>
        <w:spacing w:before="120" w:line="240" w:lineRule="auto"/>
        <w:rPr>
          <w:sz w:val="22"/>
          <w:szCs w:val="22"/>
        </w:rPr>
      </w:pPr>
    </w:p>
    <w:p w14:paraId="716801BD" w14:textId="77777777" w:rsidR="002E0003" w:rsidRDefault="002E0003">
      <w:pPr>
        <w:pStyle w:val="SCH"/>
        <w:numPr>
          <w:ilvl w:val="0"/>
          <w:numId w:val="0"/>
        </w:numPr>
        <w:spacing w:before="120" w:line="240" w:lineRule="auto"/>
        <w:rPr>
          <w:sz w:val="22"/>
          <w:szCs w:val="22"/>
        </w:rPr>
      </w:pPr>
    </w:p>
    <w:p w14:paraId="3E17B28F" w14:textId="77777777" w:rsidR="002E0003" w:rsidRDefault="002E0003">
      <w:pPr>
        <w:pStyle w:val="SCH"/>
        <w:numPr>
          <w:ilvl w:val="0"/>
          <w:numId w:val="0"/>
        </w:numPr>
        <w:spacing w:before="120" w:line="240" w:lineRule="auto"/>
        <w:rPr>
          <w:sz w:val="22"/>
          <w:szCs w:val="22"/>
        </w:rPr>
      </w:pPr>
    </w:p>
    <w:p w14:paraId="2E29FE61" w14:textId="77777777" w:rsidR="002E0003" w:rsidRDefault="002E0003">
      <w:pPr>
        <w:pStyle w:val="SCH"/>
        <w:numPr>
          <w:ilvl w:val="0"/>
          <w:numId w:val="0"/>
        </w:numPr>
        <w:spacing w:before="120" w:line="240" w:lineRule="auto"/>
        <w:rPr>
          <w:sz w:val="22"/>
          <w:szCs w:val="22"/>
        </w:rPr>
      </w:pPr>
    </w:p>
    <w:p w14:paraId="1C108E55" w14:textId="77777777" w:rsidR="002E0003" w:rsidRDefault="002E0003">
      <w:pPr>
        <w:pStyle w:val="SCH"/>
        <w:numPr>
          <w:ilvl w:val="0"/>
          <w:numId w:val="0"/>
        </w:numPr>
        <w:spacing w:before="120" w:line="240" w:lineRule="auto"/>
        <w:rPr>
          <w:sz w:val="22"/>
          <w:szCs w:val="22"/>
        </w:rPr>
      </w:pPr>
    </w:p>
    <w:p w14:paraId="4231041B" w14:textId="77777777" w:rsidR="002E0003" w:rsidRDefault="002E0003">
      <w:pPr>
        <w:pStyle w:val="SCH"/>
        <w:numPr>
          <w:ilvl w:val="0"/>
          <w:numId w:val="0"/>
        </w:numPr>
        <w:spacing w:before="120" w:line="240" w:lineRule="auto"/>
        <w:rPr>
          <w:sz w:val="22"/>
          <w:szCs w:val="22"/>
        </w:rPr>
      </w:pPr>
    </w:p>
    <w:p w14:paraId="6D77669C" w14:textId="77777777" w:rsidR="008C55E2" w:rsidRDefault="008C55E2">
      <w:pPr>
        <w:pStyle w:val="SCH"/>
        <w:numPr>
          <w:ilvl w:val="0"/>
          <w:numId w:val="0"/>
        </w:numPr>
        <w:spacing w:before="120" w:line="240" w:lineRule="auto"/>
        <w:rPr>
          <w:sz w:val="22"/>
          <w:szCs w:val="22"/>
        </w:rPr>
      </w:pPr>
    </w:p>
    <w:p w14:paraId="18A8509B" w14:textId="77777777" w:rsidR="008C55E2" w:rsidRDefault="008C55E2">
      <w:pPr>
        <w:pStyle w:val="SCH"/>
        <w:numPr>
          <w:ilvl w:val="0"/>
          <w:numId w:val="0"/>
        </w:numPr>
        <w:spacing w:before="120" w:line="240" w:lineRule="auto"/>
        <w:rPr>
          <w:sz w:val="22"/>
          <w:szCs w:val="22"/>
        </w:rPr>
      </w:pPr>
    </w:p>
    <w:p w14:paraId="0C290D5F" w14:textId="77777777" w:rsidR="00342F4B" w:rsidRDefault="00342F4B">
      <w:pPr>
        <w:pStyle w:val="SCH"/>
        <w:numPr>
          <w:ilvl w:val="0"/>
          <w:numId w:val="0"/>
        </w:numPr>
        <w:spacing w:before="120" w:line="240" w:lineRule="auto"/>
        <w:rPr>
          <w:sz w:val="22"/>
          <w:szCs w:val="22"/>
        </w:rPr>
      </w:pPr>
    </w:p>
    <w:p w14:paraId="1DF2BECB" w14:textId="77777777" w:rsidR="00342F4B" w:rsidRDefault="00342F4B">
      <w:pPr>
        <w:pStyle w:val="SCH"/>
        <w:numPr>
          <w:ilvl w:val="0"/>
          <w:numId w:val="0"/>
        </w:numPr>
        <w:spacing w:before="120" w:line="240" w:lineRule="auto"/>
        <w:rPr>
          <w:sz w:val="22"/>
          <w:szCs w:val="22"/>
        </w:rPr>
      </w:pPr>
    </w:p>
    <w:p w14:paraId="048E3DF4" w14:textId="77777777" w:rsidR="002E0003" w:rsidRDefault="002E0003">
      <w:pPr>
        <w:pStyle w:val="SCH"/>
        <w:numPr>
          <w:ilvl w:val="0"/>
          <w:numId w:val="0"/>
        </w:numPr>
        <w:spacing w:before="120" w:line="240" w:lineRule="auto"/>
        <w:rPr>
          <w:sz w:val="22"/>
          <w:szCs w:val="22"/>
        </w:rPr>
      </w:pPr>
    </w:p>
    <w:p w14:paraId="5FEB62B3" w14:textId="77777777" w:rsidR="00130D02" w:rsidRDefault="00130D02" w:rsidP="00897C33">
      <w:pPr>
        <w:pStyle w:val="SCH"/>
        <w:numPr>
          <w:ilvl w:val="0"/>
          <w:numId w:val="0"/>
        </w:numPr>
        <w:spacing w:before="120" w:line="240" w:lineRule="auto"/>
        <w:jc w:val="left"/>
        <w:rPr>
          <w:sz w:val="22"/>
          <w:szCs w:val="22"/>
        </w:rPr>
      </w:pPr>
    </w:p>
    <w:p w14:paraId="64365B8B" w14:textId="77777777" w:rsidR="00130D02" w:rsidRPr="004C7978" w:rsidRDefault="00DB1BFB" w:rsidP="00CF0A43">
      <w:pPr>
        <w:pStyle w:val="SCH"/>
        <w:numPr>
          <w:ilvl w:val="0"/>
          <w:numId w:val="0"/>
        </w:numPr>
        <w:tabs>
          <w:tab w:val="left" w:pos="1276"/>
          <w:tab w:val="left" w:pos="1560"/>
        </w:tabs>
        <w:spacing w:before="120" w:line="240" w:lineRule="auto"/>
        <w:ind w:firstLine="6804"/>
        <w:jc w:val="center"/>
        <w:outlineLvl w:val="0"/>
        <w:rPr>
          <w:bCs/>
          <w:i w:val="0"/>
          <w:sz w:val="22"/>
          <w:szCs w:val="22"/>
        </w:rPr>
      </w:pPr>
      <w:bookmarkStart w:id="348" w:name="_Toc42516957"/>
      <w:bookmarkStart w:id="349" w:name="_Toc50718172"/>
      <w:bookmarkStart w:id="350" w:name="_Toc127975085"/>
      <w:bookmarkStart w:id="351" w:name="_Toc163654311"/>
      <w:r>
        <w:rPr>
          <w:sz w:val="22"/>
          <w:szCs w:val="22"/>
        </w:rPr>
        <w:lastRenderedPageBreak/>
        <w:t>Приложение № </w:t>
      </w:r>
      <w:r w:rsidR="008F0E48">
        <w:rPr>
          <w:sz w:val="22"/>
          <w:szCs w:val="22"/>
        </w:rPr>
        <w:t>10</w:t>
      </w:r>
      <w:r w:rsidR="00130D02" w:rsidRPr="004C7978">
        <w:rPr>
          <w:sz w:val="22"/>
          <w:szCs w:val="22"/>
        </w:rPr>
        <w:t xml:space="preserve"> </w:t>
      </w:r>
      <w:r w:rsidR="00130D02" w:rsidRPr="00AA16A5">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348"/>
      <w:bookmarkEnd w:id="349"/>
      <w:bookmarkEnd w:id="350"/>
      <w:bookmarkEnd w:id="351"/>
      <w:r w:rsidR="00130D02" w:rsidRPr="004C7978">
        <w:rPr>
          <w:bCs/>
          <w:sz w:val="22"/>
          <w:szCs w:val="22"/>
        </w:rPr>
        <w:t xml:space="preserve"> </w:t>
      </w:r>
    </w:p>
    <w:p w14:paraId="1462E0A1" w14:textId="77777777" w:rsidR="00130D02" w:rsidRPr="004C7978" w:rsidRDefault="00130D02" w:rsidP="00130D02">
      <w:pPr>
        <w:jc w:val="center"/>
        <w:rPr>
          <w:b/>
          <w:bCs/>
          <w:sz w:val="22"/>
          <w:szCs w:val="22"/>
        </w:rPr>
      </w:pPr>
    </w:p>
    <w:p w14:paraId="30504101" w14:textId="77777777" w:rsidR="00130D02" w:rsidRPr="004C7978" w:rsidRDefault="00130D02" w:rsidP="00E143CD">
      <w:pPr>
        <w:jc w:val="center"/>
        <w:rPr>
          <w:sz w:val="22"/>
          <w:szCs w:val="22"/>
        </w:rPr>
      </w:pPr>
      <w:r w:rsidRPr="004C7978">
        <w:rPr>
          <w:sz w:val="22"/>
          <w:szCs w:val="22"/>
        </w:rPr>
        <w:t>г. Иркутск</w:t>
      </w:r>
      <w:r w:rsidRPr="004C7978">
        <w:rPr>
          <w:sz w:val="22"/>
          <w:szCs w:val="22"/>
        </w:rPr>
        <w:tab/>
      </w:r>
      <w:r w:rsidRPr="004C7978">
        <w:rPr>
          <w:sz w:val="22"/>
          <w:szCs w:val="22"/>
        </w:rPr>
        <w:tab/>
      </w:r>
      <w:r w:rsidRPr="004C7978">
        <w:rPr>
          <w:sz w:val="22"/>
          <w:szCs w:val="22"/>
        </w:rPr>
        <w:tab/>
      </w:r>
      <w:r w:rsidRPr="004C7978">
        <w:rPr>
          <w:sz w:val="22"/>
          <w:szCs w:val="22"/>
        </w:rPr>
        <w:tab/>
        <w:t xml:space="preserve">                                               </w:t>
      </w:r>
      <w:r w:rsidRPr="004C7978">
        <w:rPr>
          <w:sz w:val="22"/>
          <w:szCs w:val="22"/>
        </w:rPr>
        <w:tab/>
        <w:t xml:space="preserve">«___» ____________ </w:t>
      </w:r>
      <w:r w:rsidR="008B400F">
        <w:rPr>
          <w:sz w:val="22"/>
          <w:szCs w:val="22"/>
        </w:rPr>
        <w:t>202</w:t>
      </w:r>
      <w:r w:rsidR="008C55E2">
        <w:rPr>
          <w:sz w:val="22"/>
          <w:szCs w:val="22"/>
        </w:rPr>
        <w:t>4</w:t>
      </w:r>
      <w:r w:rsidR="00AA16A5">
        <w:rPr>
          <w:sz w:val="22"/>
          <w:szCs w:val="22"/>
        </w:rPr>
        <w:t xml:space="preserve"> </w:t>
      </w:r>
      <w:r w:rsidRPr="004C7978">
        <w:rPr>
          <w:sz w:val="22"/>
          <w:szCs w:val="22"/>
        </w:rPr>
        <w:t>г.</w:t>
      </w:r>
    </w:p>
    <w:p w14:paraId="11DA85E7" w14:textId="77777777" w:rsidR="00130D02" w:rsidRPr="004C7978" w:rsidRDefault="00130D02" w:rsidP="00130D02">
      <w:pPr>
        <w:rPr>
          <w:sz w:val="22"/>
          <w:szCs w:val="22"/>
        </w:rPr>
      </w:pPr>
    </w:p>
    <w:p w14:paraId="074FADC9" w14:textId="77777777" w:rsidR="008C55E2" w:rsidRPr="00FA70AB" w:rsidRDefault="008C55E2" w:rsidP="008C55E2">
      <w:pPr>
        <w:jc w:val="both"/>
        <w:rPr>
          <w:sz w:val="22"/>
          <w:szCs w:val="22"/>
        </w:rPr>
      </w:pPr>
      <w:r w:rsidRPr="000111EA">
        <w:rPr>
          <w:b/>
          <w:sz w:val="24"/>
          <w:szCs w:val="24"/>
        </w:rPr>
        <w:t xml:space="preserve">           </w:t>
      </w:r>
      <w:r w:rsidRPr="00EB449F">
        <w:rPr>
          <w:b/>
          <w:sz w:val="22"/>
          <w:szCs w:val="22"/>
        </w:rPr>
        <w:t>Акционерное общество</w:t>
      </w:r>
      <w:r>
        <w:rPr>
          <w:b/>
          <w:sz w:val="24"/>
          <w:szCs w:val="24"/>
        </w:rPr>
        <w:t xml:space="preserve"> </w:t>
      </w:r>
      <w:r w:rsidRPr="00FA70AB">
        <w:rPr>
          <w:b/>
          <w:sz w:val="22"/>
          <w:szCs w:val="22"/>
        </w:rPr>
        <w:t xml:space="preserve"> «Иркутская электросетевая компания» (</w:t>
      </w:r>
      <w:r>
        <w:rPr>
          <w:b/>
          <w:sz w:val="22"/>
          <w:szCs w:val="22"/>
        </w:rPr>
        <w:t>АО</w:t>
      </w:r>
      <w:r w:rsidRPr="00FA70AB">
        <w:rPr>
          <w:b/>
          <w:sz w:val="22"/>
          <w:szCs w:val="22"/>
        </w:rPr>
        <w:t xml:space="preserve"> «ИЭСК»),</w:t>
      </w:r>
      <w:r w:rsidRPr="00FA70AB">
        <w:rPr>
          <w:sz w:val="22"/>
          <w:szCs w:val="22"/>
        </w:rPr>
        <w:t xml:space="preserve"> </w:t>
      </w:r>
      <w:r w:rsidRPr="003107A8">
        <w:rPr>
          <w:sz w:val="22"/>
          <w:szCs w:val="22"/>
        </w:rPr>
        <w:t>именуемым</w:t>
      </w:r>
      <w:r w:rsidRPr="00FA70AB">
        <w:rPr>
          <w:sz w:val="22"/>
          <w:szCs w:val="22"/>
        </w:rPr>
        <w:t xml:space="preserve"> в дальнейшем </w:t>
      </w:r>
      <w:r w:rsidRPr="00FA70AB">
        <w:rPr>
          <w:b/>
          <w:sz w:val="22"/>
          <w:szCs w:val="22"/>
        </w:rPr>
        <w:t>«Заказчик»,</w:t>
      </w:r>
      <w:r w:rsidRPr="00FA70AB">
        <w:rPr>
          <w:sz w:val="22"/>
          <w:szCs w:val="22"/>
        </w:rPr>
        <w:t xml:space="preserve"> в лице </w:t>
      </w:r>
      <w:r>
        <w:rPr>
          <w:sz w:val="22"/>
          <w:szCs w:val="22"/>
        </w:rPr>
        <w:t>__________________________</w:t>
      </w:r>
      <w:r w:rsidRPr="00FA70AB">
        <w:rPr>
          <w:sz w:val="22"/>
          <w:szCs w:val="22"/>
        </w:rPr>
        <w:t xml:space="preserve">, </w:t>
      </w:r>
      <w:r>
        <w:rPr>
          <w:sz w:val="22"/>
          <w:szCs w:val="22"/>
        </w:rPr>
        <w:t>действующего на основании ___________</w:t>
      </w:r>
      <w:r w:rsidRPr="00FA70AB">
        <w:rPr>
          <w:sz w:val="22"/>
          <w:szCs w:val="22"/>
        </w:rPr>
        <w:t xml:space="preserve">, с одной стороны, и </w:t>
      </w:r>
    </w:p>
    <w:p w14:paraId="16CABAB5" w14:textId="77777777" w:rsidR="00E30B4D" w:rsidRPr="00512761" w:rsidRDefault="008C55E2" w:rsidP="00342F4B">
      <w:pPr>
        <w:widowControl w:val="0"/>
        <w:autoSpaceDE w:val="0"/>
        <w:autoSpaceDN w:val="0"/>
        <w:adjustRightInd w:val="0"/>
        <w:spacing w:after="120"/>
        <w:ind w:firstLine="567"/>
        <w:jc w:val="both"/>
        <w:rPr>
          <w:rFonts w:eastAsia="Calibri"/>
          <w:spacing w:val="-3"/>
          <w:sz w:val="22"/>
          <w:szCs w:val="22"/>
        </w:rPr>
      </w:pPr>
      <w:r>
        <w:rPr>
          <w:sz w:val="22"/>
          <w:szCs w:val="22"/>
        </w:rPr>
        <w:t xml:space="preserve"> </w:t>
      </w:r>
      <w:r w:rsidR="00B75166">
        <w:rPr>
          <w:sz w:val="22"/>
          <w:szCs w:val="22"/>
        </w:rPr>
        <w:t xml:space="preserve">, </w:t>
      </w:r>
      <w:r w:rsidR="00E30B4D" w:rsidRPr="007857D8">
        <w:rPr>
          <w:sz w:val="22"/>
          <w:szCs w:val="22"/>
        </w:rPr>
        <w:t>[</w:t>
      </w:r>
      <w:r w:rsidR="00E30B4D" w:rsidRPr="007857D8">
        <w:rPr>
          <w:b/>
          <w:i/>
          <w:sz w:val="22"/>
          <w:szCs w:val="22"/>
        </w:rPr>
        <w:t>Наименование организации</w:t>
      </w:r>
      <w:r w:rsidR="00E30B4D" w:rsidRPr="007857D8">
        <w:rPr>
          <w:sz w:val="22"/>
          <w:szCs w:val="22"/>
        </w:rPr>
        <w:t xml:space="preserve">], именуемое в дальнейшем </w:t>
      </w:r>
      <w:r w:rsidR="00E30B4D" w:rsidRPr="007857D8">
        <w:rPr>
          <w:b/>
          <w:sz w:val="22"/>
          <w:szCs w:val="22"/>
        </w:rPr>
        <w:t>«Подрядчик»</w:t>
      </w:r>
      <w:r w:rsidR="00E30B4D" w:rsidRPr="007857D8">
        <w:rPr>
          <w:sz w:val="22"/>
          <w:szCs w:val="22"/>
        </w:rPr>
        <w:t>, в лице [</w:t>
      </w:r>
      <w:r w:rsidR="00E30B4D" w:rsidRPr="007857D8">
        <w:rPr>
          <w:i/>
          <w:sz w:val="22"/>
          <w:szCs w:val="22"/>
        </w:rPr>
        <w:t>должность, ФИО</w:t>
      </w:r>
      <w:r w:rsidR="00E30B4D" w:rsidRPr="007857D8">
        <w:rPr>
          <w:sz w:val="22"/>
          <w:szCs w:val="22"/>
        </w:rPr>
        <w:t>], действующего на основании [</w:t>
      </w:r>
      <w:r w:rsidR="00E30B4D" w:rsidRPr="007857D8">
        <w:rPr>
          <w:i/>
          <w:sz w:val="22"/>
          <w:szCs w:val="22"/>
        </w:rPr>
        <w:t>наименование документа (если по доверенности, указать №, дату)</w:t>
      </w:r>
      <w:r w:rsidR="00E30B4D" w:rsidRPr="007857D8">
        <w:rPr>
          <w:sz w:val="22"/>
          <w:szCs w:val="22"/>
        </w:rPr>
        <w:t>], с другой стороны,</w:t>
      </w:r>
      <w:r w:rsidR="00E30B4D">
        <w:rPr>
          <w:sz w:val="22"/>
          <w:szCs w:val="22"/>
        </w:rPr>
        <w:t xml:space="preserve"> составили н</w:t>
      </w:r>
      <w:r w:rsidR="00FE4E9B">
        <w:rPr>
          <w:sz w:val="22"/>
          <w:szCs w:val="22"/>
        </w:rPr>
        <w:t xml:space="preserve">астоящее Соглашение к договору №    </w:t>
      </w:r>
      <w:r w:rsidR="00E30B4D">
        <w:rPr>
          <w:sz w:val="22"/>
          <w:szCs w:val="22"/>
        </w:rPr>
        <w:t>-ВЭС-202</w:t>
      </w:r>
      <w:r>
        <w:rPr>
          <w:sz w:val="22"/>
          <w:szCs w:val="22"/>
        </w:rPr>
        <w:t>4</w:t>
      </w:r>
      <w:r w:rsidR="00FE4E9B">
        <w:rPr>
          <w:sz w:val="22"/>
          <w:szCs w:val="22"/>
        </w:rPr>
        <w:t xml:space="preserve"> от ____________202</w:t>
      </w:r>
      <w:r>
        <w:rPr>
          <w:sz w:val="22"/>
          <w:szCs w:val="22"/>
        </w:rPr>
        <w:t>4</w:t>
      </w:r>
      <w:r w:rsidR="00FE4E9B">
        <w:rPr>
          <w:sz w:val="22"/>
          <w:szCs w:val="22"/>
        </w:rPr>
        <w:t>г</w:t>
      </w:r>
      <w:r w:rsidR="00E30B4D" w:rsidRPr="00512761">
        <w:rPr>
          <w:sz w:val="22"/>
          <w:szCs w:val="22"/>
        </w:rPr>
        <w:t xml:space="preserve">, </w:t>
      </w:r>
      <w:r w:rsidR="00E30B4D" w:rsidRPr="00512761">
        <w:rPr>
          <w:spacing w:val="4"/>
          <w:sz w:val="22"/>
          <w:szCs w:val="22"/>
        </w:rPr>
        <w:t>(далее – «</w:t>
      </w:r>
      <w:r w:rsidR="00E30B4D" w:rsidRPr="00512761">
        <w:rPr>
          <w:b/>
          <w:spacing w:val="4"/>
          <w:sz w:val="22"/>
          <w:szCs w:val="22"/>
        </w:rPr>
        <w:t>Договор</w:t>
      </w:r>
      <w:r w:rsidR="00E30B4D" w:rsidRPr="00512761">
        <w:rPr>
          <w:spacing w:val="4"/>
          <w:sz w:val="22"/>
          <w:szCs w:val="22"/>
        </w:rPr>
        <w:t>») о нижеследующем</w:t>
      </w:r>
      <w:r w:rsidR="00E30B4D" w:rsidRPr="00512761">
        <w:rPr>
          <w:spacing w:val="-5"/>
          <w:sz w:val="22"/>
          <w:szCs w:val="22"/>
        </w:rPr>
        <w:t xml:space="preserve">: </w:t>
      </w:r>
    </w:p>
    <w:p w14:paraId="7A697E8D" w14:textId="77777777"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Стороны осведомлены о наличии обстоятельств, вызванных угрозой распространения коронавирусной инфекции (COVID-19).</w:t>
      </w:r>
    </w:p>
    <w:p w14:paraId="3C28EE65" w14:textId="77777777"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094E663F" w14:textId="77777777"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1FB5324A" w14:textId="77777777"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05570B97" w14:textId="77777777"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77645700" w14:textId="77777777" w:rsidR="00130D02" w:rsidRPr="004C7978" w:rsidRDefault="00130D02" w:rsidP="00866607">
      <w:pPr>
        <w:numPr>
          <w:ilvl w:val="1"/>
          <w:numId w:val="19"/>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5F6A8F36" w14:textId="77777777" w:rsidR="00130D02" w:rsidRPr="004C7978" w:rsidRDefault="00130D02" w:rsidP="00866607">
      <w:pPr>
        <w:numPr>
          <w:ilvl w:val="0"/>
          <w:numId w:val="20"/>
        </w:numPr>
        <w:overflowPunct w:val="0"/>
        <w:autoSpaceDE w:val="0"/>
        <w:autoSpaceDN w:val="0"/>
        <w:adjustRightInd w:val="0"/>
        <w:spacing w:after="120"/>
        <w:ind w:left="0" w:firstLine="567"/>
        <w:jc w:val="both"/>
        <w:textAlignment w:val="baseline"/>
        <w:rPr>
          <w:i/>
          <w:sz w:val="22"/>
          <w:szCs w:val="22"/>
        </w:rPr>
      </w:pPr>
      <w:r w:rsidRPr="004C7978">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14:paraId="16050055" w14:textId="77777777" w:rsidR="00130D02" w:rsidRPr="004C7978" w:rsidRDefault="00130D02" w:rsidP="00866607">
      <w:pPr>
        <w:numPr>
          <w:ilvl w:val="0"/>
          <w:numId w:val="20"/>
        </w:numPr>
        <w:overflowPunct w:val="0"/>
        <w:autoSpaceDE w:val="0"/>
        <w:autoSpaceDN w:val="0"/>
        <w:adjustRightInd w:val="0"/>
        <w:spacing w:after="120"/>
        <w:ind w:left="0" w:firstLine="567"/>
        <w:jc w:val="both"/>
        <w:textAlignment w:val="baseline"/>
        <w:rPr>
          <w:sz w:val="22"/>
          <w:szCs w:val="22"/>
        </w:rPr>
      </w:pPr>
      <w:r w:rsidRPr="004C7978">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58EA7E11" w14:textId="77777777" w:rsidR="00130D02" w:rsidRDefault="00130D02" w:rsidP="00866607">
      <w:pPr>
        <w:numPr>
          <w:ilvl w:val="0"/>
          <w:numId w:val="20"/>
        </w:numPr>
        <w:overflowPunct w:val="0"/>
        <w:autoSpaceDE w:val="0"/>
        <w:autoSpaceDN w:val="0"/>
        <w:adjustRightInd w:val="0"/>
        <w:spacing w:after="120"/>
        <w:ind w:left="0" w:firstLine="567"/>
        <w:jc w:val="both"/>
        <w:textAlignment w:val="baseline"/>
        <w:rPr>
          <w:sz w:val="22"/>
          <w:szCs w:val="22"/>
        </w:rPr>
      </w:pPr>
      <w:r w:rsidRPr="004C7978">
        <w:rPr>
          <w:sz w:val="22"/>
          <w:szCs w:val="22"/>
        </w:rPr>
        <w:lastRenderedPageBreak/>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36F32D11" w14:textId="77777777" w:rsidR="00130D02" w:rsidRDefault="00130D02" w:rsidP="00866607">
      <w:pPr>
        <w:numPr>
          <w:ilvl w:val="0"/>
          <w:numId w:val="20"/>
        </w:numPr>
        <w:overflowPunct w:val="0"/>
        <w:autoSpaceDE w:val="0"/>
        <w:autoSpaceDN w:val="0"/>
        <w:adjustRightInd w:val="0"/>
        <w:spacing w:after="120"/>
        <w:ind w:left="0" w:firstLine="567"/>
        <w:jc w:val="both"/>
        <w:textAlignment w:val="baseline"/>
        <w:rPr>
          <w:sz w:val="22"/>
          <w:szCs w:val="22"/>
        </w:rPr>
      </w:pPr>
      <w:r w:rsidRPr="002E0003">
        <w:rPr>
          <w:sz w:val="22"/>
          <w:szCs w:val="22"/>
        </w:rPr>
        <w:t>Настоящее соглашение составлено в двух экземплярах, имеющих равную юридическую силу, по одному для каждой из сторон.</w:t>
      </w:r>
    </w:p>
    <w:p w14:paraId="2A14A551" w14:textId="77777777" w:rsidR="00AA16A5" w:rsidRPr="00602FA1" w:rsidRDefault="00AA16A5" w:rsidP="00866607">
      <w:pPr>
        <w:numPr>
          <w:ilvl w:val="0"/>
          <w:numId w:val="20"/>
        </w:numPr>
        <w:overflowPunct w:val="0"/>
        <w:autoSpaceDE w:val="0"/>
        <w:autoSpaceDN w:val="0"/>
        <w:adjustRightInd w:val="0"/>
        <w:spacing w:after="120"/>
        <w:ind w:left="0" w:firstLine="567"/>
        <w:jc w:val="both"/>
        <w:textAlignment w:val="baseline"/>
        <w:rPr>
          <w:sz w:val="22"/>
          <w:szCs w:val="22"/>
        </w:rPr>
      </w:pPr>
      <w:r>
        <w:rPr>
          <w:sz w:val="22"/>
          <w:szCs w:val="22"/>
        </w:rPr>
        <w:t>Подписи Сторон:</w:t>
      </w:r>
    </w:p>
    <w:p w14:paraId="7516DA7B" w14:textId="77777777" w:rsidR="00130D02" w:rsidRPr="004C7978" w:rsidRDefault="00130D02" w:rsidP="00130D02">
      <w:pPr>
        <w:suppressAutoHyphens/>
        <w:autoSpaceDE w:val="0"/>
        <w:spacing w:before="120" w:after="120"/>
        <w:jc w:val="right"/>
        <w:rPr>
          <w:b/>
          <w:i/>
          <w:sz w:val="22"/>
          <w:szCs w:val="22"/>
          <w:lang w:eastAsia="ar-SA"/>
        </w:rPr>
      </w:pPr>
    </w:p>
    <w:tbl>
      <w:tblPr>
        <w:tblW w:w="8646" w:type="dxa"/>
        <w:tblInd w:w="993" w:type="dxa"/>
        <w:tblLook w:val="01E0" w:firstRow="1" w:lastRow="1" w:firstColumn="1" w:lastColumn="1" w:noHBand="0" w:noVBand="0"/>
      </w:tblPr>
      <w:tblGrid>
        <w:gridCol w:w="4253"/>
        <w:gridCol w:w="4393"/>
      </w:tblGrid>
      <w:tr w:rsidR="00342F4B" w:rsidRPr="00414683" w14:paraId="400D7D9E" w14:textId="77777777" w:rsidTr="00342F4B">
        <w:trPr>
          <w:trHeight w:val="1134"/>
        </w:trPr>
        <w:tc>
          <w:tcPr>
            <w:tcW w:w="4253" w:type="dxa"/>
          </w:tcPr>
          <w:p w14:paraId="08C89A85" w14:textId="77777777" w:rsidR="00342F4B" w:rsidRPr="00414683" w:rsidRDefault="00342F4B" w:rsidP="00342F4B">
            <w:pPr>
              <w:pStyle w:val="ConsNonformat"/>
              <w:rPr>
                <w:rFonts w:ascii="Times New Roman" w:hAnsi="Times New Roman"/>
                <w:b/>
                <w:bCs/>
                <w:sz w:val="22"/>
                <w:szCs w:val="22"/>
              </w:rPr>
            </w:pPr>
            <w:bookmarkStart w:id="352" w:name="_Toc64367456"/>
            <w:r w:rsidRPr="00414683">
              <w:rPr>
                <w:rFonts w:ascii="Times New Roman" w:hAnsi="Times New Roman"/>
                <w:b/>
                <w:bCs/>
                <w:sz w:val="22"/>
                <w:szCs w:val="22"/>
              </w:rPr>
              <w:t>Заказчик:</w:t>
            </w:r>
          </w:p>
          <w:p w14:paraId="12DCA148" w14:textId="77777777" w:rsidR="00342F4B" w:rsidRDefault="00342F4B" w:rsidP="00342F4B">
            <w:pPr>
              <w:autoSpaceDE w:val="0"/>
              <w:autoSpaceDN w:val="0"/>
              <w:adjustRightInd w:val="0"/>
              <w:rPr>
                <w:sz w:val="22"/>
                <w:szCs w:val="22"/>
              </w:rPr>
            </w:pPr>
          </w:p>
          <w:p w14:paraId="35240D24" w14:textId="77777777" w:rsidR="00342F4B" w:rsidRPr="00414683" w:rsidRDefault="00342F4B" w:rsidP="00342F4B">
            <w:pPr>
              <w:autoSpaceDE w:val="0"/>
              <w:autoSpaceDN w:val="0"/>
              <w:adjustRightInd w:val="0"/>
              <w:rPr>
                <w:sz w:val="22"/>
                <w:szCs w:val="22"/>
              </w:rPr>
            </w:pPr>
          </w:p>
          <w:p w14:paraId="4318EA94" w14:textId="77777777" w:rsidR="00342F4B" w:rsidRPr="00414683" w:rsidRDefault="00342F4B" w:rsidP="00342F4B">
            <w:pPr>
              <w:autoSpaceDE w:val="0"/>
              <w:autoSpaceDN w:val="0"/>
              <w:adjustRightInd w:val="0"/>
              <w:rPr>
                <w:sz w:val="22"/>
                <w:szCs w:val="22"/>
              </w:rPr>
            </w:pPr>
          </w:p>
          <w:p w14:paraId="2DEC1B10"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55D712D9" w14:textId="77777777"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14:paraId="36FAE719" w14:textId="77777777"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14:paraId="528082DF" w14:textId="77777777" w:rsidR="00342F4B" w:rsidRPr="00414683" w:rsidRDefault="00342F4B" w:rsidP="00342F4B">
            <w:pPr>
              <w:autoSpaceDE w:val="0"/>
              <w:autoSpaceDN w:val="0"/>
              <w:adjustRightInd w:val="0"/>
              <w:rPr>
                <w:rFonts w:eastAsia="Calibri"/>
                <w:sz w:val="22"/>
                <w:szCs w:val="22"/>
              </w:rPr>
            </w:pPr>
          </w:p>
          <w:p w14:paraId="27298838" w14:textId="77777777" w:rsidR="00342F4B" w:rsidRPr="00414683" w:rsidRDefault="00342F4B" w:rsidP="00342F4B">
            <w:pPr>
              <w:rPr>
                <w:sz w:val="22"/>
                <w:szCs w:val="22"/>
              </w:rPr>
            </w:pPr>
          </w:p>
          <w:p w14:paraId="7F5B92B3" w14:textId="77777777" w:rsidR="00342F4B" w:rsidRPr="00414683" w:rsidRDefault="00342F4B" w:rsidP="00342F4B">
            <w:pPr>
              <w:rPr>
                <w:sz w:val="22"/>
                <w:szCs w:val="22"/>
              </w:rPr>
            </w:pPr>
          </w:p>
          <w:p w14:paraId="7717CC5E"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67082F5A" w14:textId="77777777" w:rsidR="00342F4B" w:rsidRPr="00414683" w:rsidRDefault="00342F4B" w:rsidP="00342F4B">
            <w:pPr>
              <w:tabs>
                <w:tab w:val="left" w:pos="1276"/>
                <w:tab w:val="left" w:pos="1560"/>
              </w:tabs>
              <w:rPr>
                <w:b/>
                <w:sz w:val="22"/>
                <w:szCs w:val="22"/>
              </w:rPr>
            </w:pPr>
            <w:r w:rsidRPr="00414683">
              <w:rPr>
                <w:sz w:val="22"/>
                <w:szCs w:val="22"/>
              </w:rPr>
              <w:t>м.п.</w:t>
            </w:r>
          </w:p>
        </w:tc>
      </w:tr>
    </w:tbl>
    <w:p w14:paraId="6098DBC8" w14:textId="77777777" w:rsidR="00130D02" w:rsidRDefault="00130D02" w:rsidP="002E0003"/>
    <w:p w14:paraId="63346923" w14:textId="77777777" w:rsidR="00130D02" w:rsidRDefault="00130D02">
      <w:pPr>
        <w:rPr>
          <w:b/>
          <w:i/>
          <w:sz w:val="22"/>
          <w:szCs w:val="22"/>
          <w:lang w:eastAsia="ar-SA"/>
        </w:rPr>
      </w:pPr>
      <w:r>
        <w:rPr>
          <w:sz w:val="22"/>
          <w:szCs w:val="22"/>
        </w:rPr>
        <w:br w:type="page"/>
      </w:r>
    </w:p>
    <w:p w14:paraId="6CB2499D" w14:textId="77777777" w:rsidR="0015665B" w:rsidRDefault="00130D02" w:rsidP="008F0E48">
      <w:pPr>
        <w:pStyle w:val="SCH"/>
        <w:numPr>
          <w:ilvl w:val="0"/>
          <w:numId w:val="0"/>
        </w:numPr>
        <w:tabs>
          <w:tab w:val="left" w:pos="1276"/>
          <w:tab w:val="left" w:pos="1560"/>
        </w:tabs>
        <w:spacing w:before="120" w:line="240" w:lineRule="auto"/>
        <w:ind w:firstLine="6804"/>
        <w:jc w:val="center"/>
        <w:outlineLvl w:val="0"/>
        <w:rPr>
          <w:sz w:val="22"/>
          <w:szCs w:val="22"/>
        </w:rPr>
      </w:pPr>
      <w:bookmarkStart w:id="353" w:name="_Toc127975086"/>
      <w:bookmarkStart w:id="354" w:name="_Toc163654312"/>
      <w:r w:rsidRPr="00483D88">
        <w:rPr>
          <w:sz w:val="22"/>
          <w:szCs w:val="22"/>
        </w:rPr>
        <w:lastRenderedPageBreak/>
        <w:t>Приложение № 1</w:t>
      </w:r>
      <w:r w:rsidR="008F0E48">
        <w:rPr>
          <w:sz w:val="22"/>
          <w:szCs w:val="22"/>
        </w:rPr>
        <w:t>1</w:t>
      </w:r>
      <w:r w:rsidRPr="00483D88">
        <w:rPr>
          <w:sz w:val="22"/>
          <w:szCs w:val="22"/>
        </w:rPr>
        <w:br/>
      </w:r>
      <w:bookmarkStart w:id="355" w:name="_Toc96077184"/>
      <w:bookmarkStart w:id="356" w:name="_Toc127975087"/>
      <w:bookmarkEnd w:id="352"/>
      <w:bookmarkEnd w:id="353"/>
      <w:r w:rsidR="0015665B">
        <w:rPr>
          <w:i w:val="0"/>
          <w:sz w:val="22"/>
          <w:szCs w:val="22"/>
        </w:rPr>
        <w:t xml:space="preserve">Требования к Проектам производства работ (ППР) подрядных организаций для работ на объектах </w:t>
      </w:r>
      <w:r w:rsidR="004E6CB4">
        <w:rPr>
          <w:sz w:val="22"/>
          <w:szCs w:val="22"/>
        </w:rPr>
        <w:t>АО</w:t>
      </w:r>
      <w:r w:rsidR="00E43F70">
        <w:rPr>
          <w:i w:val="0"/>
          <w:sz w:val="22"/>
          <w:szCs w:val="22"/>
        </w:rPr>
        <w:t xml:space="preserve"> </w:t>
      </w:r>
      <w:r w:rsidR="0015665B">
        <w:rPr>
          <w:i w:val="0"/>
          <w:sz w:val="22"/>
          <w:szCs w:val="22"/>
        </w:rPr>
        <w:t>«ИЭСК»</w:t>
      </w:r>
      <w:bookmarkEnd w:id="354"/>
      <w:bookmarkEnd w:id="355"/>
      <w:bookmarkEnd w:id="356"/>
    </w:p>
    <w:p w14:paraId="0EBF0D71" w14:textId="77777777" w:rsidR="0015665B" w:rsidRDefault="0015665B" w:rsidP="0015665B">
      <w:pPr>
        <w:jc w:val="center"/>
        <w:rPr>
          <w:b/>
        </w:rPr>
      </w:pPr>
    </w:p>
    <w:p w14:paraId="52734FD6" w14:textId="77777777"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 xml:space="preserve">ППР разрабатывает подрядная организация. ППР согласовываются с техническими службами филиала по профилю деятельности, СНОТиПБ, главным инженером филиала. Утверждает ППР руководитель подрядной организации. </w:t>
      </w:r>
    </w:p>
    <w:p w14:paraId="2CCAAFE4" w14:textId="77777777"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w:t>
      </w:r>
      <w:r w:rsidR="004E6CB4">
        <w:rPr>
          <w:sz w:val="22"/>
          <w:szCs w:val="22"/>
        </w:rPr>
        <w:t>АО</w:t>
      </w:r>
      <w:r w:rsidR="00E43F70">
        <w:rPr>
          <w:sz w:val="22"/>
          <w:szCs w:val="22"/>
        </w:rPr>
        <w:t xml:space="preserve"> </w:t>
      </w:r>
      <w:r>
        <w:rPr>
          <w:sz w:val="22"/>
          <w:szCs w:val="22"/>
        </w:rPr>
        <w:t>«ИЭСК» на основании требований п.п. 4.4; 4.9; 37.6; 37.9; 37.10; 38.1; 38.21; 38.22; 38.42; 38.44; 41.28 действующих Правил охраны труда при эксплуатации электроустановок.</w:t>
      </w:r>
    </w:p>
    <w:p w14:paraId="76CA8DEC" w14:textId="77777777"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14:paraId="53B39D9B" w14:textId="77777777" w:rsidR="0015665B" w:rsidRDefault="0015665B" w:rsidP="00866607">
      <w:pPr>
        <w:numPr>
          <w:ilvl w:val="1"/>
          <w:numId w:val="22"/>
        </w:numPr>
        <w:shd w:val="clear" w:color="auto" w:fill="FFFFFF"/>
        <w:tabs>
          <w:tab w:val="num" w:pos="0"/>
          <w:tab w:val="left" w:pos="284"/>
          <w:tab w:val="left" w:pos="851"/>
        </w:tabs>
        <w:spacing w:after="120"/>
        <w:ind w:left="0" w:firstLine="709"/>
        <w:jc w:val="both"/>
        <w:rPr>
          <w:sz w:val="22"/>
          <w:szCs w:val="22"/>
        </w:rPr>
      </w:pPr>
      <w:r>
        <w:rPr>
          <w:sz w:val="22"/>
          <w:szCs w:val="22"/>
        </w:rPr>
        <w:t xml:space="preserve">Выполнение работ с применением машин и механизмов для слива, долива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14:paraId="2CB21B5A" w14:textId="77777777"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Замена изоляторов, траверс, арматуры и замена провода на ВЛ в местах пересечения ВЛ с железными и шоссейными дорогами.</w:t>
      </w:r>
    </w:p>
    <w:p w14:paraId="47D00F95" w14:textId="77777777"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Испытание и измерение эл. оборудования с подачей повышенного напряжения.</w:t>
      </w:r>
    </w:p>
    <w:p w14:paraId="13F29056" w14:textId="77777777"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 xml:space="preserve">Все работы, связанные с установкой инвентарных лесов, временное закрепление                                                  конструкций, применение специальных грузоподъемных устройств и т. п. для обеспечения безопасного производства работ; </w:t>
      </w:r>
    </w:p>
    <w:p w14:paraId="5B97F879" w14:textId="77777777"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Производство работ во всех колодцах (тепловых, канализационных, водопроводных), при замене отдельных узлов, задвижек, труб и т.д.</w:t>
      </w:r>
    </w:p>
    <w:p w14:paraId="702433DD" w14:textId="77777777"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14:paraId="37E6936E" w14:textId="77777777"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 xml:space="preserve">При работах в закрытых пожарных водоёмах и маслоприёмниках, емкостях.  </w:t>
      </w:r>
    </w:p>
    <w:p w14:paraId="23B2BD67" w14:textId="77777777"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При выполнении работ на высоте.</w:t>
      </w:r>
    </w:p>
    <w:p w14:paraId="1B18D51D" w14:textId="77777777"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14:paraId="22B471F5" w14:textId="77777777" w:rsidR="0015665B" w:rsidRDefault="0015665B" w:rsidP="0015665B">
      <w:pPr>
        <w:shd w:val="clear" w:color="auto" w:fill="FFFFFF"/>
        <w:tabs>
          <w:tab w:val="left" w:pos="284"/>
          <w:tab w:val="left" w:pos="709"/>
          <w:tab w:val="left" w:pos="851"/>
        </w:tabs>
        <w:spacing w:after="120"/>
        <w:ind w:firstLine="709"/>
        <w:jc w:val="both"/>
        <w:rPr>
          <w:sz w:val="22"/>
          <w:szCs w:val="22"/>
        </w:rPr>
      </w:pPr>
      <w:r>
        <w:rPr>
          <w:sz w:val="22"/>
          <w:szCs w:val="22"/>
        </w:rPr>
        <w:t>3.10 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14:paraId="7F849539" w14:textId="77777777" w:rsidR="0015665B" w:rsidRDefault="0015665B" w:rsidP="00020C4E">
      <w:pPr>
        <w:shd w:val="clear" w:color="auto" w:fill="FFFFFF"/>
        <w:tabs>
          <w:tab w:val="left" w:pos="284"/>
          <w:tab w:val="left" w:pos="709"/>
          <w:tab w:val="left" w:pos="851"/>
        </w:tabs>
        <w:spacing w:after="120"/>
        <w:ind w:firstLine="284"/>
        <w:jc w:val="both"/>
        <w:rPr>
          <w:sz w:val="22"/>
          <w:szCs w:val="22"/>
        </w:rPr>
      </w:pPr>
      <w:r>
        <w:rPr>
          <w:sz w:val="22"/>
          <w:szCs w:val="22"/>
        </w:rPr>
        <w:t xml:space="preserve">        3.11Нетиповые, строительно-монтажные и другие работы повышенной опасности по решению главного инженера филиала </w:t>
      </w:r>
      <w:r w:rsidR="004E6CB4">
        <w:rPr>
          <w:sz w:val="22"/>
          <w:szCs w:val="22"/>
        </w:rPr>
        <w:t>АО</w:t>
      </w:r>
      <w:r w:rsidR="00E43F70">
        <w:rPr>
          <w:sz w:val="22"/>
          <w:szCs w:val="22"/>
        </w:rPr>
        <w:t xml:space="preserve"> </w:t>
      </w:r>
      <w:r>
        <w:rPr>
          <w:sz w:val="22"/>
          <w:szCs w:val="22"/>
        </w:rPr>
        <w:t xml:space="preserve">«ИЭСК».    </w:t>
      </w:r>
    </w:p>
    <w:p w14:paraId="1C5DA804" w14:textId="77777777"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ППР должен состоять из следующих обязательных разделов:</w:t>
      </w:r>
    </w:p>
    <w:p w14:paraId="5003621E" w14:textId="77777777"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w:t>
      </w:r>
      <w:r w:rsidR="004E6CB4">
        <w:rPr>
          <w:sz w:val="22"/>
          <w:szCs w:val="22"/>
        </w:rPr>
        <w:t>АО</w:t>
      </w:r>
      <w:r>
        <w:rPr>
          <w:sz w:val="22"/>
          <w:szCs w:val="22"/>
        </w:rPr>
        <w:t xml:space="preserve"> «ИЭСК», с которыми ППР согласовывается. </w:t>
      </w:r>
    </w:p>
    <w:p w14:paraId="2CD7E95F" w14:textId="77777777" w:rsidR="0015665B" w:rsidRDefault="0015665B" w:rsidP="00866607">
      <w:pPr>
        <w:numPr>
          <w:ilvl w:val="1"/>
          <w:numId w:val="22"/>
        </w:numPr>
        <w:shd w:val="clear" w:color="auto" w:fill="FFFFFF"/>
        <w:tabs>
          <w:tab w:val="num" w:pos="142"/>
          <w:tab w:val="left" w:pos="284"/>
          <w:tab w:val="left" w:pos="851"/>
        </w:tabs>
        <w:spacing w:after="120"/>
        <w:ind w:left="0" w:firstLine="709"/>
        <w:jc w:val="both"/>
        <w:rPr>
          <w:sz w:val="22"/>
          <w:szCs w:val="22"/>
        </w:rPr>
      </w:pPr>
      <w:r>
        <w:rPr>
          <w:sz w:val="22"/>
          <w:szCs w:val="22"/>
        </w:rPr>
        <w:t xml:space="preserve">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00AA16A5">
        <w:rPr>
          <w:sz w:val="22"/>
          <w:szCs w:val="22"/>
        </w:rPr>
        <w:t>П</w:t>
      </w:r>
      <w:r w:rsidR="008B4C69" w:rsidRPr="00AA16A5">
        <w:rPr>
          <w:sz w:val="22"/>
          <w:szCs w:val="22"/>
        </w:rPr>
        <w:t>риложением №</w:t>
      </w:r>
      <w:r w:rsidR="00AA16A5" w:rsidRPr="00AA16A5">
        <w:rPr>
          <w:sz w:val="22"/>
          <w:szCs w:val="22"/>
        </w:rPr>
        <w:t xml:space="preserve"> </w:t>
      </w:r>
      <w:r w:rsidR="008B4C69" w:rsidRPr="00AA16A5">
        <w:rPr>
          <w:sz w:val="22"/>
          <w:szCs w:val="22"/>
        </w:rPr>
        <w:t>1</w:t>
      </w:r>
      <w:r w:rsidR="004F03D5" w:rsidRPr="004F03D5">
        <w:rPr>
          <w:sz w:val="22"/>
          <w:szCs w:val="22"/>
        </w:rPr>
        <w:t>2</w:t>
      </w:r>
      <w:r w:rsidR="00AA16A5">
        <w:rPr>
          <w:sz w:val="22"/>
          <w:szCs w:val="22"/>
        </w:rPr>
        <w:t xml:space="preserve"> </w:t>
      </w:r>
      <w:r w:rsidRPr="00AA16A5">
        <w:rPr>
          <w:sz w:val="22"/>
          <w:szCs w:val="22"/>
        </w:rPr>
        <w:t xml:space="preserve">– </w:t>
      </w:r>
      <w:r>
        <w:rPr>
          <w:sz w:val="22"/>
          <w:szCs w:val="22"/>
        </w:rPr>
        <w:t xml:space="preserve">«Требования по вопросам охраны труда к ППР для работ подрядных организаций на объектах </w:t>
      </w:r>
      <w:r w:rsidR="004E6CB4">
        <w:rPr>
          <w:sz w:val="22"/>
          <w:szCs w:val="22"/>
        </w:rPr>
        <w:t>АО</w:t>
      </w:r>
      <w:r w:rsidR="00E43F70">
        <w:rPr>
          <w:sz w:val="22"/>
          <w:szCs w:val="22"/>
        </w:rPr>
        <w:t xml:space="preserve"> </w:t>
      </w:r>
      <w:r>
        <w:rPr>
          <w:sz w:val="22"/>
          <w:szCs w:val="22"/>
        </w:rPr>
        <w:t xml:space="preserve">«ИЭСК»).  </w:t>
      </w:r>
    </w:p>
    <w:p w14:paraId="7220BE7F" w14:textId="77777777" w:rsidR="0015665B" w:rsidRDefault="0015665B" w:rsidP="0015665B">
      <w:pPr>
        <w:tabs>
          <w:tab w:val="num" w:pos="142"/>
          <w:tab w:val="left" w:pos="284"/>
        </w:tabs>
        <w:spacing w:after="120"/>
        <w:ind w:firstLine="709"/>
        <w:jc w:val="both"/>
        <w:rPr>
          <w:sz w:val="22"/>
          <w:szCs w:val="22"/>
        </w:rPr>
      </w:pPr>
      <w:r>
        <w:rPr>
          <w:sz w:val="22"/>
          <w:szCs w:val="22"/>
        </w:rPr>
        <w:lastRenderedPageBreak/>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Pr>
          <w:sz w:val="22"/>
          <w:szCs w:val="22"/>
        </w:rPr>
        <w:softHyphen/>
        <w:t>риалов; технологические карты на выполнение отдельных работ; лицензии и сертификаты.</w:t>
      </w:r>
    </w:p>
    <w:p w14:paraId="6D38F7EF" w14:textId="77777777" w:rsidR="0015665B" w:rsidRDefault="0015665B" w:rsidP="00866607">
      <w:pPr>
        <w:numPr>
          <w:ilvl w:val="1"/>
          <w:numId w:val="22"/>
        </w:numPr>
        <w:shd w:val="clear" w:color="auto" w:fill="FFFFFF"/>
        <w:tabs>
          <w:tab w:val="left" w:pos="284"/>
        </w:tabs>
        <w:spacing w:after="120"/>
        <w:ind w:left="0" w:firstLine="709"/>
        <w:jc w:val="both"/>
        <w:rPr>
          <w:sz w:val="22"/>
          <w:szCs w:val="22"/>
        </w:rPr>
      </w:pPr>
      <w:r>
        <w:rPr>
          <w:sz w:val="22"/>
          <w:szCs w:val="22"/>
        </w:rPr>
        <w:t>График производства работ.</w:t>
      </w:r>
    </w:p>
    <w:p w14:paraId="3D8C77F2" w14:textId="77777777"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 xml:space="preserve">За 10 рабочих дней до начала производства работ подрядная организация должна предоставить ППР в филиал </w:t>
      </w:r>
      <w:r w:rsidR="004E6CB4">
        <w:rPr>
          <w:sz w:val="22"/>
          <w:szCs w:val="22"/>
        </w:rPr>
        <w:t>АО</w:t>
      </w:r>
      <w:r>
        <w:rPr>
          <w:sz w:val="22"/>
          <w:szCs w:val="22"/>
        </w:rPr>
        <w:t xml:space="preserve"> «ИЭСК» для рассмотрения и согласования специалистами филиала </w:t>
      </w:r>
      <w:r w:rsidR="004E6CB4">
        <w:rPr>
          <w:sz w:val="22"/>
          <w:szCs w:val="22"/>
        </w:rPr>
        <w:t>АО</w:t>
      </w:r>
      <w:r>
        <w:rPr>
          <w:sz w:val="22"/>
          <w:szCs w:val="22"/>
        </w:rPr>
        <w:t xml:space="preserve"> «ИЭСК» в установленном в филиале порядке. </w:t>
      </w:r>
    </w:p>
    <w:p w14:paraId="50E25CF3" w14:textId="77777777" w:rsidR="0015665B" w:rsidRDefault="0015665B" w:rsidP="00866607">
      <w:pPr>
        <w:numPr>
          <w:ilvl w:val="0"/>
          <w:numId w:val="22"/>
        </w:numPr>
        <w:shd w:val="clear" w:color="auto" w:fill="FFFFFF"/>
        <w:tabs>
          <w:tab w:val="left" w:pos="284"/>
        </w:tabs>
        <w:spacing w:after="120"/>
        <w:ind w:firstLine="709"/>
        <w:jc w:val="both"/>
        <w:rPr>
          <w:sz w:val="22"/>
          <w:szCs w:val="22"/>
        </w:rPr>
      </w:pPr>
      <w:r>
        <w:rPr>
          <w:sz w:val="22"/>
          <w:szCs w:val="22"/>
        </w:rPr>
        <w:t xml:space="preserve">При изменении технологии производства работ на объекте, необходимости использования ГПМ, автомашин или механизмов, не указанных в ППР, подрядной организацией вносятся изменения в соответствующий раздел ППР и производится его повторное согласование в филиале </w:t>
      </w:r>
      <w:r w:rsidR="004E6CB4">
        <w:rPr>
          <w:sz w:val="22"/>
          <w:szCs w:val="22"/>
        </w:rPr>
        <w:t>АО</w:t>
      </w:r>
      <w:r>
        <w:rPr>
          <w:sz w:val="22"/>
          <w:szCs w:val="22"/>
        </w:rPr>
        <w:t xml:space="preserve"> «ИЭСК» в установленном порядке.</w:t>
      </w:r>
    </w:p>
    <w:p w14:paraId="1714AE8C" w14:textId="77777777" w:rsidR="0015665B" w:rsidRDefault="0015665B" w:rsidP="0015665B">
      <w:pPr>
        <w:tabs>
          <w:tab w:val="left" w:pos="284"/>
        </w:tabs>
        <w:jc w:val="both"/>
        <w:rPr>
          <w:sz w:val="24"/>
          <w:szCs w:val="24"/>
        </w:rPr>
      </w:pPr>
    </w:p>
    <w:tbl>
      <w:tblPr>
        <w:tblW w:w="8646" w:type="dxa"/>
        <w:tblInd w:w="993" w:type="dxa"/>
        <w:tblLook w:val="01E0" w:firstRow="1" w:lastRow="1" w:firstColumn="1" w:lastColumn="1" w:noHBand="0" w:noVBand="0"/>
      </w:tblPr>
      <w:tblGrid>
        <w:gridCol w:w="4253"/>
        <w:gridCol w:w="4393"/>
      </w:tblGrid>
      <w:tr w:rsidR="00342F4B" w:rsidRPr="00414683" w14:paraId="5F744E4E" w14:textId="77777777" w:rsidTr="00342F4B">
        <w:trPr>
          <w:trHeight w:val="1134"/>
        </w:trPr>
        <w:tc>
          <w:tcPr>
            <w:tcW w:w="4253" w:type="dxa"/>
          </w:tcPr>
          <w:p w14:paraId="0F78E34A" w14:textId="77777777"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14:paraId="2BB44ABA" w14:textId="77777777" w:rsidR="00342F4B" w:rsidRDefault="00342F4B" w:rsidP="00342F4B">
            <w:pPr>
              <w:autoSpaceDE w:val="0"/>
              <w:autoSpaceDN w:val="0"/>
              <w:adjustRightInd w:val="0"/>
              <w:rPr>
                <w:sz w:val="22"/>
                <w:szCs w:val="22"/>
              </w:rPr>
            </w:pPr>
          </w:p>
          <w:p w14:paraId="3EA387EE" w14:textId="77777777" w:rsidR="00342F4B" w:rsidRPr="00414683" w:rsidRDefault="00342F4B" w:rsidP="00342F4B">
            <w:pPr>
              <w:autoSpaceDE w:val="0"/>
              <w:autoSpaceDN w:val="0"/>
              <w:adjustRightInd w:val="0"/>
              <w:rPr>
                <w:sz w:val="22"/>
                <w:szCs w:val="22"/>
              </w:rPr>
            </w:pPr>
          </w:p>
          <w:p w14:paraId="22A27E71" w14:textId="77777777" w:rsidR="00342F4B" w:rsidRPr="00414683" w:rsidRDefault="00342F4B" w:rsidP="00342F4B">
            <w:pPr>
              <w:autoSpaceDE w:val="0"/>
              <w:autoSpaceDN w:val="0"/>
              <w:adjustRightInd w:val="0"/>
              <w:rPr>
                <w:sz w:val="22"/>
                <w:szCs w:val="22"/>
              </w:rPr>
            </w:pPr>
          </w:p>
          <w:p w14:paraId="4ED98BBE"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0AD2D7EF" w14:textId="77777777"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14:paraId="55B2B27B" w14:textId="77777777"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14:paraId="4375FD8A" w14:textId="77777777" w:rsidR="00342F4B" w:rsidRPr="00414683" w:rsidRDefault="00342F4B" w:rsidP="00342F4B">
            <w:pPr>
              <w:autoSpaceDE w:val="0"/>
              <w:autoSpaceDN w:val="0"/>
              <w:adjustRightInd w:val="0"/>
              <w:rPr>
                <w:rFonts w:eastAsia="Calibri"/>
                <w:sz w:val="22"/>
                <w:szCs w:val="22"/>
              </w:rPr>
            </w:pPr>
          </w:p>
          <w:p w14:paraId="208C5D58" w14:textId="77777777" w:rsidR="00342F4B" w:rsidRPr="00414683" w:rsidRDefault="00342F4B" w:rsidP="00342F4B">
            <w:pPr>
              <w:rPr>
                <w:sz w:val="22"/>
                <w:szCs w:val="22"/>
              </w:rPr>
            </w:pPr>
          </w:p>
          <w:p w14:paraId="43E5B403" w14:textId="77777777" w:rsidR="00342F4B" w:rsidRPr="00414683" w:rsidRDefault="00342F4B" w:rsidP="00342F4B">
            <w:pPr>
              <w:rPr>
                <w:sz w:val="22"/>
                <w:szCs w:val="22"/>
              </w:rPr>
            </w:pPr>
          </w:p>
          <w:p w14:paraId="5E37B606"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1A4EE357" w14:textId="77777777" w:rsidR="00342F4B" w:rsidRPr="00414683" w:rsidRDefault="00342F4B" w:rsidP="00342F4B">
            <w:pPr>
              <w:tabs>
                <w:tab w:val="left" w:pos="1276"/>
                <w:tab w:val="left" w:pos="1560"/>
              </w:tabs>
              <w:rPr>
                <w:b/>
                <w:sz w:val="22"/>
                <w:szCs w:val="22"/>
              </w:rPr>
            </w:pPr>
            <w:r w:rsidRPr="00414683">
              <w:rPr>
                <w:sz w:val="22"/>
                <w:szCs w:val="22"/>
              </w:rPr>
              <w:t>м.п.</w:t>
            </w:r>
          </w:p>
        </w:tc>
      </w:tr>
    </w:tbl>
    <w:p w14:paraId="0BECEE0A" w14:textId="77777777" w:rsidR="0015665B" w:rsidRDefault="0015665B" w:rsidP="0015665B">
      <w:pPr>
        <w:tabs>
          <w:tab w:val="left" w:pos="284"/>
        </w:tabs>
        <w:jc w:val="both"/>
        <w:rPr>
          <w:sz w:val="24"/>
          <w:szCs w:val="24"/>
        </w:rPr>
      </w:pPr>
    </w:p>
    <w:p w14:paraId="1B74B819" w14:textId="77777777" w:rsidR="0015665B" w:rsidRDefault="0015665B" w:rsidP="0015665B">
      <w:pPr>
        <w:tabs>
          <w:tab w:val="left" w:pos="284"/>
        </w:tabs>
        <w:jc w:val="both"/>
        <w:rPr>
          <w:sz w:val="24"/>
          <w:szCs w:val="24"/>
        </w:rPr>
      </w:pPr>
    </w:p>
    <w:p w14:paraId="67C74EFA" w14:textId="77777777" w:rsidR="0015665B" w:rsidRDefault="0015665B" w:rsidP="0015665B">
      <w:pPr>
        <w:tabs>
          <w:tab w:val="left" w:pos="284"/>
        </w:tabs>
        <w:jc w:val="both"/>
        <w:rPr>
          <w:sz w:val="24"/>
          <w:szCs w:val="24"/>
        </w:rPr>
      </w:pPr>
    </w:p>
    <w:p w14:paraId="642DB9FD" w14:textId="77777777" w:rsidR="0015665B" w:rsidRDefault="0015665B" w:rsidP="0015665B">
      <w:pPr>
        <w:tabs>
          <w:tab w:val="left" w:pos="284"/>
        </w:tabs>
        <w:jc w:val="both"/>
        <w:rPr>
          <w:sz w:val="24"/>
          <w:szCs w:val="24"/>
        </w:rPr>
      </w:pPr>
    </w:p>
    <w:p w14:paraId="494511B3" w14:textId="77777777" w:rsidR="0015665B" w:rsidRDefault="0015665B" w:rsidP="0015665B">
      <w:pPr>
        <w:tabs>
          <w:tab w:val="left" w:pos="284"/>
        </w:tabs>
        <w:jc w:val="both"/>
        <w:rPr>
          <w:sz w:val="24"/>
          <w:szCs w:val="24"/>
        </w:rPr>
      </w:pPr>
    </w:p>
    <w:p w14:paraId="79C4E45A" w14:textId="77777777" w:rsidR="0015665B" w:rsidRDefault="0015665B" w:rsidP="0015665B">
      <w:pPr>
        <w:tabs>
          <w:tab w:val="left" w:pos="284"/>
        </w:tabs>
        <w:jc w:val="both"/>
        <w:rPr>
          <w:sz w:val="24"/>
          <w:szCs w:val="24"/>
        </w:rPr>
      </w:pPr>
    </w:p>
    <w:p w14:paraId="11795938" w14:textId="77777777" w:rsidR="0015665B" w:rsidRDefault="0015665B" w:rsidP="0015665B">
      <w:pPr>
        <w:tabs>
          <w:tab w:val="left" w:pos="284"/>
        </w:tabs>
        <w:jc w:val="both"/>
        <w:rPr>
          <w:sz w:val="24"/>
          <w:szCs w:val="24"/>
        </w:rPr>
      </w:pPr>
    </w:p>
    <w:p w14:paraId="77606B05" w14:textId="77777777" w:rsidR="0015665B" w:rsidRDefault="0015665B" w:rsidP="0015665B">
      <w:pPr>
        <w:tabs>
          <w:tab w:val="left" w:pos="284"/>
        </w:tabs>
        <w:jc w:val="both"/>
        <w:rPr>
          <w:sz w:val="24"/>
          <w:szCs w:val="24"/>
        </w:rPr>
      </w:pPr>
    </w:p>
    <w:p w14:paraId="48F68911" w14:textId="77777777" w:rsidR="0015665B" w:rsidRDefault="0015665B" w:rsidP="0015665B">
      <w:pPr>
        <w:tabs>
          <w:tab w:val="left" w:pos="284"/>
        </w:tabs>
        <w:jc w:val="both"/>
        <w:rPr>
          <w:sz w:val="24"/>
          <w:szCs w:val="24"/>
        </w:rPr>
      </w:pPr>
    </w:p>
    <w:p w14:paraId="34F51A88" w14:textId="77777777" w:rsidR="0015665B" w:rsidRDefault="0015665B" w:rsidP="0015665B">
      <w:pPr>
        <w:tabs>
          <w:tab w:val="left" w:pos="284"/>
        </w:tabs>
        <w:jc w:val="both"/>
        <w:rPr>
          <w:sz w:val="24"/>
          <w:szCs w:val="24"/>
        </w:rPr>
      </w:pPr>
    </w:p>
    <w:p w14:paraId="3A07A694" w14:textId="77777777" w:rsidR="0015665B" w:rsidRDefault="0015665B" w:rsidP="0015665B">
      <w:pPr>
        <w:tabs>
          <w:tab w:val="left" w:pos="284"/>
        </w:tabs>
        <w:jc w:val="both"/>
        <w:rPr>
          <w:sz w:val="24"/>
          <w:szCs w:val="24"/>
        </w:rPr>
      </w:pPr>
    </w:p>
    <w:p w14:paraId="528E4711" w14:textId="77777777" w:rsidR="0015665B" w:rsidRDefault="0015665B" w:rsidP="0015665B">
      <w:pPr>
        <w:tabs>
          <w:tab w:val="left" w:pos="284"/>
        </w:tabs>
        <w:jc w:val="both"/>
        <w:rPr>
          <w:sz w:val="24"/>
          <w:szCs w:val="24"/>
        </w:rPr>
      </w:pPr>
    </w:p>
    <w:p w14:paraId="37494612" w14:textId="77777777" w:rsidR="0015665B" w:rsidRDefault="0015665B" w:rsidP="0015665B">
      <w:pPr>
        <w:tabs>
          <w:tab w:val="left" w:pos="284"/>
        </w:tabs>
        <w:jc w:val="both"/>
        <w:rPr>
          <w:sz w:val="24"/>
          <w:szCs w:val="24"/>
        </w:rPr>
      </w:pPr>
    </w:p>
    <w:p w14:paraId="1111F3CA" w14:textId="77777777" w:rsidR="0015665B" w:rsidRDefault="0015665B" w:rsidP="0015665B">
      <w:pPr>
        <w:tabs>
          <w:tab w:val="left" w:pos="284"/>
        </w:tabs>
        <w:jc w:val="both"/>
        <w:rPr>
          <w:sz w:val="24"/>
          <w:szCs w:val="24"/>
        </w:rPr>
      </w:pPr>
    </w:p>
    <w:p w14:paraId="78C2384A" w14:textId="77777777" w:rsidR="0015665B" w:rsidRDefault="0015665B" w:rsidP="0015665B">
      <w:pPr>
        <w:tabs>
          <w:tab w:val="left" w:pos="284"/>
        </w:tabs>
        <w:jc w:val="both"/>
        <w:rPr>
          <w:sz w:val="24"/>
          <w:szCs w:val="24"/>
        </w:rPr>
      </w:pPr>
    </w:p>
    <w:p w14:paraId="4DF659A8" w14:textId="77777777" w:rsidR="0015665B" w:rsidRDefault="0015665B" w:rsidP="0015665B">
      <w:pPr>
        <w:tabs>
          <w:tab w:val="left" w:pos="284"/>
        </w:tabs>
        <w:jc w:val="both"/>
        <w:rPr>
          <w:sz w:val="24"/>
          <w:szCs w:val="24"/>
        </w:rPr>
      </w:pPr>
    </w:p>
    <w:p w14:paraId="7EDA55B9" w14:textId="77777777" w:rsidR="00FE4E9B" w:rsidRDefault="00FE4E9B" w:rsidP="0015665B">
      <w:pPr>
        <w:tabs>
          <w:tab w:val="left" w:pos="284"/>
        </w:tabs>
        <w:jc w:val="both"/>
        <w:rPr>
          <w:sz w:val="24"/>
          <w:szCs w:val="24"/>
        </w:rPr>
      </w:pPr>
    </w:p>
    <w:p w14:paraId="1917964A" w14:textId="77777777" w:rsidR="00FE4E9B" w:rsidRDefault="00FE4E9B" w:rsidP="0015665B">
      <w:pPr>
        <w:tabs>
          <w:tab w:val="left" w:pos="284"/>
        </w:tabs>
        <w:jc w:val="both"/>
        <w:rPr>
          <w:sz w:val="24"/>
          <w:szCs w:val="24"/>
        </w:rPr>
      </w:pPr>
    </w:p>
    <w:p w14:paraId="38ED66EE" w14:textId="77777777" w:rsidR="00FE4E9B" w:rsidRDefault="00FE4E9B" w:rsidP="0015665B">
      <w:pPr>
        <w:tabs>
          <w:tab w:val="left" w:pos="284"/>
        </w:tabs>
        <w:jc w:val="both"/>
        <w:rPr>
          <w:sz w:val="24"/>
          <w:szCs w:val="24"/>
        </w:rPr>
      </w:pPr>
    </w:p>
    <w:p w14:paraId="06928E55" w14:textId="77777777" w:rsidR="00FE4E9B" w:rsidRDefault="00FE4E9B" w:rsidP="0015665B">
      <w:pPr>
        <w:tabs>
          <w:tab w:val="left" w:pos="284"/>
        </w:tabs>
        <w:jc w:val="both"/>
        <w:rPr>
          <w:sz w:val="24"/>
          <w:szCs w:val="24"/>
        </w:rPr>
      </w:pPr>
    </w:p>
    <w:p w14:paraId="3F6B0C80" w14:textId="77777777" w:rsidR="00FE4E9B" w:rsidRDefault="00FE4E9B" w:rsidP="0015665B">
      <w:pPr>
        <w:tabs>
          <w:tab w:val="left" w:pos="284"/>
        </w:tabs>
        <w:jc w:val="both"/>
        <w:rPr>
          <w:sz w:val="24"/>
          <w:szCs w:val="24"/>
        </w:rPr>
      </w:pPr>
    </w:p>
    <w:p w14:paraId="08CB5821" w14:textId="77777777" w:rsidR="00FE4E9B" w:rsidRDefault="00FE4E9B" w:rsidP="0015665B">
      <w:pPr>
        <w:tabs>
          <w:tab w:val="left" w:pos="284"/>
        </w:tabs>
        <w:jc w:val="both"/>
        <w:rPr>
          <w:sz w:val="24"/>
          <w:szCs w:val="24"/>
        </w:rPr>
      </w:pPr>
    </w:p>
    <w:p w14:paraId="7C00A45B" w14:textId="77777777" w:rsidR="0015665B" w:rsidRDefault="0015665B" w:rsidP="0015665B">
      <w:pPr>
        <w:tabs>
          <w:tab w:val="left" w:pos="284"/>
        </w:tabs>
        <w:jc w:val="both"/>
        <w:rPr>
          <w:sz w:val="24"/>
          <w:szCs w:val="24"/>
        </w:rPr>
      </w:pPr>
    </w:p>
    <w:p w14:paraId="3FAE2401" w14:textId="77777777" w:rsidR="0015665B" w:rsidRDefault="0015665B" w:rsidP="0015665B">
      <w:pPr>
        <w:tabs>
          <w:tab w:val="left" w:pos="284"/>
        </w:tabs>
        <w:jc w:val="both"/>
        <w:rPr>
          <w:sz w:val="24"/>
          <w:szCs w:val="24"/>
        </w:rPr>
      </w:pPr>
    </w:p>
    <w:p w14:paraId="16A81867" w14:textId="77777777" w:rsidR="0015665B" w:rsidRDefault="0015665B" w:rsidP="0015665B">
      <w:pPr>
        <w:tabs>
          <w:tab w:val="left" w:pos="284"/>
        </w:tabs>
        <w:jc w:val="both"/>
        <w:rPr>
          <w:sz w:val="24"/>
          <w:szCs w:val="24"/>
        </w:rPr>
      </w:pPr>
    </w:p>
    <w:p w14:paraId="49BCD952" w14:textId="77777777" w:rsidR="0015665B" w:rsidRDefault="0015665B" w:rsidP="0015665B">
      <w:pPr>
        <w:tabs>
          <w:tab w:val="left" w:pos="284"/>
        </w:tabs>
        <w:jc w:val="both"/>
        <w:rPr>
          <w:sz w:val="24"/>
          <w:szCs w:val="24"/>
        </w:rPr>
      </w:pPr>
    </w:p>
    <w:p w14:paraId="6CE9F794" w14:textId="77777777" w:rsidR="0015665B" w:rsidRDefault="0015665B" w:rsidP="0015665B">
      <w:pPr>
        <w:tabs>
          <w:tab w:val="left" w:pos="284"/>
        </w:tabs>
        <w:jc w:val="both"/>
        <w:rPr>
          <w:sz w:val="24"/>
          <w:szCs w:val="24"/>
        </w:rPr>
      </w:pPr>
    </w:p>
    <w:p w14:paraId="66CBCBF8" w14:textId="77777777" w:rsidR="0015665B" w:rsidRDefault="0015665B" w:rsidP="0015665B">
      <w:pPr>
        <w:tabs>
          <w:tab w:val="left" w:pos="284"/>
        </w:tabs>
        <w:jc w:val="both"/>
        <w:rPr>
          <w:sz w:val="24"/>
          <w:szCs w:val="24"/>
        </w:rPr>
      </w:pPr>
    </w:p>
    <w:p w14:paraId="335CD5D1" w14:textId="77777777" w:rsidR="0015665B" w:rsidRDefault="0015665B" w:rsidP="0015665B">
      <w:pPr>
        <w:tabs>
          <w:tab w:val="left" w:pos="284"/>
        </w:tabs>
        <w:jc w:val="both"/>
        <w:rPr>
          <w:sz w:val="24"/>
          <w:szCs w:val="24"/>
        </w:rPr>
      </w:pPr>
    </w:p>
    <w:p w14:paraId="0B837BE9" w14:textId="77777777" w:rsidR="0015665B" w:rsidRDefault="0015665B" w:rsidP="0015665B">
      <w:pPr>
        <w:tabs>
          <w:tab w:val="left" w:pos="284"/>
        </w:tabs>
        <w:jc w:val="both"/>
        <w:rPr>
          <w:sz w:val="24"/>
          <w:szCs w:val="24"/>
        </w:rPr>
      </w:pPr>
    </w:p>
    <w:p w14:paraId="4E3549F9" w14:textId="77777777" w:rsidR="0015665B" w:rsidRDefault="0015665B" w:rsidP="0015665B">
      <w:pPr>
        <w:pStyle w:val="SCH"/>
        <w:numPr>
          <w:ilvl w:val="0"/>
          <w:numId w:val="0"/>
        </w:numPr>
        <w:tabs>
          <w:tab w:val="left" w:pos="1276"/>
          <w:tab w:val="left" w:pos="1560"/>
        </w:tabs>
        <w:spacing w:before="120" w:line="240" w:lineRule="auto"/>
        <w:ind w:firstLine="6804"/>
        <w:jc w:val="center"/>
        <w:outlineLvl w:val="0"/>
        <w:rPr>
          <w:sz w:val="22"/>
          <w:szCs w:val="22"/>
        </w:rPr>
      </w:pPr>
      <w:bookmarkStart w:id="357" w:name="_Toc96077185"/>
      <w:bookmarkStart w:id="358" w:name="_Toc95917384"/>
      <w:bookmarkStart w:id="359" w:name="_Toc74650030"/>
      <w:bookmarkStart w:id="360" w:name="_Toc127975088"/>
      <w:bookmarkStart w:id="361" w:name="_Toc163654313"/>
      <w:r>
        <w:rPr>
          <w:sz w:val="22"/>
          <w:szCs w:val="22"/>
        </w:rPr>
        <w:lastRenderedPageBreak/>
        <w:t xml:space="preserve">Приложение </w:t>
      </w:r>
      <w:r w:rsidR="00DB1BFB">
        <w:rPr>
          <w:sz w:val="22"/>
          <w:szCs w:val="22"/>
        </w:rPr>
        <w:t>№ 1</w:t>
      </w:r>
      <w:r w:rsidR="00944103">
        <w:rPr>
          <w:sz w:val="22"/>
          <w:szCs w:val="22"/>
        </w:rPr>
        <w:t>2</w:t>
      </w:r>
      <w:r>
        <w:rPr>
          <w:sz w:val="22"/>
          <w:szCs w:val="22"/>
        </w:rPr>
        <w:br/>
      </w:r>
      <w:r>
        <w:rPr>
          <w:i w:val="0"/>
          <w:sz w:val="22"/>
          <w:szCs w:val="22"/>
        </w:rPr>
        <w:t xml:space="preserve">Требования по вопросам охраны труда к ППР для работ подрядных организаций на объектах </w:t>
      </w:r>
      <w:r w:rsidR="004E6CB4">
        <w:rPr>
          <w:sz w:val="22"/>
          <w:szCs w:val="22"/>
        </w:rPr>
        <w:t>АО</w:t>
      </w:r>
      <w:r>
        <w:rPr>
          <w:i w:val="0"/>
          <w:sz w:val="22"/>
          <w:szCs w:val="22"/>
        </w:rPr>
        <w:t xml:space="preserve"> «ИЭСК»</w:t>
      </w:r>
      <w:bookmarkEnd w:id="357"/>
      <w:bookmarkEnd w:id="358"/>
      <w:bookmarkEnd w:id="359"/>
      <w:bookmarkEnd w:id="360"/>
      <w:bookmarkEnd w:id="361"/>
    </w:p>
    <w:p w14:paraId="6D63B55D" w14:textId="77777777" w:rsidR="0015665B" w:rsidRDefault="0015665B" w:rsidP="00866607">
      <w:pPr>
        <w:numPr>
          <w:ilvl w:val="0"/>
          <w:numId w:val="23"/>
        </w:numPr>
        <w:tabs>
          <w:tab w:val="left" w:pos="426"/>
        </w:tabs>
        <w:spacing w:after="120"/>
        <w:ind w:left="0" w:firstLine="709"/>
        <w:jc w:val="both"/>
        <w:rPr>
          <w:b/>
          <w:sz w:val="22"/>
          <w:szCs w:val="22"/>
        </w:rPr>
      </w:pPr>
      <w:r>
        <w:rPr>
          <w:b/>
          <w:sz w:val="22"/>
          <w:szCs w:val="22"/>
        </w:rPr>
        <w:t>По обеспечению электробезопасности.</w:t>
      </w:r>
    </w:p>
    <w:p w14:paraId="25319DCF" w14:textId="77777777" w:rsidR="0015665B" w:rsidRDefault="0015665B" w:rsidP="00866607">
      <w:pPr>
        <w:numPr>
          <w:ilvl w:val="1"/>
          <w:numId w:val="23"/>
        </w:numPr>
        <w:tabs>
          <w:tab w:val="left" w:pos="426"/>
          <w:tab w:val="left" w:pos="851"/>
        </w:tabs>
        <w:spacing w:after="120"/>
        <w:ind w:left="0" w:firstLine="709"/>
        <w:jc w:val="both"/>
        <w:rPr>
          <w:sz w:val="22"/>
          <w:szCs w:val="22"/>
        </w:rPr>
      </w:pPr>
      <w:r>
        <w:rPr>
          <w:sz w:val="22"/>
          <w:szCs w:val="22"/>
        </w:rPr>
        <w:t xml:space="preserve"> При работе в распределительном устройстве подстанций напряжением 10 кВ и выше. В пояснительной записке необходимо указать: </w:t>
      </w:r>
    </w:p>
    <w:p w14:paraId="7B7FCCC3" w14:textId="77777777" w:rsidR="0015665B" w:rsidRDefault="0015665B" w:rsidP="0015665B">
      <w:pPr>
        <w:tabs>
          <w:tab w:val="left" w:pos="426"/>
          <w:tab w:val="left" w:pos="567"/>
        </w:tabs>
        <w:spacing w:after="120"/>
        <w:ind w:firstLine="709"/>
        <w:jc w:val="both"/>
        <w:rPr>
          <w:sz w:val="22"/>
          <w:szCs w:val="22"/>
        </w:rPr>
      </w:pPr>
      <w:r>
        <w:rPr>
          <w:sz w:val="22"/>
          <w:szCs w:val="22"/>
        </w:rPr>
        <w:t xml:space="preserve">         -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14:paraId="70DF4860" w14:textId="77777777"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В графической части ППР необходимо указать:  </w:t>
      </w:r>
    </w:p>
    <w:p w14:paraId="40E88EAD" w14:textId="77777777"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 токоведущие части, находящиеся под напряжением вблизи рабочего места;</w:t>
      </w:r>
    </w:p>
    <w:p w14:paraId="34B649CE" w14:textId="77777777"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14:paraId="503A3E33" w14:textId="77777777"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 маршруты прохода людей, проноса оснастки и инструмента, проезда машин и механизмов до рабочего места;             </w:t>
      </w:r>
    </w:p>
    <w:p w14:paraId="6571069D" w14:textId="77777777"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 допустимый сектор перемещения грузов.</w:t>
      </w:r>
    </w:p>
    <w:p w14:paraId="3C1797F1"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1.2. При работе на воздушных линиях (ВЛ) электропередачи.</w:t>
      </w:r>
    </w:p>
    <w:p w14:paraId="702CC965"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В пояснительной записке необходимо указать:</w:t>
      </w:r>
    </w:p>
    <w:p w14:paraId="01372786"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ВЛ, находящиеся под наведенным напряжением;</w:t>
      </w:r>
    </w:p>
    <w:p w14:paraId="3BF3EEA9"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опоры, подлежащие раскреплению перед подъемом на них персонала;</w:t>
      </w:r>
    </w:p>
    <w:p w14:paraId="18179EF7"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способы и методы раскрепления опор;</w:t>
      </w:r>
    </w:p>
    <w:p w14:paraId="5D3A394E"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способ (метод) подъема (опускания) материалов, запчастей, инструментов и т.п.;</w:t>
      </w:r>
    </w:p>
    <w:p w14:paraId="1DB53B6E"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порядок применения, способы крепления приставных лестниц при работе на ТП.</w:t>
      </w:r>
    </w:p>
    <w:p w14:paraId="4CB5B97C"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В графической части ППР необходимо указать:          </w:t>
      </w:r>
    </w:p>
    <w:p w14:paraId="7299B1AC"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оставшиеся в работе (под напряжением) проходящие параллельно ВЛ; ВЛ пересекающие данную ВЛ; другие цепи при совместной подвеске нескольких цепей;</w:t>
      </w:r>
    </w:p>
    <w:p w14:paraId="0D41F558" w14:textId="77777777" w:rsidR="0015665B" w:rsidRDefault="0015665B" w:rsidP="0015665B">
      <w:pPr>
        <w:tabs>
          <w:tab w:val="left" w:pos="567"/>
          <w:tab w:val="left" w:pos="851"/>
          <w:tab w:val="left" w:pos="1134"/>
        </w:tabs>
        <w:spacing w:after="120"/>
        <w:ind w:firstLine="709"/>
        <w:jc w:val="both"/>
        <w:rPr>
          <w:sz w:val="22"/>
          <w:szCs w:val="22"/>
        </w:rPr>
      </w:pPr>
      <w:r>
        <w:rPr>
          <w:sz w:val="22"/>
          <w:szCs w:val="22"/>
        </w:rPr>
        <w:t xml:space="preserve">            - опасную зону, где не допускается нахождение персонала.</w:t>
      </w:r>
    </w:p>
    <w:p w14:paraId="366DED23" w14:textId="77777777" w:rsidR="0015665B" w:rsidRDefault="0015665B" w:rsidP="00866607">
      <w:pPr>
        <w:numPr>
          <w:ilvl w:val="0"/>
          <w:numId w:val="23"/>
        </w:numPr>
        <w:tabs>
          <w:tab w:val="left" w:pos="426"/>
        </w:tabs>
        <w:spacing w:after="120"/>
        <w:ind w:left="0" w:firstLine="709"/>
        <w:jc w:val="both"/>
        <w:rPr>
          <w:b/>
          <w:sz w:val="22"/>
          <w:szCs w:val="22"/>
        </w:rPr>
      </w:pPr>
      <w:r>
        <w:rPr>
          <w:b/>
          <w:sz w:val="22"/>
          <w:szCs w:val="22"/>
        </w:rPr>
        <w:t>По обеспечению безопасности работ по перемещению грузов с применением грузоподъемных машин и механизмов (ПС).</w:t>
      </w:r>
    </w:p>
    <w:p w14:paraId="322F2C16"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В пояснительной записке необходимо указать:</w:t>
      </w:r>
    </w:p>
    <w:p w14:paraId="56BB0FB3" w14:textId="77777777"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Ф.И.О специалиста подрядной организации, ответственного за безопасное производство работ с применением ПС;</w:t>
      </w:r>
    </w:p>
    <w:p w14:paraId="61561959" w14:textId="77777777"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места и способы крепления лебедок, талей, блоков и т.п.;</w:t>
      </w:r>
    </w:p>
    <w:p w14:paraId="3F174492" w14:textId="77777777"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схемы строповки (обвязки) грузов;</w:t>
      </w:r>
    </w:p>
    <w:p w14:paraId="7AAE7BB0" w14:textId="77777777"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порядок и меры безопасности при выполнении работ по перемещению груза двумя кранами; </w:t>
      </w:r>
    </w:p>
    <w:p w14:paraId="12CC094C" w14:textId="77777777"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порядок и меры безопасности при перемещении груза над перекрытиями зданий т.п., в которых находятся люди;</w:t>
      </w:r>
    </w:p>
    <w:p w14:paraId="388D73EA" w14:textId="77777777" w:rsidR="0015665B" w:rsidRDefault="0015665B" w:rsidP="0015665B">
      <w:pPr>
        <w:tabs>
          <w:tab w:val="left" w:pos="426"/>
          <w:tab w:val="left" w:pos="851"/>
          <w:tab w:val="left" w:pos="1134"/>
          <w:tab w:val="left" w:pos="1418"/>
        </w:tabs>
        <w:spacing w:after="120"/>
        <w:ind w:firstLine="709"/>
        <w:jc w:val="both"/>
        <w:rPr>
          <w:sz w:val="22"/>
          <w:szCs w:val="22"/>
        </w:rPr>
      </w:pPr>
      <w:r>
        <w:rPr>
          <w:sz w:val="22"/>
          <w:szCs w:val="22"/>
        </w:rPr>
        <w:t xml:space="preserve">             -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14:paraId="25A4A08A" w14:textId="77777777" w:rsidR="0015665B" w:rsidRDefault="0015665B" w:rsidP="0015665B">
      <w:pPr>
        <w:tabs>
          <w:tab w:val="left" w:pos="426"/>
          <w:tab w:val="left" w:pos="851"/>
          <w:tab w:val="left" w:pos="1418"/>
        </w:tabs>
        <w:spacing w:after="120"/>
        <w:ind w:firstLine="709"/>
        <w:jc w:val="both"/>
        <w:rPr>
          <w:sz w:val="22"/>
          <w:szCs w:val="22"/>
        </w:rPr>
      </w:pPr>
      <w:r>
        <w:rPr>
          <w:sz w:val="22"/>
          <w:szCs w:val="22"/>
        </w:rPr>
        <w:t xml:space="preserve">             -  условия безопасного производства работ в местах интенсивного движения                            транспортных средств, пешеходов.</w:t>
      </w:r>
    </w:p>
    <w:p w14:paraId="37AFA161"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В графической части ППР необходимо указать:</w:t>
      </w:r>
    </w:p>
    <w:p w14:paraId="67CED882"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lastRenderedPageBreak/>
        <w:t xml:space="preserve">            - опасную зону (зону падения и отлета груза, опускания стрелы, тары и т.п.), где не допускается нахождения персонала;</w:t>
      </w:r>
    </w:p>
    <w:p w14:paraId="0554DE01"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места установки ПС;</w:t>
      </w:r>
    </w:p>
    <w:p w14:paraId="23D5799F"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места нахождения людей (стропальщиков, технологических рабочих, водителей автомобилей) по двум позициям:</w:t>
      </w:r>
    </w:p>
    <w:p w14:paraId="4FA79783"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при строповке (обвязке) груза; </w:t>
      </w:r>
    </w:p>
    <w:p w14:paraId="6B6C52C1"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при перемещении груза;  </w:t>
      </w:r>
    </w:p>
    <w:p w14:paraId="35AFB1F9"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места и способы складирования груза;</w:t>
      </w:r>
    </w:p>
    <w:p w14:paraId="304B5AAD"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14:paraId="55E261AF"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допустимый сектор перемещения грузов.</w:t>
      </w:r>
    </w:p>
    <w:p w14:paraId="68CA514F" w14:textId="77777777" w:rsidR="0015665B" w:rsidRDefault="0015665B" w:rsidP="00866607">
      <w:pPr>
        <w:numPr>
          <w:ilvl w:val="0"/>
          <w:numId w:val="23"/>
        </w:numPr>
        <w:tabs>
          <w:tab w:val="left" w:pos="426"/>
        </w:tabs>
        <w:spacing w:after="120"/>
        <w:ind w:left="0" w:firstLine="709"/>
        <w:jc w:val="both"/>
        <w:rPr>
          <w:b/>
          <w:sz w:val="22"/>
          <w:szCs w:val="22"/>
        </w:rPr>
      </w:pPr>
      <w:r>
        <w:rPr>
          <w:b/>
          <w:sz w:val="22"/>
          <w:szCs w:val="22"/>
        </w:rPr>
        <w:t>По обеспечению безопасности работ на высоте.</w:t>
      </w:r>
    </w:p>
    <w:p w14:paraId="349E42A1"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В пояснительной записке необходимо указать:</w:t>
      </w:r>
    </w:p>
    <w:p w14:paraId="366EE8CA" w14:textId="77777777" w:rsidR="0015665B" w:rsidRDefault="0015665B" w:rsidP="0015665B">
      <w:pPr>
        <w:tabs>
          <w:tab w:val="left" w:pos="426"/>
          <w:tab w:val="left" w:pos="709"/>
          <w:tab w:val="left" w:pos="1134"/>
        </w:tabs>
        <w:spacing w:after="120"/>
        <w:ind w:firstLine="709"/>
        <w:jc w:val="both"/>
        <w:rPr>
          <w:sz w:val="22"/>
          <w:szCs w:val="22"/>
        </w:rPr>
      </w:pPr>
      <w:r>
        <w:rPr>
          <w:sz w:val="22"/>
          <w:szCs w:val="22"/>
        </w:rPr>
        <w:t xml:space="preserve">            - Ф.И.О. работников подрядной организации, ответственных за организацию и безопасное    проведение работ на высоте;</w:t>
      </w:r>
    </w:p>
    <w:p w14:paraId="57E5601A" w14:textId="77777777" w:rsidR="0015665B" w:rsidRDefault="0015665B" w:rsidP="0015665B">
      <w:pPr>
        <w:tabs>
          <w:tab w:val="left" w:pos="426"/>
          <w:tab w:val="left" w:pos="851"/>
          <w:tab w:val="left" w:pos="1134"/>
          <w:tab w:val="left" w:pos="4395"/>
        </w:tabs>
        <w:spacing w:after="120"/>
        <w:ind w:firstLine="709"/>
        <w:jc w:val="both"/>
        <w:rPr>
          <w:sz w:val="22"/>
          <w:szCs w:val="22"/>
        </w:rPr>
      </w:pPr>
      <w:r>
        <w:rPr>
          <w:sz w:val="22"/>
          <w:szCs w:val="22"/>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14:paraId="15A4B3AB"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условия безопасного производства работ в местах интенсивного движения транспортных средств и пешеходов; </w:t>
      </w:r>
    </w:p>
    <w:p w14:paraId="6A8D6203"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порядок ограждения и освещения опасной зоны работ.</w:t>
      </w:r>
    </w:p>
    <w:p w14:paraId="4CF60473" w14:textId="77777777" w:rsidR="0015665B" w:rsidRDefault="0015665B" w:rsidP="00866607">
      <w:pPr>
        <w:numPr>
          <w:ilvl w:val="0"/>
          <w:numId w:val="23"/>
        </w:numPr>
        <w:tabs>
          <w:tab w:val="left" w:pos="426"/>
        </w:tabs>
        <w:spacing w:after="120"/>
        <w:ind w:left="0" w:firstLine="709"/>
        <w:jc w:val="both"/>
        <w:rPr>
          <w:b/>
          <w:sz w:val="22"/>
          <w:szCs w:val="22"/>
        </w:rPr>
      </w:pPr>
      <w:r>
        <w:rPr>
          <w:b/>
          <w:sz w:val="22"/>
          <w:szCs w:val="22"/>
        </w:rPr>
        <w:t>По обеспечению безопасности выполнения земляных работ.</w:t>
      </w:r>
    </w:p>
    <w:p w14:paraId="1515972E"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В пояснительной записке необходимо указать:</w:t>
      </w:r>
    </w:p>
    <w:p w14:paraId="78558CA9"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Ф.И.О. работников подрядной организации, ответственных за организацию и безопасное проведение земляных работ;</w:t>
      </w:r>
    </w:p>
    <w:p w14:paraId="05021E24" w14:textId="77777777"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глубину и крутизну траншеи (котлована);</w:t>
      </w:r>
    </w:p>
    <w:p w14:paraId="3D4B108A" w14:textId="77777777"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способы и места укрепления откосов;      </w:t>
      </w:r>
    </w:p>
    <w:p w14:paraId="03C64039" w14:textId="77777777"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места и способы спуска людей в траншеи (котлованы);</w:t>
      </w:r>
    </w:p>
    <w:p w14:paraId="679A8620" w14:textId="77777777"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допустимое расстояние установки ГПМ к краю траншеи (котлована);</w:t>
      </w:r>
    </w:p>
    <w:p w14:paraId="2E18550A" w14:textId="77777777"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способы и меры безопасности при работе в охранной зоне КЛ электропередачи;</w:t>
      </w:r>
    </w:p>
    <w:p w14:paraId="76832B2F" w14:textId="77777777" w:rsidR="0015665B" w:rsidRDefault="0015665B" w:rsidP="0015665B">
      <w:pPr>
        <w:tabs>
          <w:tab w:val="left" w:pos="142"/>
          <w:tab w:val="left" w:pos="426"/>
          <w:tab w:val="left" w:pos="851"/>
        </w:tabs>
        <w:spacing w:after="120"/>
        <w:ind w:firstLine="709"/>
        <w:jc w:val="both"/>
        <w:rPr>
          <w:sz w:val="22"/>
          <w:szCs w:val="22"/>
        </w:rPr>
      </w:pPr>
      <w:r>
        <w:rPr>
          <w:sz w:val="22"/>
          <w:szCs w:val="22"/>
        </w:rPr>
        <w:t xml:space="preserve">          - действия персонала, в т.ч. машинистов, водителей при случайном (ошибочном) касании частей машин и механизмов проводов ВЛ электропередачи, находящейся под напряжением и т.д.</w:t>
      </w:r>
    </w:p>
    <w:p w14:paraId="211CA003" w14:textId="77777777" w:rsidR="0015665B" w:rsidRDefault="0015665B" w:rsidP="0015665B">
      <w:pPr>
        <w:tabs>
          <w:tab w:val="left" w:pos="426"/>
          <w:tab w:val="left" w:pos="709"/>
          <w:tab w:val="left" w:pos="851"/>
        </w:tabs>
        <w:spacing w:after="120"/>
        <w:ind w:firstLine="709"/>
        <w:jc w:val="both"/>
        <w:rPr>
          <w:sz w:val="22"/>
          <w:szCs w:val="22"/>
        </w:rPr>
      </w:pPr>
      <w:r>
        <w:rPr>
          <w:sz w:val="22"/>
          <w:szCs w:val="22"/>
        </w:rPr>
        <w:t xml:space="preserve">            - необходимость заземления шасси ГПМ и механизмов до производства работ; </w:t>
      </w:r>
    </w:p>
    <w:p w14:paraId="62336955"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способы рассредоточения (распределения) нагрузки на грунт от машин, механизмов, оборудования, материалов, вынимаемого грунта;  </w:t>
      </w:r>
    </w:p>
    <w:p w14:paraId="695CBE57"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условия безопасного производства работ в местах интенсивного движения транспортных средств и пешеходов; </w:t>
      </w:r>
    </w:p>
    <w:p w14:paraId="25FEEEFE"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порядок ограждения и освещения опасной зоны работ.</w:t>
      </w:r>
    </w:p>
    <w:p w14:paraId="40234284"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В графической части ППР необходимо указать:</w:t>
      </w:r>
    </w:p>
    <w:p w14:paraId="23BB9D4B"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маршрут трассы кабельных линий (КЛ) электропередачи (связи и т.п.);</w:t>
      </w:r>
    </w:p>
    <w:p w14:paraId="6F8E09D4"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14:paraId="371C0413"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места и способы складирования оборудования, материалов, вынимаемого грунта;</w:t>
      </w:r>
    </w:p>
    <w:p w14:paraId="48D522B2"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lastRenderedPageBreak/>
        <w:t xml:space="preserve">           -  маршрут проезда к рабочим места транспортных средств спецмашин и механизмов;</w:t>
      </w:r>
    </w:p>
    <w:p w14:paraId="33A0DFAE" w14:textId="77777777" w:rsidR="0015665B" w:rsidRDefault="0015665B" w:rsidP="0015665B">
      <w:pPr>
        <w:tabs>
          <w:tab w:val="left" w:pos="426"/>
          <w:tab w:val="left" w:pos="851"/>
          <w:tab w:val="left" w:pos="1134"/>
        </w:tabs>
        <w:spacing w:after="120"/>
        <w:ind w:firstLine="709"/>
        <w:jc w:val="both"/>
        <w:rPr>
          <w:sz w:val="22"/>
          <w:szCs w:val="22"/>
        </w:rPr>
      </w:pPr>
      <w:r>
        <w:rPr>
          <w:sz w:val="22"/>
          <w:szCs w:val="22"/>
        </w:rPr>
        <w:t xml:space="preserve">           -  места установки (стоянки) транспортных средств, спецмашин и механизмов.    </w:t>
      </w:r>
    </w:p>
    <w:p w14:paraId="3DB1E7F5" w14:textId="77777777" w:rsidR="0015665B" w:rsidRDefault="0015665B" w:rsidP="0015665B">
      <w:pPr>
        <w:tabs>
          <w:tab w:val="left" w:pos="426"/>
        </w:tabs>
        <w:spacing w:after="120"/>
        <w:ind w:firstLine="709"/>
        <w:jc w:val="both"/>
        <w:rPr>
          <w:b/>
          <w:sz w:val="22"/>
          <w:szCs w:val="22"/>
        </w:rPr>
      </w:pPr>
      <w:r>
        <w:rPr>
          <w:b/>
          <w:sz w:val="22"/>
          <w:szCs w:val="22"/>
        </w:rPr>
        <w:t>Перечень нормативно-технической документации для разработки ППР.</w:t>
      </w:r>
    </w:p>
    <w:p w14:paraId="6D1C825C" w14:textId="77777777" w:rsidR="0015665B" w:rsidRDefault="0015665B" w:rsidP="00866607">
      <w:pPr>
        <w:numPr>
          <w:ilvl w:val="0"/>
          <w:numId w:val="24"/>
        </w:numPr>
        <w:tabs>
          <w:tab w:val="left" w:pos="426"/>
          <w:tab w:val="left" w:pos="709"/>
          <w:tab w:val="left" w:pos="851"/>
        </w:tabs>
        <w:spacing w:after="120"/>
        <w:ind w:left="0" w:firstLine="0"/>
        <w:jc w:val="both"/>
        <w:rPr>
          <w:sz w:val="22"/>
          <w:szCs w:val="22"/>
        </w:rPr>
      </w:pPr>
      <w:r>
        <w:rPr>
          <w:sz w:val="22"/>
          <w:szCs w:val="22"/>
        </w:rPr>
        <w:t>Правила по охране труда при эксплуатации электроустановок. В ред. от 19.02.2016 г.</w:t>
      </w:r>
    </w:p>
    <w:p w14:paraId="79C1F3E3" w14:textId="77777777" w:rsidR="0015665B" w:rsidRDefault="0015665B" w:rsidP="00866607">
      <w:pPr>
        <w:numPr>
          <w:ilvl w:val="0"/>
          <w:numId w:val="24"/>
        </w:numPr>
        <w:tabs>
          <w:tab w:val="left" w:pos="426"/>
          <w:tab w:val="left" w:pos="851"/>
        </w:tabs>
        <w:spacing w:after="120"/>
        <w:ind w:left="0" w:firstLine="0"/>
        <w:jc w:val="both"/>
        <w:rPr>
          <w:sz w:val="22"/>
          <w:szCs w:val="22"/>
        </w:rPr>
      </w:pPr>
      <w:r>
        <w:rPr>
          <w:sz w:val="22"/>
          <w:szCs w:val="22"/>
        </w:rPr>
        <w:t xml:space="preserve">Правила по охране труда в строительстве. В ред. 2015 г.   </w:t>
      </w:r>
    </w:p>
    <w:p w14:paraId="20B63E08" w14:textId="77777777" w:rsidR="0015665B" w:rsidRDefault="0015665B" w:rsidP="00866607">
      <w:pPr>
        <w:numPr>
          <w:ilvl w:val="0"/>
          <w:numId w:val="24"/>
        </w:numPr>
        <w:tabs>
          <w:tab w:val="left" w:pos="426"/>
          <w:tab w:val="left" w:pos="851"/>
        </w:tabs>
        <w:spacing w:after="120"/>
        <w:ind w:left="0" w:firstLine="0"/>
        <w:jc w:val="both"/>
        <w:rPr>
          <w:sz w:val="22"/>
          <w:szCs w:val="22"/>
        </w:rPr>
      </w:pPr>
      <w:r>
        <w:rPr>
          <w:sz w:val="22"/>
          <w:szCs w:val="22"/>
        </w:rPr>
        <w:t>Правила по охране труда при работе на высоте. В ред. от 17.06.2015 г.</w:t>
      </w:r>
    </w:p>
    <w:p w14:paraId="0A768869" w14:textId="77777777" w:rsidR="0015665B" w:rsidRDefault="0015665B" w:rsidP="00866607">
      <w:pPr>
        <w:numPr>
          <w:ilvl w:val="0"/>
          <w:numId w:val="24"/>
        </w:numPr>
        <w:tabs>
          <w:tab w:val="left" w:pos="426"/>
          <w:tab w:val="left" w:pos="851"/>
        </w:tabs>
        <w:spacing w:after="120"/>
        <w:ind w:left="0" w:firstLine="0"/>
        <w:jc w:val="both"/>
        <w:rPr>
          <w:sz w:val="22"/>
          <w:szCs w:val="22"/>
        </w:rPr>
      </w:pPr>
      <w:r>
        <w:rPr>
          <w:sz w:val="22"/>
          <w:szCs w:val="22"/>
        </w:rPr>
        <w:t xml:space="preserve">Правила устройства электроустановок, изд.7.        </w:t>
      </w:r>
    </w:p>
    <w:p w14:paraId="005BCCE9" w14:textId="77777777" w:rsidR="0015665B" w:rsidRDefault="0015665B" w:rsidP="00866607">
      <w:pPr>
        <w:numPr>
          <w:ilvl w:val="0"/>
          <w:numId w:val="24"/>
        </w:numPr>
        <w:tabs>
          <w:tab w:val="left" w:pos="426"/>
          <w:tab w:val="left" w:pos="851"/>
        </w:tabs>
        <w:spacing w:after="120"/>
        <w:ind w:left="0" w:firstLine="0"/>
        <w:jc w:val="both"/>
        <w:rPr>
          <w:sz w:val="22"/>
          <w:szCs w:val="22"/>
        </w:rPr>
      </w:pPr>
      <w:r>
        <w:rPr>
          <w:sz w:val="22"/>
          <w:szCs w:val="22"/>
        </w:rPr>
        <w:t>Правила безопасности опасных производственных объектов, на которых используются подъемные сооружения. В ред. от 12.04.2016 г.</w:t>
      </w:r>
    </w:p>
    <w:p w14:paraId="5CD0B2ED" w14:textId="77777777" w:rsidR="0015665B" w:rsidRDefault="0015665B" w:rsidP="0015665B">
      <w:pPr>
        <w:tabs>
          <w:tab w:val="left" w:pos="1276"/>
          <w:tab w:val="left" w:pos="1560"/>
        </w:tabs>
        <w:rPr>
          <w:sz w:val="22"/>
          <w:szCs w:val="22"/>
        </w:rPr>
      </w:pPr>
    </w:p>
    <w:tbl>
      <w:tblPr>
        <w:tblW w:w="8646" w:type="dxa"/>
        <w:tblInd w:w="993" w:type="dxa"/>
        <w:tblLook w:val="01E0" w:firstRow="1" w:lastRow="1" w:firstColumn="1" w:lastColumn="1" w:noHBand="0" w:noVBand="0"/>
      </w:tblPr>
      <w:tblGrid>
        <w:gridCol w:w="4253"/>
        <w:gridCol w:w="4393"/>
      </w:tblGrid>
      <w:tr w:rsidR="00342F4B" w:rsidRPr="00414683" w14:paraId="4152FA7C" w14:textId="77777777" w:rsidTr="00342F4B">
        <w:trPr>
          <w:trHeight w:val="1134"/>
        </w:trPr>
        <w:tc>
          <w:tcPr>
            <w:tcW w:w="4253" w:type="dxa"/>
          </w:tcPr>
          <w:p w14:paraId="4D6D155A" w14:textId="77777777" w:rsidR="00342F4B" w:rsidRPr="00414683" w:rsidRDefault="00342F4B" w:rsidP="00342F4B">
            <w:pPr>
              <w:pStyle w:val="ConsNonformat"/>
              <w:rPr>
                <w:rFonts w:ascii="Times New Roman" w:hAnsi="Times New Roman"/>
                <w:b/>
                <w:bCs/>
                <w:sz w:val="22"/>
                <w:szCs w:val="22"/>
              </w:rPr>
            </w:pPr>
            <w:r w:rsidRPr="00414683">
              <w:rPr>
                <w:rFonts w:ascii="Times New Roman" w:hAnsi="Times New Roman"/>
                <w:b/>
                <w:bCs/>
                <w:sz w:val="22"/>
                <w:szCs w:val="22"/>
              </w:rPr>
              <w:t>Заказчик:</w:t>
            </w:r>
          </w:p>
          <w:p w14:paraId="6CD8EB18" w14:textId="77777777" w:rsidR="00342F4B" w:rsidRDefault="00342F4B" w:rsidP="00342F4B">
            <w:pPr>
              <w:autoSpaceDE w:val="0"/>
              <w:autoSpaceDN w:val="0"/>
              <w:adjustRightInd w:val="0"/>
              <w:rPr>
                <w:sz w:val="22"/>
                <w:szCs w:val="22"/>
              </w:rPr>
            </w:pPr>
          </w:p>
          <w:p w14:paraId="58BFE9E9" w14:textId="77777777" w:rsidR="00342F4B" w:rsidRPr="00414683" w:rsidRDefault="00342F4B" w:rsidP="00342F4B">
            <w:pPr>
              <w:autoSpaceDE w:val="0"/>
              <w:autoSpaceDN w:val="0"/>
              <w:adjustRightInd w:val="0"/>
              <w:rPr>
                <w:sz w:val="22"/>
                <w:szCs w:val="22"/>
              </w:rPr>
            </w:pPr>
          </w:p>
          <w:p w14:paraId="557D6297" w14:textId="77777777" w:rsidR="00342F4B" w:rsidRPr="00414683" w:rsidRDefault="00342F4B" w:rsidP="00342F4B">
            <w:pPr>
              <w:autoSpaceDE w:val="0"/>
              <w:autoSpaceDN w:val="0"/>
              <w:adjustRightInd w:val="0"/>
              <w:rPr>
                <w:sz w:val="22"/>
                <w:szCs w:val="22"/>
              </w:rPr>
            </w:pPr>
          </w:p>
          <w:p w14:paraId="463C179E"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0A62DD4C" w14:textId="77777777" w:rsidR="00342F4B" w:rsidRPr="00414683" w:rsidRDefault="00342F4B" w:rsidP="00342F4B">
            <w:pPr>
              <w:tabs>
                <w:tab w:val="left" w:pos="1276"/>
                <w:tab w:val="left" w:pos="1560"/>
              </w:tabs>
              <w:rPr>
                <w:b/>
                <w:sz w:val="22"/>
                <w:szCs w:val="22"/>
              </w:rPr>
            </w:pPr>
            <w:r w:rsidRPr="00414683">
              <w:rPr>
                <w:bCs/>
                <w:sz w:val="22"/>
                <w:szCs w:val="22"/>
              </w:rPr>
              <w:t>м.п.</w:t>
            </w:r>
          </w:p>
        </w:tc>
        <w:tc>
          <w:tcPr>
            <w:tcW w:w="4393" w:type="dxa"/>
          </w:tcPr>
          <w:p w14:paraId="0DD0585F" w14:textId="77777777" w:rsidR="00342F4B" w:rsidRPr="00414683" w:rsidRDefault="00342F4B" w:rsidP="00342F4B">
            <w:pPr>
              <w:pStyle w:val="ConsNonformat"/>
              <w:rPr>
                <w:rFonts w:ascii="Times New Roman" w:hAnsi="Times New Roman"/>
                <w:sz w:val="22"/>
                <w:szCs w:val="22"/>
              </w:rPr>
            </w:pPr>
            <w:r w:rsidRPr="00414683">
              <w:rPr>
                <w:rFonts w:ascii="Times New Roman" w:hAnsi="Times New Roman"/>
                <w:b/>
                <w:bCs/>
                <w:sz w:val="22"/>
                <w:szCs w:val="22"/>
              </w:rPr>
              <w:t>Подрядчик:</w:t>
            </w:r>
          </w:p>
          <w:p w14:paraId="0CDAEAFD" w14:textId="77777777" w:rsidR="00342F4B" w:rsidRPr="00414683" w:rsidRDefault="00342F4B" w:rsidP="00342F4B">
            <w:pPr>
              <w:autoSpaceDE w:val="0"/>
              <w:autoSpaceDN w:val="0"/>
              <w:adjustRightInd w:val="0"/>
              <w:rPr>
                <w:rFonts w:eastAsia="Calibri"/>
                <w:sz w:val="22"/>
                <w:szCs w:val="22"/>
              </w:rPr>
            </w:pPr>
          </w:p>
          <w:p w14:paraId="4575A169" w14:textId="77777777" w:rsidR="00342F4B" w:rsidRPr="00414683" w:rsidRDefault="00342F4B" w:rsidP="00342F4B">
            <w:pPr>
              <w:rPr>
                <w:sz w:val="22"/>
                <w:szCs w:val="22"/>
              </w:rPr>
            </w:pPr>
          </w:p>
          <w:p w14:paraId="4CBE0725" w14:textId="77777777" w:rsidR="00342F4B" w:rsidRPr="00414683" w:rsidRDefault="00342F4B" w:rsidP="00342F4B">
            <w:pPr>
              <w:rPr>
                <w:sz w:val="22"/>
                <w:szCs w:val="22"/>
              </w:rPr>
            </w:pPr>
          </w:p>
          <w:p w14:paraId="3124F3A7" w14:textId="77777777" w:rsidR="00342F4B" w:rsidRPr="00414683" w:rsidRDefault="00342F4B" w:rsidP="00342F4B">
            <w:pPr>
              <w:tabs>
                <w:tab w:val="center" w:pos="4677"/>
                <w:tab w:val="right" w:pos="9355"/>
              </w:tabs>
              <w:suppressAutoHyphens/>
              <w:rPr>
                <w:bCs/>
                <w:sz w:val="22"/>
                <w:szCs w:val="22"/>
              </w:rPr>
            </w:pPr>
            <w:r>
              <w:rPr>
                <w:bCs/>
                <w:sz w:val="22"/>
                <w:szCs w:val="22"/>
              </w:rPr>
              <w:t xml:space="preserve">______________________ </w:t>
            </w:r>
            <w:r>
              <w:rPr>
                <w:bCs/>
                <w:sz w:val="22"/>
                <w:szCs w:val="22"/>
                <w:lang w:val="en-US"/>
              </w:rPr>
              <w:t>/________</w:t>
            </w:r>
            <w:r>
              <w:rPr>
                <w:bCs/>
                <w:sz w:val="22"/>
                <w:szCs w:val="22"/>
              </w:rPr>
              <w:t>/</w:t>
            </w:r>
          </w:p>
          <w:p w14:paraId="71A42601" w14:textId="77777777" w:rsidR="00342F4B" w:rsidRPr="00414683" w:rsidRDefault="00342F4B" w:rsidP="00342F4B">
            <w:pPr>
              <w:tabs>
                <w:tab w:val="left" w:pos="1276"/>
                <w:tab w:val="left" w:pos="1560"/>
              </w:tabs>
              <w:rPr>
                <w:b/>
                <w:sz w:val="22"/>
                <w:szCs w:val="22"/>
              </w:rPr>
            </w:pPr>
            <w:r w:rsidRPr="00414683">
              <w:rPr>
                <w:sz w:val="22"/>
                <w:szCs w:val="22"/>
              </w:rPr>
              <w:t>м.п.</w:t>
            </w:r>
          </w:p>
        </w:tc>
      </w:tr>
    </w:tbl>
    <w:p w14:paraId="27604648" w14:textId="77777777" w:rsidR="00342F4B" w:rsidRDefault="00342F4B" w:rsidP="0015665B">
      <w:pPr>
        <w:tabs>
          <w:tab w:val="left" w:pos="1276"/>
          <w:tab w:val="left" w:pos="1560"/>
        </w:tabs>
        <w:rPr>
          <w:sz w:val="22"/>
          <w:szCs w:val="22"/>
        </w:rPr>
      </w:pPr>
    </w:p>
    <w:p w14:paraId="33750CD4" w14:textId="77777777" w:rsidR="0015665B" w:rsidRDefault="0015665B" w:rsidP="0015665B">
      <w:pPr>
        <w:rPr>
          <w:b/>
          <w:i/>
          <w:sz w:val="22"/>
          <w:szCs w:val="22"/>
          <w:lang w:eastAsia="ar-SA"/>
        </w:rPr>
      </w:pPr>
    </w:p>
    <w:p w14:paraId="2C79DE3C" w14:textId="77777777" w:rsidR="0015665B" w:rsidRDefault="0015665B">
      <w:pPr>
        <w:rPr>
          <w:b/>
          <w:i/>
          <w:sz w:val="22"/>
          <w:szCs w:val="22"/>
          <w:lang w:eastAsia="ar-SA"/>
        </w:rPr>
      </w:pPr>
    </w:p>
    <w:p w14:paraId="5A4F66A2" w14:textId="77777777" w:rsidR="00731789" w:rsidRDefault="00731789">
      <w:pPr>
        <w:rPr>
          <w:b/>
          <w:i/>
          <w:sz w:val="22"/>
          <w:szCs w:val="22"/>
          <w:lang w:eastAsia="ar-SA"/>
        </w:rPr>
      </w:pPr>
    </w:p>
    <w:p w14:paraId="33212F97" w14:textId="77777777" w:rsidR="00731789" w:rsidRDefault="00731789">
      <w:pPr>
        <w:rPr>
          <w:b/>
          <w:i/>
          <w:sz w:val="22"/>
          <w:szCs w:val="22"/>
          <w:lang w:eastAsia="ar-SA"/>
        </w:rPr>
      </w:pPr>
    </w:p>
    <w:p w14:paraId="1B2B8C6C" w14:textId="77777777" w:rsidR="00731789" w:rsidRDefault="00731789">
      <w:pPr>
        <w:rPr>
          <w:b/>
          <w:i/>
          <w:sz w:val="22"/>
          <w:szCs w:val="22"/>
          <w:lang w:eastAsia="ar-SA"/>
        </w:rPr>
      </w:pPr>
    </w:p>
    <w:p w14:paraId="70B6D988" w14:textId="77777777" w:rsidR="00731789" w:rsidRDefault="00731789">
      <w:pPr>
        <w:rPr>
          <w:b/>
          <w:i/>
          <w:sz w:val="22"/>
          <w:szCs w:val="22"/>
          <w:lang w:eastAsia="ar-SA"/>
        </w:rPr>
      </w:pPr>
    </w:p>
    <w:p w14:paraId="31C42F7E" w14:textId="77777777" w:rsidR="00731789" w:rsidRDefault="00731789">
      <w:pPr>
        <w:rPr>
          <w:b/>
          <w:i/>
          <w:sz w:val="22"/>
          <w:szCs w:val="22"/>
          <w:lang w:eastAsia="ar-SA"/>
        </w:rPr>
      </w:pPr>
    </w:p>
    <w:p w14:paraId="4E5EBCA1" w14:textId="77777777" w:rsidR="00731789" w:rsidRDefault="00731789">
      <w:pPr>
        <w:rPr>
          <w:b/>
          <w:i/>
          <w:sz w:val="22"/>
          <w:szCs w:val="22"/>
          <w:lang w:eastAsia="ar-SA"/>
        </w:rPr>
      </w:pPr>
    </w:p>
    <w:p w14:paraId="23774DBF" w14:textId="77777777" w:rsidR="00731789" w:rsidRDefault="00731789">
      <w:pPr>
        <w:rPr>
          <w:b/>
          <w:i/>
          <w:sz w:val="22"/>
          <w:szCs w:val="22"/>
          <w:lang w:eastAsia="ar-SA"/>
        </w:rPr>
      </w:pPr>
    </w:p>
    <w:sectPr w:rsidR="00731789" w:rsidSect="00130D0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031B2" w14:textId="77777777" w:rsidR="004E6314" w:rsidRDefault="004E6314">
      <w:r>
        <w:separator/>
      </w:r>
    </w:p>
  </w:endnote>
  <w:endnote w:type="continuationSeparator" w:id="0">
    <w:p w14:paraId="02A37F33" w14:textId="77777777" w:rsidR="004E6314" w:rsidRDefault="004E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YS Text">
    <w:altName w:val="Times New Roman"/>
    <w:panose1 w:val="00000000000000000000"/>
    <w:charset w:val="00"/>
    <w:family w:val="roman"/>
    <w:notTrueType/>
    <w:pitch w:val="default"/>
    <w:sig w:usb0="00000201" w:usb1="00000000" w:usb2="00000000" w:usb3="00000000" w:csb0="00000004"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BD653" w14:textId="77777777" w:rsidR="004F03D5" w:rsidRPr="003F011C" w:rsidRDefault="004F03D5" w:rsidP="00130D02">
    <w:pPr>
      <w:jc w:val="right"/>
    </w:pPr>
    <w:r>
      <w:rPr>
        <w:lang w:val="en-US"/>
      </w:rPr>
      <w:tab/>
    </w:r>
    <w:r w:rsidRPr="003F011C">
      <w:fldChar w:fldCharType="begin"/>
    </w:r>
    <w:r w:rsidRPr="003F011C">
      <w:instrText xml:space="preserve"> PAGE   \* MERGEFORMAT </w:instrText>
    </w:r>
    <w:r w:rsidRPr="003F011C">
      <w:fldChar w:fldCharType="separate"/>
    </w:r>
    <w:r>
      <w:rPr>
        <w:noProof/>
      </w:rPr>
      <w:t>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1EB5D" w14:textId="77777777" w:rsidR="004F03D5" w:rsidRPr="003F011C" w:rsidRDefault="004F03D5" w:rsidP="00130D02">
    <w:pPr>
      <w:jc w:val="right"/>
    </w:pPr>
    <w:r>
      <w:rPr>
        <w:lang w:val="en-US"/>
      </w:rPr>
      <w:tab/>
    </w:r>
    <w:r w:rsidRPr="003F011C">
      <w:fldChar w:fldCharType="begin"/>
    </w:r>
    <w:r w:rsidRPr="003F011C">
      <w:instrText xml:space="preserve"> PAGE   \* MERGEFORMAT </w:instrText>
    </w:r>
    <w:r w:rsidRPr="003F011C">
      <w:fldChar w:fldCharType="separate"/>
    </w:r>
    <w:r w:rsidR="00D14530">
      <w:rPr>
        <w:noProof/>
      </w:rPr>
      <w:t>20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18FBC" w14:textId="77777777" w:rsidR="004E6314" w:rsidRDefault="004E6314" w:rsidP="00130D02">
      <w:r>
        <w:separator/>
      </w:r>
    </w:p>
  </w:footnote>
  <w:footnote w:type="continuationSeparator" w:id="0">
    <w:p w14:paraId="121157C1" w14:textId="77777777" w:rsidR="004E6314" w:rsidRDefault="004E6314" w:rsidP="00130D02">
      <w:r>
        <w:continuationSeparator/>
      </w:r>
    </w:p>
  </w:footnote>
  <w:footnote w:type="continuationNotice" w:id="1">
    <w:p w14:paraId="0E18F47F" w14:textId="77777777" w:rsidR="004E6314" w:rsidRDefault="004E63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7B14F" w14:textId="77777777" w:rsidR="004F03D5" w:rsidRPr="00461CF5" w:rsidRDefault="004F03D5" w:rsidP="00130D02">
    <w:pPr>
      <w:pStyle w:val="ae"/>
      <w:jc w:val="center"/>
      <w:rPr>
        <w:i/>
      </w:rPr>
    </w:pPr>
    <w:r w:rsidRPr="00461CF5">
      <w:rPr>
        <w:i/>
      </w:rPr>
      <w:t xml:space="preserve">Договор подряда № </w:t>
    </w:r>
    <w:r>
      <w:t>16-ЮЭС-2022(КЛ)</w:t>
    </w:r>
  </w:p>
  <w:p w14:paraId="7D0A0195" w14:textId="77777777" w:rsidR="004F03D5" w:rsidRPr="00A74043" w:rsidRDefault="004F03D5" w:rsidP="00130D02">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404B" w14:textId="77777777" w:rsidR="004F03D5" w:rsidRPr="008765AF" w:rsidRDefault="004F03D5" w:rsidP="008765AF">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ED88C66"/>
    <w:lvl w:ilvl="0">
      <w:numFmt w:val="bullet"/>
      <w:lvlText w:val="*"/>
      <w:lvlJc w:val="left"/>
    </w:lvl>
  </w:abstractNum>
  <w:abstractNum w:abstractNumId="1" w15:restartNumberingAfterBreak="0">
    <w:nsid w:val="0000001A"/>
    <w:multiLevelType w:val="hybridMultilevel"/>
    <w:tmpl w:val="E4DEB3DE"/>
    <w:lvl w:ilvl="0" w:tplc="B4EAEFA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82204A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85A543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BBAC43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86C0038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1922A7A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D0E02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C2E52C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B900F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2B3E4012">
      <w:start w:val="1"/>
      <w:numFmt w:val="decimal"/>
      <w:lvlText w:val="%1."/>
      <w:lvlJc w:val="left"/>
      <w:pPr>
        <w:ind w:left="720" w:hanging="360"/>
      </w:pPr>
      <w:rPr>
        <w:rFonts w:hint="default"/>
        <w:sz w:val="24"/>
        <w:szCs w:val="24"/>
      </w:rPr>
    </w:lvl>
    <w:lvl w:ilvl="1" w:tplc="823A4A86" w:tentative="1">
      <w:start w:val="1"/>
      <w:numFmt w:val="lowerLetter"/>
      <w:lvlText w:val="%2."/>
      <w:lvlJc w:val="left"/>
      <w:pPr>
        <w:ind w:left="1440" w:hanging="360"/>
      </w:pPr>
    </w:lvl>
    <w:lvl w:ilvl="2" w:tplc="45461A58" w:tentative="1">
      <w:start w:val="1"/>
      <w:numFmt w:val="lowerRoman"/>
      <w:lvlText w:val="%3."/>
      <w:lvlJc w:val="right"/>
      <w:pPr>
        <w:ind w:left="2160" w:hanging="180"/>
      </w:pPr>
    </w:lvl>
    <w:lvl w:ilvl="3" w:tplc="298C5EA4" w:tentative="1">
      <w:start w:val="1"/>
      <w:numFmt w:val="decimal"/>
      <w:lvlText w:val="%4."/>
      <w:lvlJc w:val="left"/>
      <w:pPr>
        <w:ind w:left="2880" w:hanging="360"/>
      </w:pPr>
    </w:lvl>
    <w:lvl w:ilvl="4" w:tplc="2534A98E" w:tentative="1">
      <w:start w:val="1"/>
      <w:numFmt w:val="lowerLetter"/>
      <w:lvlText w:val="%5."/>
      <w:lvlJc w:val="left"/>
      <w:pPr>
        <w:ind w:left="3600" w:hanging="360"/>
      </w:pPr>
    </w:lvl>
    <w:lvl w:ilvl="5" w:tplc="51769294" w:tentative="1">
      <w:start w:val="1"/>
      <w:numFmt w:val="lowerRoman"/>
      <w:lvlText w:val="%6."/>
      <w:lvlJc w:val="right"/>
      <w:pPr>
        <w:ind w:left="4320" w:hanging="180"/>
      </w:pPr>
    </w:lvl>
    <w:lvl w:ilvl="6" w:tplc="B2AA99D4" w:tentative="1">
      <w:start w:val="1"/>
      <w:numFmt w:val="decimal"/>
      <w:lvlText w:val="%7."/>
      <w:lvlJc w:val="left"/>
      <w:pPr>
        <w:ind w:left="5040" w:hanging="360"/>
      </w:pPr>
    </w:lvl>
    <w:lvl w:ilvl="7" w:tplc="FE20A2E6" w:tentative="1">
      <w:start w:val="1"/>
      <w:numFmt w:val="lowerLetter"/>
      <w:lvlText w:val="%8."/>
      <w:lvlJc w:val="left"/>
      <w:pPr>
        <w:ind w:left="5760" w:hanging="360"/>
      </w:pPr>
    </w:lvl>
    <w:lvl w:ilvl="8" w:tplc="D04A1F42" w:tentative="1">
      <w:start w:val="1"/>
      <w:numFmt w:val="lowerRoman"/>
      <w:lvlText w:val="%9."/>
      <w:lvlJc w:val="right"/>
      <w:pPr>
        <w:ind w:left="6480" w:hanging="180"/>
      </w:pPr>
    </w:lvl>
  </w:abstractNum>
  <w:abstractNum w:abstractNumId="3" w15:restartNumberingAfterBreak="0">
    <w:nsid w:val="0A0D3A27"/>
    <w:multiLevelType w:val="multilevel"/>
    <w:tmpl w:val="C450DB2E"/>
    <w:lvl w:ilvl="0">
      <w:start w:val="1"/>
      <w:numFmt w:val="decimal"/>
      <w:pStyle w:val="SCH"/>
      <w:suff w:val="nothing"/>
      <w:lvlText w:val="Приложение № %1"/>
      <w:lvlJc w:val="left"/>
      <w:pPr>
        <w:ind w:left="15168" w:firstLine="0"/>
      </w:pPr>
      <w:rPr>
        <w:rFonts w:ascii="Times New Roman" w:hAnsi="Times New Roman" w:cs="Times New Roman"/>
        <w:bCs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524" w:hanging="360"/>
      </w:pPr>
      <w:rPr>
        <w:rFonts w:hint="default"/>
      </w:rPr>
    </w:lvl>
    <w:lvl w:ilvl="2">
      <w:start w:val="1"/>
      <w:numFmt w:val="lowerRoman"/>
      <w:lvlText w:val="%3)"/>
      <w:lvlJc w:val="left"/>
      <w:pPr>
        <w:ind w:left="7884" w:hanging="360"/>
      </w:pPr>
      <w:rPr>
        <w:rFonts w:hint="default"/>
      </w:rPr>
    </w:lvl>
    <w:lvl w:ilvl="3">
      <w:start w:val="1"/>
      <w:numFmt w:val="decimal"/>
      <w:lvlText w:val="(%4)"/>
      <w:lvlJc w:val="left"/>
      <w:pPr>
        <w:ind w:left="8244" w:hanging="360"/>
      </w:pPr>
      <w:rPr>
        <w:rFonts w:hint="default"/>
      </w:rPr>
    </w:lvl>
    <w:lvl w:ilvl="4">
      <w:start w:val="1"/>
      <w:numFmt w:val="lowerLetter"/>
      <w:lvlText w:val="(%5)"/>
      <w:lvlJc w:val="left"/>
      <w:pPr>
        <w:ind w:left="8604" w:hanging="360"/>
      </w:pPr>
      <w:rPr>
        <w:rFonts w:hint="default"/>
      </w:rPr>
    </w:lvl>
    <w:lvl w:ilvl="5">
      <w:start w:val="1"/>
      <w:numFmt w:val="lowerRoman"/>
      <w:lvlText w:val="(%6)"/>
      <w:lvlJc w:val="left"/>
      <w:pPr>
        <w:ind w:left="8964" w:hanging="360"/>
      </w:pPr>
      <w:rPr>
        <w:rFonts w:hint="default"/>
      </w:rPr>
    </w:lvl>
    <w:lvl w:ilvl="6">
      <w:start w:val="1"/>
      <w:numFmt w:val="decimal"/>
      <w:lvlText w:val="%7."/>
      <w:lvlJc w:val="left"/>
      <w:pPr>
        <w:ind w:left="9324" w:hanging="360"/>
      </w:pPr>
      <w:rPr>
        <w:rFonts w:hint="default"/>
      </w:rPr>
    </w:lvl>
    <w:lvl w:ilvl="7">
      <w:start w:val="1"/>
      <w:numFmt w:val="lowerLetter"/>
      <w:lvlText w:val="%8."/>
      <w:lvlJc w:val="left"/>
      <w:pPr>
        <w:ind w:left="9684" w:hanging="360"/>
      </w:pPr>
      <w:rPr>
        <w:rFonts w:hint="default"/>
      </w:rPr>
    </w:lvl>
    <w:lvl w:ilvl="8">
      <w:start w:val="1"/>
      <w:numFmt w:val="lowerRoman"/>
      <w:lvlText w:val="%9."/>
      <w:lvlJc w:val="left"/>
      <w:pPr>
        <w:ind w:left="10044" w:hanging="360"/>
      </w:pPr>
      <w:rPr>
        <w:rFonts w:hint="default"/>
      </w:rPr>
    </w:lvl>
  </w:abstractNum>
  <w:abstractNum w:abstractNumId="4" w15:restartNumberingAfterBreak="0">
    <w:nsid w:val="0FF42E0A"/>
    <w:multiLevelType w:val="multilevel"/>
    <w:tmpl w:val="0419001F"/>
    <w:lvl w:ilvl="0">
      <w:start w:val="1"/>
      <w:numFmt w:val="decimal"/>
      <w:lvlText w:val="%1."/>
      <w:lvlJc w:val="left"/>
      <w:pPr>
        <w:tabs>
          <w:tab w:val="num" w:pos="0"/>
        </w:tabs>
        <w:ind w:left="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5" w15:restartNumberingAfterBreak="0">
    <w:nsid w:val="14A708AB"/>
    <w:multiLevelType w:val="hybridMultilevel"/>
    <w:tmpl w:val="03AA0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163C32"/>
    <w:multiLevelType w:val="hybridMultilevel"/>
    <w:tmpl w:val="02920E6A"/>
    <w:lvl w:ilvl="0" w:tplc="69CE6420">
      <w:start w:val="1"/>
      <w:numFmt w:val="decimal"/>
      <w:lvlText w:val="%1)"/>
      <w:lvlJc w:val="left"/>
      <w:pPr>
        <w:ind w:left="394" w:hanging="360"/>
      </w:pPr>
      <w:rPr>
        <w:rFonts w:hint="default"/>
        <w:b/>
        <w:i/>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8" w15:restartNumberingAfterBreak="0">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10" w15:restartNumberingAfterBreak="0">
    <w:nsid w:val="1DB8613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12" w15:restartNumberingAfterBreak="0">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13" w15:restartNumberingAfterBreak="0">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17A2C68"/>
    <w:multiLevelType w:val="hybridMultilevel"/>
    <w:tmpl w:val="94CE2E92"/>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9" w15:restartNumberingAfterBreak="0">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20" w15:restartNumberingAfterBreak="0">
    <w:nsid w:val="441B067D"/>
    <w:multiLevelType w:val="multilevel"/>
    <w:tmpl w:val="A4B2E18E"/>
    <w:lvl w:ilvl="0">
      <w:start w:val="4"/>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4B7617D"/>
    <w:multiLevelType w:val="multilevel"/>
    <w:tmpl w:val="81A402C8"/>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2"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CD0092E"/>
    <w:multiLevelType w:val="hybridMultilevel"/>
    <w:tmpl w:val="CA16455C"/>
    <w:lvl w:ilvl="0" w:tplc="3E48E25A">
      <w:start w:val="1"/>
      <w:numFmt w:val="bullet"/>
      <w:pStyle w:val="-6"/>
      <w:lvlText w:val=""/>
      <w:lvlJc w:val="left"/>
      <w:pPr>
        <w:tabs>
          <w:tab w:val="num" w:pos="1430"/>
        </w:tabs>
        <w:ind w:left="1430" w:hanging="360"/>
      </w:pPr>
      <w:rPr>
        <w:rFonts w:ascii="Symbol" w:hAnsi="Symbol" w:hint="default"/>
      </w:rPr>
    </w:lvl>
    <w:lvl w:ilvl="1" w:tplc="246A5B54">
      <w:start w:val="1"/>
      <w:numFmt w:val="bullet"/>
      <w:lvlText w:val=""/>
      <w:lvlJc w:val="left"/>
      <w:pPr>
        <w:tabs>
          <w:tab w:val="num" w:pos="2150"/>
        </w:tabs>
        <w:ind w:left="2150" w:hanging="360"/>
      </w:pPr>
      <w:rPr>
        <w:rFonts w:ascii="Symbol" w:hAnsi="Symbol" w:hint="default"/>
      </w:rPr>
    </w:lvl>
    <w:lvl w:ilvl="2" w:tplc="33D602BA">
      <w:start w:val="1"/>
      <w:numFmt w:val="bullet"/>
      <w:lvlText w:val=""/>
      <w:lvlJc w:val="left"/>
      <w:pPr>
        <w:tabs>
          <w:tab w:val="num" w:pos="2870"/>
        </w:tabs>
        <w:ind w:left="2870" w:hanging="360"/>
      </w:pPr>
      <w:rPr>
        <w:rFonts w:ascii="Wingdings" w:hAnsi="Wingdings" w:hint="default"/>
      </w:rPr>
    </w:lvl>
    <w:lvl w:ilvl="3" w:tplc="00202352">
      <w:start w:val="1"/>
      <w:numFmt w:val="bullet"/>
      <w:lvlText w:val=""/>
      <w:lvlJc w:val="left"/>
      <w:pPr>
        <w:tabs>
          <w:tab w:val="num" w:pos="3590"/>
        </w:tabs>
        <w:ind w:left="3590" w:hanging="360"/>
      </w:pPr>
      <w:rPr>
        <w:rFonts w:ascii="Symbol" w:hAnsi="Symbol" w:hint="default"/>
      </w:rPr>
    </w:lvl>
    <w:lvl w:ilvl="4" w:tplc="8BFA75DC">
      <w:start w:val="1"/>
      <w:numFmt w:val="bullet"/>
      <w:lvlText w:val="o"/>
      <w:lvlJc w:val="left"/>
      <w:pPr>
        <w:tabs>
          <w:tab w:val="num" w:pos="4310"/>
        </w:tabs>
        <w:ind w:left="4310" w:hanging="360"/>
      </w:pPr>
      <w:rPr>
        <w:rFonts w:ascii="Courier New" w:hAnsi="Courier New" w:hint="default"/>
      </w:rPr>
    </w:lvl>
    <w:lvl w:ilvl="5" w:tplc="FB0245B2">
      <w:start w:val="1"/>
      <w:numFmt w:val="bullet"/>
      <w:lvlText w:val=""/>
      <w:lvlJc w:val="left"/>
      <w:pPr>
        <w:tabs>
          <w:tab w:val="num" w:pos="5030"/>
        </w:tabs>
        <w:ind w:left="5030" w:hanging="360"/>
      </w:pPr>
      <w:rPr>
        <w:rFonts w:ascii="Wingdings" w:hAnsi="Wingdings" w:hint="default"/>
      </w:rPr>
    </w:lvl>
    <w:lvl w:ilvl="6" w:tplc="242C374E">
      <w:start w:val="1"/>
      <w:numFmt w:val="bullet"/>
      <w:lvlText w:val=""/>
      <w:lvlJc w:val="left"/>
      <w:pPr>
        <w:tabs>
          <w:tab w:val="num" w:pos="5750"/>
        </w:tabs>
        <w:ind w:left="5750" w:hanging="360"/>
      </w:pPr>
      <w:rPr>
        <w:rFonts w:ascii="Symbol" w:hAnsi="Symbol" w:hint="default"/>
      </w:rPr>
    </w:lvl>
    <w:lvl w:ilvl="7" w:tplc="0256ED7C">
      <w:start w:val="1"/>
      <w:numFmt w:val="bullet"/>
      <w:lvlText w:val="o"/>
      <w:lvlJc w:val="left"/>
      <w:pPr>
        <w:tabs>
          <w:tab w:val="num" w:pos="6470"/>
        </w:tabs>
        <w:ind w:left="6470" w:hanging="360"/>
      </w:pPr>
      <w:rPr>
        <w:rFonts w:ascii="Courier New" w:hAnsi="Courier New" w:hint="default"/>
      </w:rPr>
    </w:lvl>
    <w:lvl w:ilvl="8" w:tplc="5F8AB662">
      <w:start w:val="1"/>
      <w:numFmt w:val="bullet"/>
      <w:lvlText w:val=""/>
      <w:lvlJc w:val="left"/>
      <w:pPr>
        <w:tabs>
          <w:tab w:val="num" w:pos="7190"/>
        </w:tabs>
        <w:ind w:left="7190" w:hanging="360"/>
      </w:pPr>
      <w:rPr>
        <w:rFonts w:ascii="Wingdings" w:hAnsi="Wingdings" w:hint="default"/>
      </w:rPr>
    </w:lvl>
  </w:abstractNum>
  <w:abstractNum w:abstractNumId="25"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804EFF"/>
    <w:multiLevelType w:val="hybridMultilevel"/>
    <w:tmpl w:val="0D4464B2"/>
    <w:lvl w:ilvl="0" w:tplc="F440D026">
      <w:start w:val="1"/>
      <w:numFmt w:val="decimal"/>
      <w:lvlText w:val="%1."/>
      <w:lvlJc w:val="left"/>
      <w:pPr>
        <w:ind w:left="720" w:hanging="360"/>
      </w:pPr>
    </w:lvl>
    <w:lvl w:ilvl="1" w:tplc="FEC68FC0">
      <w:start w:val="1"/>
      <w:numFmt w:val="lowerLetter"/>
      <w:lvlText w:val="%2."/>
      <w:lvlJc w:val="left"/>
      <w:pPr>
        <w:ind w:left="1440" w:hanging="360"/>
      </w:pPr>
    </w:lvl>
    <w:lvl w:ilvl="2" w:tplc="359E6460">
      <w:start w:val="1"/>
      <w:numFmt w:val="lowerRoman"/>
      <w:lvlText w:val="%3."/>
      <w:lvlJc w:val="right"/>
      <w:pPr>
        <w:ind w:left="2160" w:hanging="180"/>
      </w:pPr>
    </w:lvl>
    <w:lvl w:ilvl="3" w:tplc="42285B6E">
      <w:start w:val="1"/>
      <w:numFmt w:val="decimal"/>
      <w:lvlText w:val="%4."/>
      <w:lvlJc w:val="left"/>
      <w:pPr>
        <w:ind w:left="2880" w:hanging="360"/>
      </w:pPr>
    </w:lvl>
    <w:lvl w:ilvl="4" w:tplc="00983322">
      <w:start w:val="1"/>
      <w:numFmt w:val="lowerLetter"/>
      <w:lvlText w:val="%5."/>
      <w:lvlJc w:val="left"/>
      <w:pPr>
        <w:ind w:left="3600" w:hanging="360"/>
      </w:pPr>
    </w:lvl>
    <w:lvl w:ilvl="5" w:tplc="2A7C1A22">
      <w:start w:val="1"/>
      <w:numFmt w:val="lowerRoman"/>
      <w:lvlText w:val="%6."/>
      <w:lvlJc w:val="right"/>
      <w:pPr>
        <w:ind w:left="4320" w:hanging="180"/>
      </w:pPr>
    </w:lvl>
    <w:lvl w:ilvl="6" w:tplc="05061D06">
      <w:start w:val="1"/>
      <w:numFmt w:val="decimal"/>
      <w:lvlText w:val="%7."/>
      <w:lvlJc w:val="left"/>
      <w:pPr>
        <w:ind w:left="5040" w:hanging="360"/>
      </w:pPr>
    </w:lvl>
    <w:lvl w:ilvl="7" w:tplc="D5EE9746">
      <w:start w:val="1"/>
      <w:numFmt w:val="lowerLetter"/>
      <w:lvlText w:val="%8."/>
      <w:lvlJc w:val="left"/>
      <w:pPr>
        <w:ind w:left="5760" w:hanging="360"/>
      </w:pPr>
    </w:lvl>
    <w:lvl w:ilvl="8" w:tplc="E75C5DB2">
      <w:start w:val="1"/>
      <w:numFmt w:val="lowerRoman"/>
      <w:lvlText w:val="%9."/>
      <w:lvlJc w:val="right"/>
      <w:pPr>
        <w:ind w:left="6480" w:hanging="180"/>
      </w:pPr>
    </w:lvl>
  </w:abstractNum>
  <w:abstractNum w:abstractNumId="27" w15:restartNumberingAfterBreak="0">
    <w:nsid w:val="5273465E"/>
    <w:multiLevelType w:val="multilevel"/>
    <w:tmpl w:val="C7300752"/>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794C96"/>
    <w:multiLevelType w:val="multilevel"/>
    <w:tmpl w:val="98E4D424"/>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30" w15:restartNumberingAfterBreak="0">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3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1556"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5"/>
  </w:num>
  <w:num w:numId="2">
    <w:abstractNumId w:val="1"/>
  </w:num>
  <w:num w:numId="3">
    <w:abstractNumId w:val="3"/>
  </w:num>
  <w:num w:numId="4">
    <w:abstractNumId w:val="2"/>
  </w:num>
  <w:num w:numId="5">
    <w:abstractNumId w:val="18"/>
  </w:num>
  <w:num w:numId="6">
    <w:abstractNumId w:val="13"/>
  </w:num>
  <w:num w:numId="7">
    <w:abstractNumId w:val="14"/>
  </w:num>
  <w:num w:numId="8">
    <w:abstractNumId w:val="19"/>
  </w:num>
  <w:num w:numId="9">
    <w:abstractNumId w:val="11"/>
  </w:num>
  <w:num w:numId="10">
    <w:abstractNumId w:val="32"/>
  </w:num>
  <w:num w:numId="11">
    <w:abstractNumId w:val="9"/>
  </w:num>
  <w:num w:numId="12">
    <w:abstractNumId w:val="31"/>
  </w:num>
  <w:num w:numId="13">
    <w:abstractNumId w:val="30"/>
  </w:num>
  <w:num w:numId="14">
    <w:abstractNumId w:val="27"/>
  </w:num>
  <w:num w:numId="15">
    <w:abstractNumId w:val="29"/>
  </w:num>
  <w:num w:numId="16">
    <w:abstractNumId w:val="16"/>
  </w:num>
  <w:num w:numId="17">
    <w:abstractNumId w:val="6"/>
  </w:num>
  <w:num w:numId="18">
    <w:abstractNumId w:val="8"/>
  </w:num>
  <w:num w:numId="19">
    <w:abstractNumId w:val="25"/>
  </w:num>
  <w:num w:numId="20">
    <w:abstractNumId w:val="12"/>
  </w:num>
  <w:num w:numId="21">
    <w:abstractNumId w:val="2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1"/>
  </w:num>
  <w:num w:numId="27">
    <w:abstractNumId w:val="28"/>
  </w:num>
  <w:num w:numId="28">
    <w:abstractNumId w:val="20"/>
  </w:num>
  <w:num w:numId="29">
    <w:abstractNumId w:val="10"/>
  </w:num>
  <w:num w:numId="30">
    <w:abstractNumId w:val="0"/>
    <w:lvlOverride w:ilvl="0">
      <w:lvl w:ilvl="0">
        <w:numFmt w:val="bullet"/>
        <w:lvlText w:val="-"/>
        <w:legacy w:legacy="1" w:legacySpace="0" w:legacyIndent="274"/>
        <w:lvlJc w:val="left"/>
        <w:rPr>
          <w:rFonts w:ascii="Times New Roman" w:hAnsi="Times New Roman" w:cs="Times New Roman" w:hint="default"/>
        </w:rPr>
      </w:lvl>
    </w:lvlOverride>
  </w:num>
  <w:num w:numId="31">
    <w:abstractNumId w:val="17"/>
  </w:num>
  <w:num w:numId="32">
    <w:abstractNumId w:val="5"/>
  </w:num>
  <w:num w:numId="33">
    <w:abstractNumId w:val="7"/>
  </w:num>
  <w:num w:numId="34">
    <w:abstractNumId w:val="31"/>
  </w:num>
  <w:num w:numId="35">
    <w:abstractNumId w:val="31"/>
  </w:num>
  <w:num w:numId="36">
    <w:abstractNumId w:val="31"/>
  </w:num>
  <w:num w:numId="37">
    <w:abstractNumId w:val="31"/>
  </w:num>
  <w:num w:numId="38">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6FA"/>
    <w:rsid w:val="00002417"/>
    <w:rsid w:val="0000719F"/>
    <w:rsid w:val="00014304"/>
    <w:rsid w:val="000159FB"/>
    <w:rsid w:val="00020C4E"/>
    <w:rsid w:val="000214FE"/>
    <w:rsid w:val="00022A0B"/>
    <w:rsid w:val="00025734"/>
    <w:rsid w:val="00026469"/>
    <w:rsid w:val="00041407"/>
    <w:rsid w:val="000454A3"/>
    <w:rsid w:val="00046383"/>
    <w:rsid w:val="00051F82"/>
    <w:rsid w:val="000545CB"/>
    <w:rsid w:val="00057064"/>
    <w:rsid w:val="00073CA0"/>
    <w:rsid w:val="00077309"/>
    <w:rsid w:val="00077DF8"/>
    <w:rsid w:val="00085C51"/>
    <w:rsid w:val="00091195"/>
    <w:rsid w:val="0009193A"/>
    <w:rsid w:val="00091CE4"/>
    <w:rsid w:val="0009660A"/>
    <w:rsid w:val="000A255C"/>
    <w:rsid w:val="000B5A23"/>
    <w:rsid w:val="000C3948"/>
    <w:rsid w:val="000C5148"/>
    <w:rsid w:val="000C6D54"/>
    <w:rsid w:val="000D0F7C"/>
    <w:rsid w:val="000D1A95"/>
    <w:rsid w:val="000D1B29"/>
    <w:rsid w:val="000D22C8"/>
    <w:rsid w:val="000D27C4"/>
    <w:rsid w:val="000D4CDC"/>
    <w:rsid w:val="000F200C"/>
    <w:rsid w:val="000F48E4"/>
    <w:rsid w:val="000F5983"/>
    <w:rsid w:val="000F75F9"/>
    <w:rsid w:val="00100A48"/>
    <w:rsid w:val="001030CD"/>
    <w:rsid w:val="001037EA"/>
    <w:rsid w:val="00105CF2"/>
    <w:rsid w:val="0011107C"/>
    <w:rsid w:val="00121694"/>
    <w:rsid w:val="00130D02"/>
    <w:rsid w:val="001428A6"/>
    <w:rsid w:val="00155C1C"/>
    <w:rsid w:val="0015665B"/>
    <w:rsid w:val="00160CF8"/>
    <w:rsid w:val="001635DC"/>
    <w:rsid w:val="001647CE"/>
    <w:rsid w:val="00175875"/>
    <w:rsid w:val="00176A1D"/>
    <w:rsid w:val="00180878"/>
    <w:rsid w:val="0019269D"/>
    <w:rsid w:val="001A015E"/>
    <w:rsid w:val="001A1AF7"/>
    <w:rsid w:val="001A59AB"/>
    <w:rsid w:val="001A7500"/>
    <w:rsid w:val="001B0DE3"/>
    <w:rsid w:val="001B1505"/>
    <w:rsid w:val="001B2A16"/>
    <w:rsid w:val="001D3193"/>
    <w:rsid w:val="001D3A59"/>
    <w:rsid w:val="001E194D"/>
    <w:rsid w:val="002041F7"/>
    <w:rsid w:val="00213206"/>
    <w:rsid w:val="00234D09"/>
    <w:rsid w:val="00262068"/>
    <w:rsid w:val="0026606E"/>
    <w:rsid w:val="002A0652"/>
    <w:rsid w:val="002A20D1"/>
    <w:rsid w:val="002B0131"/>
    <w:rsid w:val="002B2503"/>
    <w:rsid w:val="002B2FFE"/>
    <w:rsid w:val="002B430D"/>
    <w:rsid w:val="002C356E"/>
    <w:rsid w:val="002C5394"/>
    <w:rsid w:val="002D6734"/>
    <w:rsid w:val="002E0003"/>
    <w:rsid w:val="002F4B8D"/>
    <w:rsid w:val="002F528E"/>
    <w:rsid w:val="002F5923"/>
    <w:rsid w:val="002F7E4E"/>
    <w:rsid w:val="00310994"/>
    <w:rsid w:val="003140CB"/>
    <w:rsid w:val="003179F4"/>
    <w:rsid w:val="0032459F"/>
    <w:rsid w:val="003308E8"/>
    <w:rsid w:val="0033346E"/>
    <w:rsid w:val="00337B76"/>
    <w:rsid w:val="00337C56"/>
    <w:rsid w:val="00340134"/>
    <w:rsid w:val="003407E9"/>
    <w:rsid w:val="00342F4B"/>
    <w:rsid w:val="00343ADA"/>
    <w:rsid w:val="00373B64"/>
    <w:rsid w:val="0037607D"/>
    <w:rsid w:val="003768A1"/>
    <w:rsid w:val="003801F0"/>
    <w:rsid w:val="003819D5"/>
    <w:rsid w:val="00382935"/>
    <w:rsid w:val="00382FD0"/>
    <w:rsid w:val="003864F6"/>
    <w:rsid w:val="003935EA"/>
    <w:rsid w:val="00394C21"/>
    <w:rsid w:val="00397E76"/>
    <w:rsid w:val="003A2174"/>
    <w:rsid w:val="003A29AC"/>
    <w:rsid w:val="003A72F5"/>
    <w:rsid w:val="003B21D3"/>
    <w:rsid w:val="003B2462"/>
    <w:rsid w:val="003C540B"/>
    <w:rsid w:val="003E0405"/>
    <w:rsid w:val="003E0514"/>
    <w:rsid w:val="003E0903"/>
    <w:rsid w:val="003E66B5"/>
    <w:rsid w:val="003E69B8"/>
    <w:rsid w:val="003E6F5F"/>
    <w:rsid w:val="003F0E2E"/>
    <w:rsid w:val="003F4F43"/>
    <w:rsid w:val="003F6832"/>
    <w:rsid w:val="004012BA"/>
    <w:rsid w:val="00401A68"/>
    <w:rsid w:val="0040435F"/>
    <w:rsid w:val="0040661A"/>
    <w:rsid w:val="00407604"/>
    <w:rsid w:val="00416057"/>
    <w:rsid w:val="0042341C"/>
    <w:rsid w:val="0042698E"/>
    <w:rsid w:val="004343AA"/>
    <w:rsid w:val="00435E9D"/>
    <w:rsid w:val="0043781C"/>
    <w:rsid w:val="00442915"/>
    <w:rsid w:val="00460A5E"/>
    <w:rsid w:val="00465DC6"/>
    <w:rsid w:val="004717A5"/>
    <w:rsid w:val="0047242F"/>
    <w:rsid w:val="00473BDC"/>
    <w:rsid w:val="00487067"/>
    <w:rsid w:val="0049019B"/>
    <w:rsid w:val="004912BA"/>
    <w:rsid w:val="004951F7"/>
    <w:rsid w:val="004B06F2"/>
    <w:rsid w:val="004B1064"/>
    <w:rsid w:val="004B737B"/>
    <w:rsid w:val="004C5993"/>
    <w:rsid w:val="004D7D0D"/>
    <w:rsid w:val="004E1ED3"/>
    <w:rsid w:val="004E6314"/>
    <w:rsid w:val="004E68D3"/>
    <w:rsid w:val="004E6CB4"/>
    <w:rsid w:val="004F03D5"/>
    <w:rsid w:val="0051074A"/>
    <w:rsid w:val="005128D4"/>
    <w:rsid w:val="00513655"/>
    <w:rsid w:val="0052721B"/>
    <w:rsid w:val="0053031D"/>
    <w:rsid w:val="00531064"/>
    <w:rsid w:val="005344C4"/>
    <w:rsid w:val="00540FEC"/>
    <w:rsid w:val="005443D5"/>
    <w:rsid w:val="00551A9C"/>
    <w:rsid w:val="00554CB4"/>
    <w:rsid w:val="00556241"/>
    <w:rsid w:val="005617CE"/>
    <w:rsid w:val="00576AE8"/>
    <w:rsid w:val="005773B7"/>
    <w:rsid w:val="00582D1F"/>
    <w:rsid w:val="00585EFB"/>
    <w:rsid w:val="005918B9"/>
    <w:rsid w:val="00592BE3"/>
    <w:rsid w:val="005950AE"/>
    <w:rsid w:val="005A6884"/>
    <w:rsid w:val="005B0FE3"/>
    <w:rsid w:val="005B561F"/>
    <w:rsid w:val="005C0C35"/>
    <w:rsid w:val="005C1106"/>
    <w:rsid w:val="005C6AAE"/>
    <w:rsid w:val="005D4824"/>
    <w:rsid w:val="005E2DE2"/>
    <w:rsid w:val="005E4FDC"/>
    <w:rsid w:val="005E672A"/>
    <w:rsid w:val="005F0D78"/>
    <w:rsid w:val="005F44B8"/>
    <w:rsid w:val="005F4B23"/>
    <w:rsid w:val="006029D2"/>
    <w:rsid w:val="00602FA1"/>
    <w:rsid w:val="006050F1"/>
    <w:rsid w:val="006135CD"/>
    <w:rsid w:val="00614DA5"/>
    <w:rsid w:val="006256C4"/>
    <w:rsid w:val="0062603C"/>
    <w:rsid w:val="0064042A"/>
    <w:rsid w:val="00665C56"/>
    <w:rsid w:val="00672140"/>
    <w:rsid w:val="006739CC"/>
    <w:rsid w:val="00673E8B"/>
    <w:rsid w:val="00675EB6"/>
    <w:rsid w:val="00685CA1"/>
    <w:rsid w:val="0069061D"/>
    <w:rsid w:val="00692E71"/>
    <w:rsid w:val="006A2E9B"/>
    <w:rsid w:val="006B32DB"/>
    <w:rsid w:val="006B36CC"/>
    <w:rsid w:val="006C1DE7"/>
    <w:rsid w:val="006D071B"/>
    <w:rsid w:val="006D285A"/>
    <w:rsid w:val="006D317E"/>
    <w:rsid w:val="006D4703"/>
    <w:rsid w:val="006D54FF"/>
    <w:rsid w:val="006D5B83"/>
    <w:rsid w:val="006E5E64"/>
    <w:rsid w:val="006E5F0F"/>
    <w:rsid w:val="006E7192"/>
    <w:rsid w:val="006F0532"/>
    <w:rsid w:val="006F0B08"/>
    <w:rsid w:val="006F4BE9"/>
    <w:rsid w:val="006F6D05"/>
    <w:rsid w:val="00700966"/>
    <w:rsid w:val="00700DF5"/>
    <w:rsid w:val="00701427"/>
    <w:rsid w:val="00703FD4"/>
    <w:rsid w:val="0070459C"/>
    <w:rsid w:val="0070717E"/>
    <w:rsid w:val="00711AE6"/>
    <w:rsid w:val="00715834"/>
    <w:rsid w:val="007163F8"/>
    <w:rsid w:val="0072141F"/>
    <w:rsid w:val="007234D6"/>
    <w:rsid w:val="00725633"/>
    <w:rsid w:val="00731789"/>
    <w:rsid w:val="007334AB"/>
    <w:rsid w:val="00746AD7"/>
    <w:rsid w:val="00751990"/>
    <w:rsid w:val="007521C7"/>
    <w:rsid w:val="00753F73"/>
    <w:rsid w:val="007548F8"/>
    <w:rsid w:val="00761134"/>
    <w:rsid w:val="007674D7"/>
    <w:rsid w:val="00791237"/>
    <w:rsid w:val="007A5843"/>
    <w:rsid w:val="007B072E"/>
    <w:rsid w:val="007B72CA"/>
    <w:rsid w:val="007C1ADE"/>
    <w:rsid w:val="007C229E"/>
    <w:rsid w:val="007D57DC"/>
    <w:rsid w:val="007E3DC6"/>
    <w:rsid w:val="007E45AA"/>
    <w:rsid w:val="007E5784"/>
    <w:rsid w:val="00816089"/>
    <w:rsid w:val="008371CE"/>
    <w:rsid w:val="0084179F"/>
    <w:rsid w:val="00841D14"/>
    <w:rsid w:val="00843BC2"/>
    <w:rsid w:val="00844A32"/>
    <w:rsid w:val="00844FCA"/>
    <w:rsid w:val="00845596"/>
    <w:rsid w:val="00852925"/>
    <w:rsid w:val="00854CBF"/>
    <w:rsid w:val="00856002"/>
    <w:rsid w:val="008611DB"/>
    <w:rsid w:val="008633E4"/>
    <w:rsid w:val="00865310"/>
    <w:rsid w:val="00866607"/>
    <w:rsid w:val="008763DA"/>
    <w:rsid w:val="008765AF"/>
    <w:rsid w:val="00882AAB"/>
    <w:rsid w:val="00882BB7"/>
    <w:rsid w:val="0088328A"/>
    <w:rsid w:val="00884851"/>
    <w:rsid w:val="008918F9"/>
    <w:rsid w:val="008928DE"/>
    <w:rsid w:val="008952AB"/>
    <w:rsid w:val="008978D4"/>
    <w:rsid w:val="00897C33"/>
    <w:rsid w:val="008A7CB5"/>
    <w:rsid w:val="008B2E28"/>
    <w:rsid w:val="008B400F"/>
    <w:rsid w:val="008B4C69"/>
    <w:rsid w:val="008B5231"/>
    <w:rsid w:val="008C2296"/>
    <w:rsid w:val="008C55E2"/>
    <w:rsid w:val="008D0E2A"/>
    <w:rsid w:val="008D5842"/>
    <w:rsid w:val="008E0C72"/>
    <w:rsid w:val="008F0845"/>
    <w:rsid w:val="008F0E48"/>
    <w:rsid w:val="008F2381"/>
    <w:rsid w:val="008F3F55"/>
    <w:rsid w:val="008F51F8"/>
    <w:rsid w:val="008F703F"/>
    <w:rsid w:val="008F707A"/>
    <w:rsid w:val="0090383C"/>
    <w:rsid w:val="00906208"/>
    <w:rsid w:val="009103F2"/>
    <w:rsid w:val="009179B7"/>
    <w:rsid w:val="009247F6"/>
    <w:rsid w:val="00924C4B"/>
    <w:rsid w:val="0093795D"/>
    <w:rsid w:val="00941411"/>
    <w:rsid w:val="00944103"/>
    <w:rsid w:val="00945685"/>
    <w:rsid w:val="009458FD"/>
    <w:rsid w:val="00947118"/>
    <w:rsid w:val="009524E2"/>
    <w:rsid w:val="00962E77"/>
    <w:rsid w:val="00965909"/>
    <w:rsid w:val="00966BA8"/>
    <w:rsid w:val="00966FA3"/>
    <w:rsid w:val="00982F9E"/>
    <w:rsid w:val="0099147A"/>
    <w:rsid w:val="009922EA"/>
    <w:rsid w:val="00997167"/>
    <w:rsid w:val="009B0277"/>
    <w:rsid w:val="009D12CD"/>
    <w:rsid w:val="009D2A73"/>
    <w:rsid w:val="009E3FA5"/>
    <w:rsid w:val="009F79BE"/>
    <w:rsid w:val="00A0059A"/>
    <w:rsid w:val="00A067F4"/>
    <w:rsid w:val="00A06D98"/>
    <w:rsid w:val="00A115A7"/>
    <w:rsid w:val="00A12659"/>
    <w:rsid w:val="00A27E5B"/>
    <w:rsid w:val="00A31FB1"/>
    <w:rsid w:val="00A37B25"/>
    <w:rsid w:val="00A40D68"/>
    <w:rsid w:val="00A444AD"/>
    <w:rsid w:val="00A52387"/>
    <w:rsid w:val="00A61899"/>
    <w:rsid w:val="00A61A24"/>
    <w:rsid w:val="00A62E9F"/>
    <w:rsid w:val="00A6333C"/>
    <w:rsid w:val="00A64EC9"/>
    <w:rsid w:val="00A6725E"/>
    <w:rsid w:val="00A67D33"/>
    <w:rsid w:val="00A7460F"/>
    <w:rsid w:val="00A83E53"/>
    <w:rsid w:val="00A93E89"/>
    <w:rsid w:val="00A95563"/>
    <w:rsid w:val="00A97B63"/>
    <w:rsid w:val="00AA16A5"/>
    <w:rsid w:val="00AA1F31"/>
    <w:rsid w:val="00AA582A"/>
    <w:rsid w:val="00AB0578"/>
    <w:rsid w:val="00AB05CB"/>
    <w:rsid w:val="00AC3C88"/>
    <w:rsid w:val="00AC5023"/>
    <w:rsid w:val="00AD217D"/>
    <w:rsid w:val="00AD5D03"/>
    <w:rsid w:val="00AD62A5"/>
    <w:rsid w:val="00AD6606"/>
    <w:rsid w:val="00AE6FBA"/>
    <w:rsid w:val="00B02B84"/>
    <w:rsid w:val="00B04786"/>
    <w:rsid w:val="00B04EC5"/>
    <w:rsid w:val="00B064FB"/>
    <w:rsid w:val="00B06FFB"/>
    <w:rsid w:val="00B20365"/>
    <w:rsid w:val="00B205C4"/>
    <w:rsid w:val="00B2087C"/>
    <w:rsid w:val="00B2206C"/>
    <w:rsid w:val="00B25595"/>
    <w:rsid w:val="00B26E23"/>
    <w:rsid w:val="00B3027B"/>
    <w:rsid w:val="00B3699F"/>
    <w:rsid w:val="00B508C2"/>
    <w:rsid w:val="00B52400"/>
    <w:rsid w:val="00B52ACB"/>
    <w:rsid w:val="00B64FD3"/>
    <w:rsid w:val="00B70870"/>
    <w:rsid w:val="00B70FA5"/>
    <w:rsid w:val="00B75166"/>
    <w:rsid w:val="00B75A62"/>
    <w:rsid w:val="00B770D9"/>
    <w:rsid w:val="00B81472"/>
    <w:rsid w:val="00B81CDB"/>
    <w:rsid w:val="00B90E9A"/>
    <w:rsid w:val="00B911AE"/>
    <w:rsid w:val="00B979F4"/>
    <w:rsid w:val="00BA3FDA"/>
    <w:rsid w:val="00BA70D7"/>
    <w:rsid w:val="00BB0EC9"/>
    <w:rsid w:val="00BB4C8B"/>
    <w:rsid w:val="00BC44FE"/>
    <w:rsid w:val="00BC4F31"/>
    <w:rsid w:val="00BD7E47"/>
    <w:rsid w:val="00BE01CF"/>
    <w:rsid w:val="00BE1157"/>
    <w:rsid w:val="00BE4EF7"/>
    <w:rsid w:val="00BE5959"/>
    <w:rsid w:val="00BF1BCC"/>
    <w:rsid w:val="00BF64E6"/>
    <w:rsid w:val="00C039FF"/>
    <w:rsid w:val="00C06C0A"/>
    <w:rsid w:val="00C07515"/>
    <w:rsid w:val="00C0779E"/>
    <w:rsid w:val="00C17AFC"/>
    <w:rsid w:val="00C22BE1"/>
    <w:rsid w:val="00C22F78"/>
    <w:rsid w:val="00C25179"/>
    <w:rsid w:val="00C25C1B"/>
    <w:rsid w:val="00C33256"/>
    <w:rsid w:val="00C33B1F"/>
    <w:rsid w:val="00C35F51"/>
    <w:rsid w:val="00C40164"/>
    <w:rsid w:val="00C416FA"/>
    <w:rsid w:val="00C42275"/>
    <w:rsid w:val="00C5616F"/>
    <w:rsid w:val="00C64B58"/>
    <w:rsid w:val="00C7057A"/>
    <w:rsid w:val="00C70F2B"/>
    <w:rsid w:val="00C72305"/>
    <w:rsid w:val="00C75C12"/>
    <w:rsid w:val="00C81567"/>
    <w:rsid w:val="00C84138"/>
    <w:rsid w:val="00C856A3"/>
    <w:rsid w:val="00C90BE8"/>
    <w:rsid w:val="00C91348"/>
    <w:rsid w:val="00C9657E"/>
    <w:rsid w:val="00CB2B67"/>
    <w:rsid w:val="00CB549E"/>
    <w:rsid w:val="00CB5E14"/>
    <w:rsid w:val="00CC1A3C"/>
    <w:rsid w:val="00CD6917"/>
    <w:rsid w:val="00CD7E21"/>
    <w:rsid w:val="00CE0448"/>
    <w:rsid w:val="00CE297E"/>
    <w:rsid w:val="00CE2DB8"/>
    <w:rsid w:val="00CE3421"/>
    <w:rsid w:val="00CF0A43"/>
    <w:rsid w:val="00CF30A0"/>
    <w:rsid w:val="00CF5631"/>
    <w:rsid w:val="00D14530"/>
    <w:rsid w:val="00D16122"/>
    <w:rsid w:val="00D16A6F"/>
    <w:rsid w:val="00D20DA5"/>
    <w:rsid w:val="00D30E94"/>
    <w:rsid w:val="00D33B55"/>
    <w:rsid w:val="00D40DE2"/>
    <w:rsid w:val="00D41DF9"/>
    <w:rsid w:val="00D51F1F"/>
    <w:rsid w:val="00D61506"/>
    <w:rsid w:val="00D61F2D"/>
    <w:rsid w:val="00D73A26"/>
    <w:rsid w:val="00D776FC"/>
    <w:rsid w:val="00D80348"/>
    <w:rsid w:val="00D81F6B"/>
    <w:rsid w:val="00D838E5"/>
    <w:rsid w:val="00D83974"/>
    <w:rsid w:val="00D877EB"/>
    <w:rsid w:val="00D87B6E"/>
    <w:rsid w:val="00D9054C"/>
    <w:rsid w:val="00D97D3D"/>
    <w:rsid w:val="00DA0237"/>
    <w:rsid w:val="00DA469A"/>
    <w:rsid w:val="00DB1BFB"/>
    <w:rsid w:val="00DB3242"/>
    <w:rsid w:val="00DC6C32"/>
    <w:rsid w:val="00DD50AD"/>
    <w:rsid w:val="00DD54BC"/>
    <w:rsid w:val="00DE3621"/>
    <w:rsid w:val="00DE57EB"/>
    <w:rsid w:val="00DF3ABF"/>
    <w:rsid w:val="00E0288D"/>
    <w:rsid w:val="00E03B79"/>
    <w:rsid w:val="00E047C7"/>
    <w:rsid w:val="00E04F8B"/>
    <w:rsid w:val="00E106D8"/>
    <w:rsid w:val="00E118DA"/>
    <w:rsid w:val="00E12636"/>
    <w:rsid w:val="00E143CD"/>
    <w:rsid w:val="00E27A48"/>
    <w:rsid w:val="00E30B4D"/>
    <w:rsid w:val="00E378AA"/>
    <w:rsid w:val="00E43F70"/>
    <w:rsid w:val="00E444A3"/>
    <w:rsid w:val="00E476AF"/>
    <w:rsid w:val="00E479CC"/>
    <w:rsid w:val="00E60EB7"/>
    <w:rsid w:val="00E647FE"/>
    <w:rsid w:val="00E663EC"/>
    <w:rsid w:val="00E7241F"/>
    <w:rsid w:val="00E802C4"/>
    <w:rsid w:val="00E97C67"/>
    <w:rsid w:val="00EA3D96"/>
    <w:rsid w:val="00EB193C"/>
    <w:rsid w:val="00EB40AC"/>
    <w:rsid w:val="00EB449F"/>
    <w:rsid w:val="00EB5E3B"/>
    <w:rsid w:val="00EC5A2A"/>
    <w:rsid w:val="00EE07A9"/>
    <w:rsid w:val="00EF4672"/>
    <w:rsid w:val="00EF60A8"/>
    <w:rsid w:val="00EF7BBA"/>
    <w:rsid w:val="00F0128C"/>
    <w:rsid w:val="00F01615"/>
    <w:rsid w:val="00F03491"/>
    <w:rsid w:val="00F10824"/>
    <w:rsid w:val="00F13CB8"/>
    <w:rsid w:val="00F26CC4"/>
    <w:rsid w:val="00F34903"/>
    <w:rsid w:val="00F35471"/>
    <w:rsid w:val="00F44619"/>
    <w:rsid w:val="00F45A1C"/>
    <w:rsid w:val="00F46152"/>
    <w:rsid w:val="00F52A8A"/>
    <w:rsid w:val="00F52FF8"/>
    <w:rsid w:val="00F54F28"/>
    <w:rsid w:val="00F56062"/>
    <w:rsid w:val="00F670E4"/>
    <w:rsid w:val="00F70594"/>
    <w:rsid w:val="00F733BD"/>
    <w:rsid w:val="00F77F70"/>
    <w:rsid w:val="00F932D5"/>
    <w:rsid w:val="00FA594D"/>
    <w:rsid w:val="00FB3D0E"/>
    <w:rsid w:val="00FB556F"/>
    <w:rsid w:val="00FC19C6"/>
    <w:rsid w:val="00FC4223"/>
    <w:rsid w:val="00FC46D1"/>
    <w:rsid w:val="00FC6A82"/>
    <w:rsid w:val="00FD3CAB"/>
    <w:rsid w:val="00FD6804"/>
    <w:rsid w:val="00FE121D"/>
    <w:rsid w:val="00FE4E9B"/>
    <w:rsid w:val="00FE7719"/>
    <w:rsid w:val="00FE7C27"/>
    <w:rsid w:val="00FE7DD9"/>
    <w:rsid w:val="00FF06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8CD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qFormat/>
    <w:rsid w:val="002D6734"/>
    <w:pPr>
      <w:keepNext/>
      <w:overflowPunct w:val="0"/>
      <w:autoSpaceDE w:val="0"/>
      <w:autoSpaceDN w:val="0"/>
      <w:adjustRightInd w:val="0"/>
      <w:spacing w:before="240" w:after="60"/>
      <w:outlineLvl w:val="3"/>
    </w:pPr>
    <w:rPr>
      <w:b/>
      <w:bCs/>
      <w:sz w:val="28"/>
      <w:szCs w:val="28"/>
    </w:rPr>
  </w:style>
  <w:style w:type="paragraph" w:styleId="5">
    <w:name w:val="heading 5"/>
    <w:basedOn w:val="a0"/>
    <w:next w:val="a0"/>
    <w:link w:val="50"/>
    <w:uiPriority w:val="9"/>
    <w:semiHidden/>
    <w:unhideWhenUsed/>
    <w:qFormat/>
    <w:rsid w:val="002041F7"/>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nhideWhenUsed/>
    <w:rsid w:val="000E4C2A"/>
    <w:pPr>
      <w:spacing w:after="120" w:line="480" w:lineRule="auto"/>
    </w:pPr>
  </w:style>
  <w:style w:type="character" w:customStyle="1" w:styleId="22">
    <w:name w:val="Основной текст 2 Знак"/>
    <w:basedOn w:val="a1"/>
    <w:link w:val="21"/>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iPriority w:val="99"/>
    <w:unhideWhenUsed/>
    <w:rsid w:val="000E4C2A"/>
    <w:pPr>
      <w:tabs>
        <w:tab w:val="center" w:pos="4677"/>
        <w:tab w:val="right" w:pos="9355"/>
      </w:tabs>
    </w:pPr>
  </w:style>
  <w:style w:type="character" w:customStyle="1" w:styleId="af">
    <w:name w:val="Верхний колонтитул Знак"/>
    <w:basedOn w:val="a1"/>
    <w:link w:val="ae"/>
    <w:uiPriority w:val="99"/>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nhideWhenUsed/>
    <w:rsid w:val="00AE1472"/>
  </w:style>
  <w:style w:type="character" w:customStyle="1" w:styleId="af6">
    <w:name w:val="Текст примечания Знак"/>
    <w:link w:val="af5"/>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semiHidden/>
    <w:unhideWhenUsed/>
    <w:rsid w:val="00A56718"/>
    <w:rPr>
      <w:b/>
      <w:bCs/>
    </w:rPr>
  </w:style>
  <w:style w:type="character" w:customStyle="1" w:styleId="af9">
    <w:name w:val="Тема примечания Знак"/>
    <w:link w:val="af8"/>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aliases w:val="Bullet List,Bullet Number,FooterText,List Paragraph_0,List Paragraph_0_0,List Paragraph_1,SL_Абзац списка,f_Абзац 1,lp1,numbered,Абзац списка11,Маркер,Нумерованый список,ПАРАГРАФ,Текстовая,название,List Paragraph_0_0_0,Bullet 1,UL"/>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5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43781C"/>
    <w:pPr>
      <w:tabs>
        <w:tab w:val="right" w:pos="9346"/>
      </w:tabs>
      <w:spacing w:before="120" w:after="120"/>
      <w:jc w:val="both"/>
    </w:pPr>
    <w:rPr>
      <w:sz w:val="22"/>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nhideWhenUsed/>
    <w:rsid w:val="00C620F1"/>
    <w:pPr>
      <w:tabs>
        <w:tab w:val="center" w:pos="4677"/>
        <w:tab w:val="right" w:pos="9355"/>
      </w:tabs>
    </w:pPr>
  </w:style>
  <w:style w:type="character" w:customStyle="1" w:styleId="aff2">
    <w:name w:val="Нижний колонтитул Знак"/>
    <w:link w:val="aff1"/>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978"/>
        <w:tab w:val="left" w:pos="1418"/>
        <w:tab w:val="num" w:pos="2836"/>
        <w:tab w:val="num" w:pos="3119"/>
        <w:tab w:val="num" w:pos="4820"/>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tabs>
        <w:tab w:val="num" w:pos="3119"/>
      </w:tabs>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 w:val="num" w:pos="4820"/>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uiPriority w:val="59"/>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5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semiHidden/>
    <w:rsid w:val="002041F7"/>
    <w:rPr>
      <w:rFonts w:asciiTheme="majorHAnsi" w:eastAsiaTheme="majorEastAsia" w:hAnsiTheme="majorHAnsi" w:cstheme="majorBidi"/>
      <w:color w:val="365F91" w:themeColor="accent1" w:themeShade="BF"/>
    </w:rPr>
  </w:style>
  <w:style w:type="paragraph" w:customStyle="1" w:styleId="ConsNonformat">
    <w:name w:val="ConsNonformat"/>
    <w:link w:val="ConsNonformat0"/>
    <w:rsid w:val="001A7500"/>
    <w:pPr>
      <w:widowControl w:val="0"/>
    </w:pPr>
    <w:rPr>
      <w:rFonts w:ascii="Courier New" w:hAnsi="Courier New"/>
    </w:rPr>
  </w:style>
  <w:style w:type="character" w:customStyle="1" w:styleId="ConsNonformat0">
    <w:name w:val="ConsNonformat Знак"/>
    <w:link w:val="ConsNonformat"/>
    <w:rsid w:val="001A7500"/>
    <w:rPr>
      <w:rFonts w:ascii="Courier New" w:hAnsi="Courier New"/>
    </w:rPr>
  </w:style>
  <w:style w:type="character" w:customStyle="1" w:styleId="afd">
    <w:name w:val="Абзац списка Знак"/>
    <w:aliases w:val="Bullet List Знак,Bullet Number Знак,FooterText Знак,List Paragraph_0 Знак,List Paragraph_0_0 Знак,List Paragraph_1 Знак,SL_Абзац списка Знак,f_Абзац 1 Знак,lp1 Знак,numbered Знак,Абзац списка11 Знак,Маркер Знак,Нумерованый список Знак"/>
    <w:link w:val="afc"/>
    <w:uiPriority w:val="34"/>
    <w:qFormat/>
    <w:locked/>
    <w:rsid w:val="008978D4"/>
    <w:rPr>
      <w:rFonts w:ascii="Times New Roman" w:hAnsi="Times New Roman"/>
      <w:b/>
      <w:i/>
      <w:color w:val="FF0000"/>
      <w:sz w:val="22"/>
      <w:szCs w:val="22"/>
    </w:rPr>
  </w:style>
  <w:style w:type="paragraph" w:styleId="aff8">
    <w:name w:val="Normal (Web)"/>
    <w:basedOn w:val="a0"/>
    <w:uiPriority w:val="99"/>
    <w:semiHidden/>
    <w:unhideWhenUsed/>
    <w:rsid w:val="003B2462"/>
    <w:pPr>
      <w:spacing w:before="100" w:beforeAutospacing="1" w:after="100" w:afterAutospacing="1"/>
    </w:pPr>
    <w:rPr>
      <w:sz w:val="24"/>
      <w:szCs w:val="24"/>
    </w:rPr>
  </w:style>
  <w:style w:type="paragraph" w:customStyle="1" w:styleId="-6">
    <w:name w:val="пункт-6"/>
    <w:basedOn w:val="a0"/>
    <w:uiPriority w:val="99"/>
    <w:rsid w:val="003A29AC"/>
    <w:pPr>
      <w:numPr>
        <w:numId w:val="21"/>
      </w:numPr>
      <w:spacing w:line="288" w:lineRule="auto"/>
      <w:jc w:val="both"/>
    </w:pPr>
    <w:rPr>
      <w:sz w:val="28"/>
      <w:szCs w:val="28"/>
    </w:rPr>
  </w:style>
  <w:style w:type="paragraph" w:styleId="aff9">
    <w:name w:val="Plain Text"/>
    <w:basedOn w:val="a0"/>
    <w:link w:val="affa"/>
    <w:uiPriority w:val="99"/>
    <w:semiHidden/>
    <w:unhideWhenUsed/>
    <w:rsid w:val="0019269D"/>
    <w:rPr>
      <w:rFonts w:ascii="Calibri" w:eastAsiaTheme="minorHAnsi" w:hAnsi="Calibri" w:cstheme="minorBidi"/>
      <w:sz w:val="22"/>
      <w:szCs w:val="21"/>
      <w:lang w:eastAsia="en-US"/>
    </w:rPr>
  </w:style>
  <w:style w:type="character" w:customStyle="1" w:styleId="affa">
    <w:name w:val="Текст Знак"/>
    <w:basedOn w:val="a1"/>
    <w:link w:val="aff9"/>
    <w:uiPriority w:val="99"/>
    <w:semiHidden/>
    <w:rsid w:val="0019269D"/>
    <w:rPr>
      <w:rFonts w:eastAsiaTheme="minorHAnsi" w:cstheme="minorBidi"/>
      <w:sz w:val="22"/>
      <w:szCs w:val="21"/>
      <w:lang w:eastAsia="en-US"/>
    </w:rPr>
  </w:style>
  <w:style w:type="character" w:styleId="affb">
    <w:name w:val="Emphasis"/>
    <w:aliases w:val="Штамп"/>
    <w:uiPriority w:val="20"/>
    <w:rsid w:val="003E0405"/>
    <w:rPr>
      <w:rFonts w:ascii="Times New Roman" w:hAnsi="Times New Roman"/>
      <w:b/>
      <w:bCs/>
    </w:rPr>
  </w:style>
  <w:style w:type="paragraph" w:customStyle="1" w:styleId="formattext">
    <w:name w:val="formattext"/>
    <w:basedOn w:val="a0"/>
    <w:rsid w:val="001D3A59"/>
    <w:pPr>
      <w:spacing w:before="100" w:beforeAutospacing="1" w:after="100" w:afterAutospacing="1"/>
    </w:pPr>
    <w:rPr>
      <w:sz w:val="24"/>
      <w:szCs w:val="24"/>
    </w:rPr>
  </w:style>
  <w:style w:type="character" w:styleId="affc">
    <w:name w:val="Strong"/>
    <w:uiPriority w:val="22"/>
    <w:qFormat/>
    <w:rsid w:val="001D3A59"/>
    <w:rPr>
      <w:b/>
      <w:bCs/>
    </w:rPr>
  </w:style>
  <w:style w:type="character" w:customStyle="1" w:styleId="40">
    <w:name w:val="Заголовок 4 Знак"/>
    <w:basedOn w:val="a1"/>
    <w:link w:val="4"/>
    <w:uiPriority w:val="9"/>
    <w:rsid w:val="002D6734"/>
    <w:rPr>
      <w:rFonts w:ascii="Times New Roman" w:hAnsi="Times New Roman"/>
      <w:b/>
      <w:bCs/>
      <w:sz w:val="28"/>
      <w:szCs w:val="28"/>
    </w:rPr>
  </w:style>
  <w:style w:type="paragraph" w:customStyle="1" w:styleId="311">
    <w:name w:val="Основной текст 31"/>
    <w:basedOn w:val="a0"/>
    <w:rsid w:val="002D6734"/>
    <w:pPr>
      <w:overflowPunct w:val="0"/>
      <w:autoSpaceDE w:val="0"/>
      <w:autoSpaceDN w:val="0"/>
      <w:adjustRightInd w:val="0"/>
      <w:spacing w:after="120"/>
      <w:textAlignment w:val="baseline"/>
    </w:pPr>
    <w:rPr>
      <w:sz w:val="16"/>
    </w:rPr>
  </w:style>
  <w:style w:type="paragraph" w:customStyle="1" w:styleId="13">
    <w:name w:val="Текст1"/>
    <w:basedOn w:val="a0"/>
    <w:rsid w:val="002D6734"/>
    <w:pPr>
      <w:overflowPunct w:val="0"/>
      <w:autoSpaceDE w:val="0"/>
      <w:autoSpaceDN w:val="0"/>
      <w:adjustRightInd w:val="0"/>
      <w:textAlignment w:val="baseline"/>
    </w:pPr>
    <w:rPr>
      <w:rFonts w:ascii="Courier New" w:hAnsi="Courier New"/>
    </w:rPr>
  </w:style>
  <w:style w:type="paragraph" w:customStyle="1" w:styleId="210">
    <w:name w:val="Основной текст с отступом 21"/>
    <w:basedOn w:val="a0"/>
    <w:rsid w:val="002D6734"/>
    <w:pPr>
      <w:overflowPunct w:val="0"/>
      <w:autoSpaceDE w:val="0"/>
      <w:autoSpaceDN w:val="0"/>
      <w:adjustRightInd w:val="0"/>
      <w:spacing w:after="120" w:line="480" w:lineRule="auto"/>
      <w:ind w:left="283"/>
      <w:textAlignment w:val="baseline"/>
    </w:pPr>
  </w:style>
  <w:style w:type="paragraph" w:customStyle="1" w:styleId="ConsPlusNormal">
    <w:name w:val="ConsPlusNormal"/>
    <w:basedOn w:val="a0"/>
    <w:rsid w:val="002D6734"/>
    <w:pPr>
      <w:autoSpaceDE w:val="0"/>
      <w:autoSpaceDN w:val="0"/>
      <w:ind w:firstLine="720"/>
    </w:pPr>
    <w:rPr>
      <w:rFonts w:ascii="Arial" w:hAnsi="Arial" w:cs="Arial"/>
    </w:rPr>
  </w:style>
  <w:style w:type="character" w:customStyle="1" w:styleId="apple-converted-space">
    <w:name w:val="apple-converted-space"/>
    <w:basedOn w:val="a1"/>
    <w:rsid w:val="002D6734"/>
  </w:style>
  <w:style w:type="paragraph" w:customStyle="1" w:styleId="affd">
    <w:name w:val="Мой обычный"/>
    <w:autoRedefine/>
    <w:qFormat/>
    <w:rsid w:val="002D6734"/>
    <w:pPr>
      <w:tabs>
        <w:tab w:val="left" w:pos="284"/>
      </w:tabs>
      <w:jc w:val="both"/>
    </w:pPr>
    <w:rPr>
      <w:rFonts w:ascii="Times New Roman" w:eastAsia="Calibri" w:hAnsi="Times New Roman"/>
      <w:sz w:val="24"/>
      <w:szCs w:val="22"/>
      <w:lang w:eastAsia="en-US"/>
    </w:rPr>
  </w:style>
  <w:style w:type="character" w:customStyle="1" w:styleId="FontStyle146">
    <w:name w:val="Font Style146"/>
    <w:uiPriority w:val="99"/>
    <w:rsid w:val="002D6734"/>
    <w:rPr>
      <w:rFonts w:ascii="Times New Roman" w:hAnsi="Times New Roman" w:cs="Times New Roman"/>
      <w:sz w:val="22"/>
      <w:szCs w:val="22"/>
    </w:rPr>
  </w:style>
  <w:style w:type="paragraph" w:customStyle="1" w:styleId="Style29">
    <w:name w:val="Style29"/>
    <w:basedOn w:val="a0"/>
    <w:uiPriority w:val="99"/>
    <w:rsid w:val="002D6734"/>
    <w:pPr>
      <w:widowControl w:val="0"/>
      <w:autoSpaceDE w:val="0"/>
      <w:autoSpaceDN w:val="0"/>
      <w:adjustRightInd w:val="0"/>
      <w:spacing w:line="274" w:lineRule="exact"/>
      <w:jc w:val="both"/>
    </w:pPr>
    <w:rPr>
      <w:sz w:val="24"/>
      <w:szCs w:val="24"/>
    </w:rPr>
  </w:style>
  <w:style w:type="paragraph" w:customStyle="1" w:styleId="Style52">
    <w:name w:val="Style52"/>
    <w:basedOn w:val="a0"/>
    <w:uiPriority w:val="99"/>
    <w:rsid w:val="002D6734"/>
    <w:pPr>
      <w:widowControl w:val="0"/>
      <w:autoSpaceDE w:val="0"/>
      <w:autoSpaceDN w:val="0"/>
      <w:adjustRightInd w:val="0"/>
      <w:spacing w:line="278" w:lineRule="exact"/>
      <w:jc w:val="both"/>
    </w:pPr>
    <w:rPr>
      <w:sz w:val="24"/>
      <w:szCs w:val="24"/>
    </w:rPr>
  </w:style>
  <w:style w:type="paragraph" w:customStyle="1" w:styleId="Style20">
    <w:name w:val="Style20"/>
    <w:basedOn w:val="a0"/>
    <w:uiPriority w:val="99"/>
    <w:rsid w:val="002D6734"/>
    <w:pPr>
      <w:widowControl w:val="0"/>
      <w:autoSpaceDE w:val="0"/>
      <w:autoSpaceDN w:val="0"/>
      <w:adjustRightInd w:val="0"/>
      <w:spacing w:line="278" w:lineRule="exact"/>
      <w:ind w:hanging="360"/>
      <w:jc w:val="both"/>
    </w:pPr>
    <w:rPr>
      <w:sz w:val="24"/>
      <w:szCs w:val="24"/>
    </w:rPr>
  </w:style>
  <w:style w:type="paragraph" w:customStyle="1" w:styleId="Style7">
    <w:name w:val="Style7"/>
    <w:basedOn w:val="a0"/>
    <w:uiPriority w:val="99"/>
    <w:rsid w:val="002D6734"/>
    <w:pPr>
      <w:widowControl w:val="0"/>
      <w:autoSpaceDE w:val="0"/>
      <w:autoSpaceDN w:val="0"/>
      <w:adjustRightInd w:val="0"/>
    </w:pPr>
    <w:rPr>
      <w:sz w:val="24"/>
      <w:szCs w:val="24"/>
    </w:rPr>
  </w:style>
  <w:style w:type="character" w:customStyle="1" w:styleId="FontStyle145">
    <w:name w:val="Font Style145"/>
    <w:uiPriority w:val="99"/>
    <w:rsid w:val="002D6734"/>
    <w:rPr>
      <w:rFonts w:ascii="Times New Roman" w:hAnsi="Times New Roman" w:cs="Times New Roman"/>
      <w:b/>
      <w:bCs/>
      <w:sz w:val="12"/>
      <w:szCs w:val="12"/>
    </w:rPr>
  </w:style>
  <w:style w:type="paragraph" w:customStyle="1" w:styleId="Style10">
    <w:name w:val="Style10"/>
    <w:basedOn w:val="a0"/>
    <w:uiPriority w:val="99"/>
    <w:rsid w:val="002D6734"/>
    <w:pPr>
      <w:widowControl w:val="0"/>
      <w:autoSpaceDE w:val="0"/>
      <w:autoSpaceDN w:val="0"/>
      <w:adjustRightInd w:val="0"/>
    </w:pPr>
    <w:rPr>
      <w:sz w:val="24"/>
      <w:szCs w:val="24"/>
    </w:rPr>
  </w:style>
  <w:style w:type="paragraph" w:customStyle="1" w:styleId="Style30">
    <w:name w:val="Style30"/>
    <w:basedOn w:val="a0"/>
    <w:uiPriority w:val="99"/>
    <w:rsid w:val="002D6734"/>
    <w:pPr>
      <w:widowControl w:val="0"/>
      <w:autoSpaceDE w:val="0"/>
      <w:autoSpaceDN w:val="0"/>
      <w:adjustRightInd w:val="0"/>
      <w:spacing w:line="278" w:lineRule="exact"/>
      <w:ind w:hanging="283"/>
    </w:pPr>
    <w:rPr>
      <w:sz w:val="24"/>
      <w:szCs w:val="24"/>
    </w:rPr>
  </w:style>
  <w:style w:type="numbering" w:customStyle="1" w:styleId="14">
    <w:name w:val="Нет списка1"/>
    <w:next w:val="a3"/>
    <w:uiPriority w:val="99"/>
    <w:semiHidden/>
    <w:unhideWhenUsed/>
    <w:rsid w:val="002D6734"/>
  </w:style>
  <w:style w:type="paragraph" w:customStyle="1" w:styleId="ConsPlusNonformat">
    <w:name w:val="ConsPlusNonformat"/>
    <w:rsid w:val="002D6734"/>
    <w:pPr>
      <w:widowControl w:val="0"/>
      <w:autoSpaceDE w:val="0"/>
      <w:autoSpaceDN w:val="0"/>
    </w:pPr>
    <w:rPr>
      <w:rFonts w:ascii="Courier New" w:hAnsi="Courier New" w:cs="Courier New"/>
    </w:rPr>
  </w:style>
  <w:style w:type="character" w:customStyle="1" w:styleId="textstylebold">
    <w:name w:val="text_style_bold"/>
    <w:rsid w:val="002D6734"/>
  </w:style>
  <w:style w:type="paragraph" w:customStyle="1" w:styleId="affe">
    <w:basedOn w:val="a0"/>
    <w:next w:val="aff8"/>
    <w:uiPriority w:val="99"/>
    <w:unhideWhenUsed/>
    <w:rsid w:val="002D6734"/>
    <w:pPr>
      <w:spacing w:before="100" w:beforeAutospacing="1" w:after="100" w:afterAutospacing="1"/>
    </w:pPr>
    <w:rPr>
      <w:sz w:val="24"/>
      <w:szCs w:val="24"/>
    </w:rPr>
  </w:style>
  <w:style w:type="character" w:customStyle="1" w:styleId="product-dataitem-span">
    <w:name w:val="product-data__item-span"/>
    <w:rsid w:val="002D6734"/>
  </w:style>
  <w:style w:type="character" w:customStyle="1" w:styleId="productproperty-nameinner">
    <w:name w:val="productproperty-nameinner"/>
    <w:rsid w:val="002D6734"/>
  </w:style>
  <w:style w:type="character" w:customStyle="1" w:styleId="text">
    <w:name w:val="text"/>
    <w:rsid w:val="002D6734"/>
  </w:style>
  <w:style w:type="character" w:customStyle="1" w:styleId="value">
    <w:name w:val="value"/>
    <w:rsid w:val="002D6734"/>
  </w:style>
  <w:style w:type="character" w:customStyle="1" w:styleId="mz-hint-message">
    <w:name w:val="mz-hint-message"/>
    <w:rsid w:val="002D6734"/>
  </w:style>
  <w:style w:type="character" w:customStyle="1" w:styleId="product-skufield">
    <w:name w:val="product-sku_field"/>
    <w:rsid w:val="002D6734"/>
  </w:style>
  <w:style w:type="paragraph" w:styleId="z-">
    <w:name w:val="HTML Top of Form"/>
    <w:basedOn w:val="a0"/>
    <w:next w:val="a0"/>
    <w:link w:val="z-0"/>
    <w:hidden/>
    <w:uiPriority w:val="99"/>
    <w:semiHidden/>
    <w:unhideWhenUsed/>
    <w:rsid w:val="002D6734"/>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uiPriority w:val="99"/>
    <w:semiHidden/>
    <w:rsid w:val="002D6734"/>
    <w:rPr>
      <w:rFonts w:ascii="Arial" w:hAnsi="Arial" w:cs="Arial"/>
      <w:vanish/>
      <w:sz w:val="16"/>
      <w:szCs w:val="16"/>
    </w:rPr>
  </w:style>
  <w:style w:type="character" w:customStyle="1" w:styleId="compare-add">
    <w:name w:val="compare-add"/>
    <w:rsid w:val="002D6734"/>
  </w:style>
  <w:style w:type="character" w:customStyle="1" w:styleId="compare-triggertext">
    <w:name w:val="compare-trigger_text"/>
    <w:rsid w:val="002D6734"/>
  </w:style>
  <w:style w:type="character" w:customStyle="1" w:styleId="product-quickcheckout">
    <w:name w:val="product-quick_checkout"/>
    <w:rsid w:val="002D6734"/>
  </w:style>
  <w:style w:type="paragraph" w:styleId="z-1">
    <w:name w:val="HTML Bottom of Form"/>
    <w:basedOn w:val="a0"/>
    <w:next w:val="a0"/>
    <w:link w:val="z-2"/>
    <w:hidden/>
    <w:uiPriority w:val="99"/>
    <w:semiHidden/>
    <w:unhideWhenUsed/>
    <w:rsid w:val="002D6734"/>
    <w:pPr>
      <w:pBdr>
        <w:top w:val="single" w:sz="6" w:space="1" w:color="auto"/>
      </w:pBdr>
      <w:jc w:val="center"/>
    </w:pPr>
    <w:rPr>
      <w:rFonts w:ascii="Arial" w:hAnsi="Arial" w:cs="Arial"/>
      <w:vanish/>
      <w:sz w:val="16"/>
      <w:szCs w:val="16"/>
    </w:rPr>
  </w:style>
  <w:style w:type="character" w:customStyle="1" w:styleId="z-2">
    <w:name w:val="z-Конец формы Знак"/>
    <w:basedOn w:val="a1"/>
    <w:link w:val="z-1"/>
    <w:uiPriority w:val="99"/>
    <w:semiHidden/>
    <w:rsid w:val="002D6734"/>
    <w:rPr>
      <w:rFonts w:ascii="Arial" w:hAnsi="Arial" w:cs="Arial"/>
      <w:vanish/>
      <w:sz w:val="16"/>
      <w:szCs w:val="16"/>
    </w:rPr>
  </w:style>
  <w:style w:type="character" w:customStyle="1" w:styleId="pull-right">
    <w:name w:val="pull-right"/>
    <w:rsid w:val="002D6734"/>
  </w:style>
  <w:style w:type="character" w:customStyle="1" w:styleId="inplace-offset">
    <w:name w:val="inplace-offset"/>
    <w:rsid w:val="002D6734"/>
  </w:style>
  <w:style w:type="character" w:customStyle="1" w:styleId="item-category">
    <w:name w:val="item-category"/>
    <w:rsid w:val="002D6734"/>
  </w:style>
  <w:style w:type="character" w:customStyle="1" w:styleId="15">
    <w:name w:val="Заголовок №1_"/>
    <w:link w:val="16"/>
    <w:rsid w:val="002D6734"/>
    <w:rPr>
      <w:shd w:val="clear" w:color="auto" w:fill="FFFFFF"/>
    </w:rPr>
  </w:style>
  <w:style w:type="paragraph" w:customStyle="1" w:styleId="16">
    <w:name w:val="Заголовок №1"/>
    <w:basedOn w:val="a0"/>
    <w:link w:val="15"/>
    <w:rsid w:val="002D6734"/>
    <w:pPr>
      <w:widowControl w:val="0"/>
      <w:shd w:val="clear" w:color="auto" w:fill="FFFFFF"/>
      <w:spacing w:after="60" w:line="0" w:lineRule="atLeast"/>
      <w:jc w:val="center"/>
      <w:outlineLvl w:val="0"/>
    </w:pPr>
    <w:rPr>
      <w:rFonts w:ascii="Calibri" w:hAnsi="Calibri"/>
    </w:rPr>
  </w:style>
  <w:style w:type="table" w:customStyle="1" w:styleId="271">
    <w:name w:val="Сетка таблицы271"/>
    <w:basedOn w:val="a2"/>
    <w:next w:val="afe"/>
    <w:rsid w:val="002D6734"/>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352366">
      <w:bodyDiv w:val="1"/>
      <w:marLeft w:val="0"/>
      <w:marRight w:val="0"/>
      <w:marTop w:val="0"/>
      <w:marBottom w:val="0"/>
      <w:divBdr>
        <w:top w:val="none" w:sz="0" w:space="0" w:color="auto"/>
        <w:left w:val="none" w:sz="0" w:space="0" w:color="auto"/>
        <w:bottom w:val="none" w:sz="0" w:space="0" w:color="auto"/>
        <w:right w:val="none" w:sz="0" w:space="0" w:color="auto"/>
      </w:divBdr>
    </w:div>
    <w:div w:id="73170380">
      <w:bodyDiv w:val="1"/>
      <w:marLeft w:val="0"/>
      <w:marRight w:val="0"/>
      <w:marTop w:val="0"/>
      <w:marBottom w:val="0"/>
      <w:divBdr>
        <w:top w:val="none" w:sz="0" w:space="0" w:color="auto"/>
        <w:left w:val="none" w:sz="0" w:space="0" w:color="auto"/>
        <w:bottom w:val="none" w:sz="0" w:space="0" w:color="auto"/>
        <w:right w:val="none" w:sz="0" w:space="0" w:color="auto"/>
      </w:divBdr>
    </w:div>
    <w:div w:id="82918245">
      <w:bodyDiv w:val="1"/>
      <w:marLeft w:val="0"/>
      <w:marRight w:val="0"/>
      <w:marTop w:val="0"/>
      <w:marBottom w:val="0"/>
      <w:divBdr>
        <w:top w:val="none" w:sz="0" w:space="0" w:color="auto"/>
        <w:left w:val="none" w:sz="0" w:space="0" w:color="auto"/>
        <w:bottom w:val="none" w:sz="0" w:space="0" w:color="auto"/>
        <w:right w:val="none" w:sz="0" w:space="0" w:color="auto"/>
      </w:divBdr>
    </w:div>
    <w:div w:id="87165775">
      <w:bodyDiv w:val="1"/>
      <w:marLeft w:val="0"/>
      <w:marRight w:val="0"/>
      <w:marTop w:val="0"/>
      <w:marBottom w:val="0"/>
      <w:divBdr>
        <w:top w:val="none" w:sz="0" w:space="0" w:color="auto"/>
        <w:left w:val="none" w:sz="0" w:space="0" w:color="auto"/>
        <w:bottom w:val="none" w:sz="0" w:space="0" w:color="auto"/>
        <w:right w:val="none" w:sz="0" w:space="0" w:color="auto"/>
      </w:divBdr>
    </w:div>
    <w:div w:id="110323964">
      <w:bodyDiv w:val="1"/>
      <w:marLeft w:val="0"/>
      <w:marRight w:val="0"/>
      <w:marTop w:val="0"/>
      <w:marBottom w:val="0"/>
      <w:divBdr>
        <w:top w:val="none" w:sz="0" w:space="0" w:color="auto"/>
        <w:left w:val="none" w:sz="0" w:space="0" w:color="auto"/>
        <w:bottom w:val="none" w:sz="0" w:space="0" w:color="auto"/>
        <w:right w:val="none" w:sz="0" w:space="0" w:color="auto"/>
      </w:divBdr>
    </w:div>
    <w:div w:id="140930636">
      <w:bodyDiv w:val="1"/>
      <w:marLeft w:val="0"/>
      <w:marRight w:val="0"/>
      <w:marTop w:val="0"/>
      <w:marBottom w:val="0"/>
      <w:divBdr>
        <w:top w:val="none" w:sz="0" w:space="0" w:color="auto"/>
        <w:left w:val="none" w:sz="0" w:space="0" w:color="auto"/>
        <w:bottom w:val="none" w:sz="0" w:space="0" w:color="auto"/>
        <w:right w:val="none" w:sz="0" w:space="0" w:color="auto"/>
      </w:divBdr>
    </w:div>
    <w:div w:id="235021425">
      <w:bodyDiv w:val="1"/>
      <w:marLeft w:val="0"/>
      <w:marRight w:val="0"/>
      <w:marTop w:val="0"/>
      <w:marBottom w:val="0"/>
      <w:divBdr>
        <w:top w:val="none" w:sz="0" w:space="0" w:color="auto"/>
        <w:left w:val="none" w:sz="0" w:space="0" w:color="auto"/>
        <w:bottom w:val="none" w:sz="0" w:space="0" w:color="auto"/>
        <w:right w:val="none" w:sz="0" w:space="0" w:color="auto"/>
      </w:divBdr>
    </w:div>
    <w:div w:id="240991688">
      <w:bodyDiv w:val="1"/>
      <w:marLeft w:val="0"/>
      <w:marRight w:val="0"/>
      <w:marTop w:val="0"/>
      <w:marBottom w:val="0"/>
      <w:divBdr>
        <w:top w:val="none" w:sz="0" w:space="0" w:color="auto"/>
        <w:left w:val="none" w:sz="0" w:space="0" w:color="auto"/>
        <w:bottom w:val="none" w:sz="0" w:space="0" w:color="auto"/>
        <w:right w:val="none" w:sz="0" w:space="0" w:color="auto"/>
      </w:divBdr>
    </w:div>
    <w:div w:id="248471180">
      <w:bodyDiv w:val="1"/>
      <w:marLeft w:val="0"/>
      <w:marRight w:val="0"/>
      <w:marTop w:val="0"/>
      <w:marBottom w:val="0"/>
      <w:divBdr>
        <w:top w:val="none" w:sz="0" w:space="0" w:color="auto"/>
        <w:left w:val="none" w:sz="0" w:space="0" w:color="auto"/>
        <w:bottom w:val="none" w:sz="0" w:space="0" w:color="auto"/>
        <w:right w:val="none" w:sz="0" w:space="0" w:color="auto"/>
      </w:divBdr>
    </w:div>
    <w:div w:id="292291722">
      <w:bodyDiv w:val="1"/>
      <w:marLeft w:val="0"/>
      <w:marRight w:val="0"/>
      <w:marTop w:val="0"/>
      <w:marBottom w:val="0"/>
      <w:divBdr>
        <w:top w:val="none" w:sz="0" w:space="0" w:color="auto"/>
        <w:left w:val="none" w:sz="0" w:space="0" w:color="auto"/>
        <w:bottom w:val="none" w:sz="0" w:space="0" w:color="auto"/>
        <w:right w:val="none" w:sz="0" w:space="0" w:color="auto"/>
      </w:divBdr>
    </w:div>
    <w:div w:id="341397883">
      <w:bodyDiv w:val="1"/>
      <w:marLeft w:val="0"/>
      <w:marRight w:val="0"/>
      <w:marTop w:val="0"/>
      <w:marBottom w:val="0"/>
      <w:divBdr>
        <w:top w:val="none" w:sz="0" w:space="0" w:color="auto"/>
        <w:left w:val="none" w:sz="0" w:space="0" w:color="auto"/>
        <w:bottom w:val="none" w:sz="0" w:space="0" w:color="auto"/>
        <w:right w:val="none" w:sz="0" w:space="0" w:color="auto"/>
      </w:divBdr>
    </w:div>
    <w:div w:id="429661204">
      <w:bodyDiv w:val="1"/>
      <w:marLeft w:val="0"/>
      <w:marRight w:val="0"/>
      <w:marTop w:val="0"/>
      <w:marBottom w:val="0"/>
      <w:divBdr>
        <w:top w:val="none" w:sz="0" w:space="0" w:color="auto"/>
        <w:left w:val="none" w:sz="0" w:space="0" w:color="auto"/>
        <w:bottom w:val="none" w:sz="0" w:space="0" w:color="auto"/>
        <w:right w:val="none" w:sz="0" w:space="0" w:color="auto"/>
      </w:divBdr>
    </w:div>
    <w:div w:id="516163923">
      <w:bodyDiv w:val="1"/>
      <w:marLeft w:val="0"/>
      <w:marRight w:val="0"/>
      <w:marTop w:val="0"/>
      <w:marBottom w:val="0"/>
      <w:divBdr>
        <w:top w:val="none" w:sz="0" w:space="0" w:color="auto"/>
        <w:left w:val="none" w:sz="0" w:space="0" w:color="auto"/>
        <w:bottom w:val="none" w:sz="0" w:space="0" w:color="auto"/>
        <w:right w:val="none" w:sz="0" w:space="0" w:color="auto"/>
      </w:divBdr>
    </w:div>
    <w:div w:id="518853317">
      <w:bodyDiv w:val="1"/>
      <w:marLeft w:val="0"/>
      <w:marRight w:val="0"/>
      <w:marTop w:val="0"/>
      <w:marBottom w:val="0"/>
      <w:divBdr>
        <w:top w:val="none" w:sz="0" w:space="0" w:color="auto"/>
        <w:left w:val="none" w:sz="0" w:space="0" w:color="auto"/>
        <w:bottom w:val="none" w:sz="0" w:space="0" w:color="auto"/>
        <w:right w:val="none" w:sz="0" w:space="0" w:color="auto"/>
      </w:divBdr>
    </w:div>
    <w:div w:id="608590838">
      <w:bodyDiv w:val="1"/>
      <w:marLeft w:val="0"/>
      <w:marRight w:val="0"/>
      <w:marTop w:val="0"/>
      <w:marBottom w:val="0"/>
      <w:divBdr>
        <w:top w:val="none" w:sz="0" w:space="0" w:color="auto"/>
        <w:left w:val="none" w:sz="0" w:space="0" w:color="auto"/>
        <w:bottom w:val="none" w:sz="0" w:space="0" w:color="auto"/>
        <w:right w:val="none" w:sz="0" w:space="0" w:color="auto"/>
      </w:divBdr>
    </w:div>
    <w:div w:id="625162362">
      <w:bodyDiv w:val="1"/>
      <w:marLeft w:val="0"/>
      <w:marRight w:val="0"/>
      <w:marTop w:val="0"/>
      <w:marBottom w:val="0"/>
      <w:divBdr>
        <w:top w:val="none" w:sz="0" w:space="0" w:color="auto"/>
        <w:left w:val="none" w:sz="0" w:space="0" w:color="auto"/>
        <w:bottom w:val="none" w:sz="0" w:space="0" w:color="auto"/>
        <w:right w:val="none" w:sz="0" w:space="0" w:color="auto"/>
      </w:divBdr>
    </w:div>
    <w:div w:id="627127929">
      <w:bodyDiv w:val="1"/>
      <w:marLeft w:val="0"/>
      <w:marRight w:val="0"/>
      <w:marTop w:val="0"/>
      <w:marBottom w:val="0"/>
      <w:divBdr>
        <w:top w:val="none" w:sz="0" w:space="0" w:color="auto"/>
        <w:left w:val="none" w:sz="0" w:space="0" w:color="auto"/>
        <w:bottom w:val="none" w:sz="0" w:space="0" w:color="auto"/>
        <w:right w:val="none" w:sz="0" w:space="0" w:color="auto"/>
      </w:divBdr>
    </w:div>
    <w:div w:id="685253725">
      <w:bodyDiv w:val="1"/>
      <w:marLeft w:val="0"/>
      <w:marRight w:val="0"/>
      <w:marTop w:val="0"/>
      <w:marBottom w:val="0"/>
      <w:divBdr>
        <w:top w:val="none" w:sz="0" w:space="0" w:color="auto"/>
        <w:left w:val="none" w:sz="0" w:space="0" w:color="auto"/>
        <w:bottom w:val="none" w:sz="0" w:space="0" w:color="auto"/>
        <w:right w:val="none" w:sz="0" w:space="0" w:color="auto"/>
      </w:divBdr>
    </w:div>
    <w:div w:id="688802148">
      <w:bodyDiv w:val="1"/>
      <w:marLeft w:val="0"/>
      <w:marRight w:val="0"/>
      <w:marTop w:val="0"/>
      <w:marBottom w:val="0"/>
      <w:divBdr>
        <w:top w:val="none" w:sz="0" w:space="0" w:color="auto"/>
        <w:left w:val="none" w:sz="0" w:space="0" w:color="auto"/>
        <w:bottom w:val="none" w:sz="0" w:space="0" w:color="auto"/>
        <w:right w:val="none" w:sz="0" w:space="0" w:color="auto"/>
      </w:divBdr>
    </w:div>
    <w:div w:id="693579667">
      <w:bodyDiv w:val="1"/>
      <w:marLeft w:val="0"/>
      <w:marRight w:val="0"/>
      <w:marTop w:val="0"/>
      <w:marBottom w:val="0"/>
      <w:divBdr>
        <w:top w:val="none" w:sz="0" w:space="0" w:color="auto"/>
        <w:left w:val="none" w:sz="0" w:space="0" w:color="auto"/>
        <w:bottom w:val="none" w:sz="0" w:space="0" w:color="auto"/>
        <w:right w:val="none" w:sz="0" w:space="0" w:color="auto"/>
      </w:divBdr>
    </w:div>
    <w:div w:id="784495088">
      <w:bodyDiv w:val="1"/>
      <w:marLeft w:val="0"/>
      <w:marRight w:val="0"/>
      <w:marTop w:val="0"/>
      <w:marBottom w:val="0"/>
      <w:divBdr>
        <w:top w:val="none" w:sz="0" w:space="0" w:color="auto"/>
        <w:left w:val="none" w:sz="0" w:space="0" w:color="auto"/>
        <w:bottom w:val="none" w:sz="0" w:space="0" w:color="auto"/>
        <w:right w:val="none" w:sz="0" w:space="0" w:color="auto"/>
      </w:divBdr>
    </w:div>
    <w:div w:id="796068346">
      <w:bodyDiv w:val="1"/>
      <w:marLeft w:val="0"/>
      <w:marRight w:val="0"/>
      <w:marTop w:val="0"/>
      <w:marBottom w:val="0"/>
      <w:divBdr>
        <w:top w:val="none" w:sz="0" w:space="0" w:color="auto"/>
        <w:left w:val="none" w:sz="0" w:space="0" w:color="auto"/>
        <w:bottom w:val="none" w:sz="0" w:space="0" w:color="auto"/>
        <w:right w:val="none" w:sz="0" w:space="0" w:color="auto"/>
      </w:divBdr>
    </w:div>
    <w:div w:id="798107281">
      <w:bodyDiv w:val="1"/>
      <w:marLeft w:val="0"/>
      <w:marRight w:val="0"/>
      <w:marTop w:val="0"/>
      <w:marBottom w:val="0"/>
      <w:divBdr>
        <w:top w:val="none" w:sz="0" w:space="0" w:color="auto"/>
        <w:left w:val="none" w:sz="0" w:space="0" w:color="auto"/>
        <w:bottom w:val="none" w:sz="0" w:space="0" w:color="auto"/>
        <w:right w:val="none" w:sz="0" w:space="0" w:color="auto"/>
      </w:divBdr>
    </w:div>
    <w:div w:id="844900704">
      <w:bodyDiv w:val="1"/>
      <w:marLeft w:val="0"/>
      <w:marRight w:val="0"/>
      <w:marTop w:val="0"/>
      <w:marBottom w:val="0"/>
      <w:divBdr>
        <w:top w:val="none" w:sz="0" w:space="0" w:color="auto"/>
        <w:left w:val="none" w:sz="0" w:space="0" w:color="auto"/>
        <w:bottom w:val="none" w:sz="0" w:space="0" w:color="auto"/>
        <w:right w:val="none" w:sz="0" w:space="0" w:color="auto"/>
      </w:divBdr>
    </w:div>
    <w:div w:id="847716107">
      <w:bodyDiv w:val="1"/>
      <w:marLeft w:val="0"/>
      <w:marRight w:val="0"/>
      <w:marTop w:val="0"/>
      <w:marBottom w:val="0"/>
      <w:divBdr>
        <w:top w:val="none" w:sz="0" w:space="0" w:color="auto"/>
        <w:left w:val="none" w:sz="0" w:space="0" w:color="auto"/>
        <w:bottom w:val="none" w:sz="0" w:space="0" w:color="auto"/>
        <w:right w:val="none" w:sz="0" w:space="0" w:color="auto"/>
      </w:divBdr>
    </w:div>
    <w:div w:id="902561839">
      <w:bodyDiv w:val="1"/>
      <w:marLeft w:val="0"/>
      <w:marRight w:val="0"/>
      <w:marTop w:val="0"/>
      <w:marBottom w:val="0"/>
      <w:divBdr>
        <w:top w:val="none" w:sz="0" w:space="0" w:color="auto"/>
        <w:left w:val="none" w:sz="0" w:space="0" w:color="auto"/>
        <w:bottom w:val="none" w:sz="0" w:space="0" w:color="auto"/>
        <w:right w:val="none" w:sz="0" w:space="0" w:color="auto"/>
      </w:divBdr>
    </w:div>
    <w:div w:id="928655427">
      <w:bodyDiv w:val="1"/>
      <w:marLeft w:val="0"/>
      <w:marRight w:val="0"/>
      <w:marTop w:val="0"/>
      <w:marBottom w:val="0"/>
      <w:divBdr>
        <w:top w:val="none" w:sz="0" w:space="0" w:color="auto"/>
        <w:left w:val="none" w:sz="0" w:space="0" w:color="auto"/>
        <w:bottom w:val="none" w:sz="0" w:space="0" w:color="auto"/>
        <w:right w:val="none" w:sz="0" w:space="0" w:color="auto"/>
      </w:divBdr>
    </w:div>
    <w:div w:id="931473400">
      <w:bodyDiv w:val="1"/>
      <w:marLeft w:val="0"/>
      <w:marRight w:val="0"/>
      <w:marTop w:val="0"/>
      <w:marBottom w:val="0"/>
      <w:divBdr>
        <w:top w:val="none" w:sz="0" w:space="0" w:color="auto"/>
        <w:left w:val="none" w:sz="0" w:space="0" w:color="auto"/>
        <w:bottom w:val="none" w:sz="0" w:space="0" w:color="auto"/>
        <w:right w:val="none" w:sz="0" w:space="0" w:color="auto"/>
      </w:divBdr>
    </w:div>
    <w:div w:id="939604897">
      <w:bodyDiv w:val="1"/>
      <w:marLeft w:val="0"/>
      <w:marRight w:val="0"/>
      <w:marTop w:val="0"/>
      <w:marBottom w:val="0"/>
      <w:divBdr>
        <w:top w:val="none" w:sz="0" w:space="0" w:color="auto"/>
        <w:left w:val="none" w:sz="0" w:space="0" w:color="auto"/>
        <w:bottom w:val="none" w:sz="0" w:space="0" w:color="auto"/>
        <w:right w:val="none" w:sz="0" w:space="0" w:color="auto"/>
      </w:divBdr>
    </w:div>
    <w:div w:id="997540240">
      <w:bodyDiv w:val="1"/>
      <w:marLeft w:val="0"/>
      <w:marRight w:val="0"/>
      <w:marTop w:val="0"/>
      <w:marBottom w:val="0"/>
      <w:divBdr>
        <w:top w:val="none" w:sz="0" w:space="0" w:color="auto"/>
        <w:left w:val="none" w:sz="0" w:space="0" w:color="auto"/>
        <w:bottom w:val="none" w:sz="0" w:space="0" w:color="auto"/>
        <w:right w:val="none" w:sz="0" w:space="0" w:color="auto"/>
      </w:divBdr>
    </w:div>
    <w:div w:id="1048456113">
      <w:bodyDiv w:val="1"/>
      <w:marLeft w:val="0"/>
      <w:marRight w:val="0"/>
      <w:marTop w:val="0"/>
      <w:marBottom w:val="0"/>
      <w:divBdr>
        <w:top w:val="none" w:sz="0" w:space="0" w:color="auto"/>
        <w:left w:val="none" w:sz="0" w:space="0" w:color="auto"/>
        <w:bottom w:val="none" w:sz="0" w:space="0" w:color="auto"/>
        <w:right w:val="none" w:sz="0" w:space="0" w:color="auto"/>
      </w:divBdr>
    </w:div>
    <w:div w:id="1070077338">
      <w:bodyDiv w:val="1"/>
      <w:marLeft w:val="0"/>
      <w:marRight w:val="0"/>
      <w:marTop w:val="0"/>
      <w:marBottom w:val="0"/>
      <w:divBdr>
        <w:top w:val="none" w:sz="0" w:space="0" w:color="auto"/>
        <w:left w:val="none" w:sz="0" w:space="0" w:color="auto"/>
        <w:bottom w:val="none" w:sz="0" w:space="0" w:color="auto"/>
        <w:right w:val="none" w:sz="0" w:space="0" w:color="auto"/>
      </w:divBdr>
    </w:div>
    <w:div w:id="1168406354">
      <w:bodyDiv w:val="1"/>
      <w:marLeft w:val="0"/>
      <w:marRight w:val="0"/>
      <w:marTop w:val="0"/>
      <w:marBottom w:val="0"/>
      <w:divBdr>
        <w:top w:val="none" w:sz="0" w:space="0" w:color="auto"/>
        <w:left w:val="none" w:sz="0" w:space="0" w:color="auto"/>
        <w:bottom w:val="none" w:sz="0" w:space="0" w:color="auto"/>
        <w:right w:val="none" w:sz="0" w:space="0" w:color="auto"/>
      </w:divBdr>
    </w:div>
    <w:div w:id="1194419601">
      <w:bodyDiv w:val="1"/>
      <w:marLeft w:val="0"/>
      <w:marRight w:val="0"/>
      <w:marTop w:val="0"/>
      <w:marBottom w:val="0"/>
      <w:divBdr>
        <w:top w:val="none" w:sz="0" w:space="0" w:color="auto"/>
        <w:left w:val="none" w:sz="0" w:space="0" w:color="auto"/>
        <w:bottom w:val="none" w:sz="0" w:space="0" w:color="auto"/>
        <w:right w:val="none" w:sz="0" w:space="0" w:color="auto"/>
      </w:divBdr>
    </w:div>
    <w:div w:id="1219125992">
      <w:bodyDiv w:val="1"/>
      <w:marLeft w:val="0"/>
      <w:marRight w:val="0"/>
      <w:marTop w:val="0"/>
      <w:marBottom w:val="0"/>
      <w:divBdr>
        <w:top w:val="none" w:sz="0" w:space="0" w:color="auto"/>
        <w:left w:val="none" w:sz="0" w:space="0" w:color="auto"/>
        <w:bottom w:val="none" w:sz="0" w:space="0" w:color="auto"/>
        <w:right w:val="none" w:sz="0" w:space="0" w:color="auto"/>
      </w:divBdr>
    </w:div>
    <w:div w:id="1224802573">
      <w:bodyDiv w:val="1"/>
      <w:marLeft w:val="0"/>
      <w:marRight w:val="0"/>
      <w:marTop w:val="0"/>
      <w:marBottom w:val="0"/>
      <w:divBdr>
        <w:top w:val="none" w:sz="0" w:space="0" w:color="auto"/>
        <w:left w:val="none" w:sz="0" w:space="0" w:color="auto"/>
        <w:bottom w:val="none" w:sz="0" w:space="0" w:color="auto"/>
        <w:right w:val="none" w:sz="0" w:space="0" w:color="auto"/>
      </w:divBdr>
    </w:div>
    <w:div w:id="1231844481">
      <w:bodyDiv w:val="1"/>
      <w:marLeft w:val="0"/>
      <w:marRight w:val="0"/>
      <w:marTop w:val="0"/>
      <w:marBottom w:val="0"/>
      <w:divBdr>
        <w:top w:val="none" w:sz="0" w:space="0" w:color="auto"/>
        <w:left w:val="none" w:sz="0" w:space="0" w:color="auto"/>
        <w:bottom w:val="none" w:sz="0" w:space="0" w:color="auto"/>
        <w:right w:val="none" w:sz="0" w:space="0" w:color="auto"/>
      </w:divBdr>
    </w:div>
    <w:div w:id="1244725298">
      <w:bodyDiv w:val="1"/>
      <w:marLeft w:val="0"/>
      <w:marRight w:val="0"/>
      <w:marTop w:val="0"/>
      <w:marBottom w:val="0"/>
      <w:divBdr>
        <w:top w:val="none" w:sz="0" w:space="0" w:color="auto"/>
        <w:left w:val="none" w:sz="0" w:space="0" w:color="auto"/>
        <w:bottom w:val="none" w:sz="0" w:space="0" w:color="auto"/>
        <w:right w:val="none" w:sz="0" w:space="0" w:color="auto"/>
      </w:divBdr>
    </w:div>
    <w:div w:id="1254515112">
      <w:bodyDiv w:val="1"/>
      <w:marLeft w:val="0"/>
      <w:marRight w:val="0"/>
      <w:marTop w:val="0"/>
      <w:marBottom w:val="0"/>
      <w:divBdr>
        <w:top w:val="none" w:sz="0" w:space="0" w:color="auto"/>
        <w:left w:val="none" w:sz="0" w:space="0" w:color="auto"/>
        <w:bottom w:val="none" w:sz="0" w:space="0" w:color="auto"/>
        <w:right w:val="none" w:sz="0" w:space="0" w:color="auto"/>
      </w:divBdr>
    </w:div>
    <w:div w:id="1284773681">
      <w:bodyDiv w:val="1"/>
      <w:marLeft w:val="0"/>
      <w:marRight w:val="0"/>
      <w:marTop w:val="0"/>
      <w:marBottom w:val="0"/>
      <w:divBdr>
        <w:top w:val="none" w:sz="0" w:space="0" w:color="auto"/>
        <w:left w:val="none" w:sz="0" w:space="0" w:color="auto"/>
        <w:bottom w:val="none" w:sz="0" w:space="0" w:color="auto"/>
        <w:right w:val="none" w:sz="0" w:space="0" w:color="auto"/>
      </w:divBdr>
    </w:div>
    <w:div w:id="1311209575">
      <w:bodyDiv w:val="1"/>
      <w:marLeft w:val="0"/>
      <w:marRight w:val="0"/>
      <w:marTop w:val="0"/>
      <w:marBottom w:val="0"/>
      <w:divBdr>
        <w:top w:val="none" w:sz="0" w:space="0" w:color="auto"/>
        <w:left w:val="none" w:sz="0" w:space="0" w:color="auto"/>
        <w:bottom w:val="none" w:sz="0" w:space="0" w:color="auto"/>
        <w:right w:val="none" w:sz="0" w:space="0" w:color="auto"/>
      </w:divBdr>
    </w:div>
    <w:div w:id="1321697097">
      <w:bodyDiv w:val="1"/>
      <w:marLeft w:val="0"/>
      <w:marRight w:val="0"/>
      <w:marTop w:val="0"/>
      <w:marBottom w:val="0"/>
      <w:divBdr>
        <w:top w:val="none" w:sz="0" w:space="0" w:color="auto"/>
        <w:left w:val="none" w:sz="0" w:space="0" w:color="auto"/>
        <w:bottom w:val="none" w:sz="0" w:space="0" w:color="auto"/>
        <w:right w:val="none" w:sz="0" w:space="0" w:color="auto"/>
      </w:divBdr>
    </w:div>
    <w:div w:id="1343781354">
      <w:bodyDiv w:val="1"/>
      <w:marLeft w:val="0"/>
      <w:marRight w:val="0"/>
      <w:marTop w:val="0"/>
      <w:marBottom w:val="0"/>
      <w:divBdr>
        <w:top w:val="none" w:sz="0" w:space="0" w:color="auto"/>
        <w:left w:val="none" w:sz="0" w:space="0" w:color="auto"/>
        <w:bottom w:val="none" w:sz="0" w:space="0" w:color="auto"/>
        <w:right w:val="none" w:sz="0" w:space="0" w:color="auto"/>
      </w:divBdr>
    </w:div>
    <w:div w:id="1366633833">
      <w:bodyDiv w:val="1"/>
      <w:marLeft w:val="0"/>
      <w:marRight w:val="0"/>
      <w:marTop w:val="0"/>
      <w:marBottom w:val="0"/>
      <w:divBdr>
        <w:top w:val="none" w:sz="0" w:space="0" w:color="auto"/>
        <w:left w:val="none" w:sz="0" w:space="0" w:color="auto"/>
        <w:bottom w:val="none" w:sz="0" w:space="0" w:color="auto"/>
        <w:right w:val="none" w:sz="0" w:space="0" w:color="auto"/>
      </w:divBdr>
    </w:div>
    <w:div w:id="1381980650">
      <w:bodyDiv w:val="1"/>
      <w:marLeft w:val="0"/>
      <w:marRight w:val="0"/>
      <w:marTop w:val="0"/>
      <w:marBottom w:val="0"/>
      <w:divBdr>
        <w:top w:val="none" w:sz="0" w:space="0" w:color="auto"/>
        <w:left w:val="none" w:sz="0" w:space="0" w:color="auto"/>
        <w:bottom w:val="none" w:sz="0" w:space="0" w:color="auto"/>
        <w:right w:val="none" w:sz="0" w:space="0" w:color="auto"/>
      </w:divBdr>
    </w:div>
    <w:div w:id="1446274015">
      <w:bodyDiv w:val="1"/>
      <w:marLeft w:val="0"/>
      <w:marRight w:val="0"/>
      <w:marTop w:val="0"/>
      <w:marBottom w:val="0"/>
      <w:divBdr>
        <w:top w:val="none" w:sz="0" w:space="0" w:color="auto"/>
        <w:left w:val="none" w:sz="0" w:space="0" w:color="auto"/>
        <w:bottom w:val="none" w:sz="0" w:space="0" w:color="auto"/>
        <w:right w:val="none" w:sz="0" w:space="0" w:color="auto"/>
      </w:divBdr>
    </w:div>
    <w:div w:id="1497844369">
      <w:bodyDiv w:val="1"/>
      <w:marLeft w:val="0"/>
      <w:marRight w:val="0"/>
      <w:marTop w:val="0"/>
      <w:marBottom w:val="0"/>
      <w:divBdr>
        <w:top w:val="none" w:sz="0" w:space="0" w:color="auto"/>
        <w:left w:val="none" w:sz="0" w:space="0" w:color="auto"/>
        <w:bottom w:val="none" w:sz="0" w:space="0" w:color="auto"/>
        <w:right w:val="none" w:sz="0" w:space="0" w:color="auto"/>
      </w:divBdr>
    </w:div>
    <w:div w:id="1531607410">
      <w:bodyDiv w:val="1"/>
      <w:marLeft w:val="0"/>
      <w:marRight w:val="0"/>
      <w:marTop w:val="0"/>
      <w:marBottom w:val="0"/>
      <w:divBdr>
        <w:top w:val="none" w:sz="0" w:space="0" w:color="auto"/>
        <w:left w:val="none" w:sz="0" w:space="0" w:color="auto"/>
        <w:bottom w:val="none" w:sz="0" w:space="0" w:color="auto"/>
        <w:right w:val="none" w:sz="0" w:space="0" w:color="auto"/>
      </w:divBdr>
    </w:div>
    <w:div w:id="1551108986">
      <w:bodyDiv w:val="1"/>
      <w:marLeft w:val="0"/>
      <w:marRight w:val="0"/>
      <w:marTop w:val="0"/>
      <w:marBottom w:val="0"/>
      <w:divBdr>
        <w:top w:val="none" w:sz="0" w:space="0" w:color="auto"/>
        <w:left w:val="none" w:sz="0" w:space="0" w:color="auto"/>
        <w:bottom w:val="none" w:sz="0" w:space="0" w:color="auto"/>
        <w:right w:val="none" w:sz="0" w:space="0" w:color="auto"/>
      </w:divBdr>
    </w:div>
    <w:div w:id="1555235358">
      <w:bodyDiv w:val="1"/>
      <w:marLeft w:val="0"/>
      <w:marRight w:val="0"/>
      <w:marTop w:val="0"/>
      <w:marBottom w:val="0"/>
      <w:divBdr>
        <w:top w:val="none" w:sz="0" w:space="0" w:color="auto"/>
        <w:left w:val="none" w:sz="0" w:space="0" w:color="auto"/>
        <w:bottom w:val="none" w:sz="0" w:space="0" w:color="auto"/>
        <w:right w:val="none" w:sz="0" w:space="0" w:color="auto"/>
      </w:divBdr>
    </w:div>
    <w:div w:id="1609850086">
      <w:bodyDiv w:val="1"/>
      <w:marLeft w:val="0"/>
      <w:marRight w:val="0"/>
      <w:marTop w:val="0"/>
      <w:marBottom w:val="0"/>
      <w:divBdr>
        <w:top w:val="none" w:sz="0" w:space="0" w:color="auto"/>
        <w:left w:val="none" w:sz="0" w:space="0" w:color="auto"/>
        <w:bottom w:val="none" w:sz="0" w:space="0" w:color="auto"/>
        <w:right w:val="none" w:sz="0" w:space="0" w:color="auto"/>
      </w:divBdr>
    </w:div>
    <w:div w:id="1687056072">
      <w:bodyDiv w:val="1"/>
      <w:marLeft w:val="0"/>
      <w:marRight w:val="0"/>
      <w:marTop w:val="0"/>
      <w:marBottom w:val="0"/>
      <w:divBdr>
        <w:top w:val="none" w:sz="0" w:space="0" w:color="auto"/>
        <w:left w:val="none" w:sz="0" w:space="0" w:color="auto"/>
        <w:bottom w:val="none" w:sz="0" w:space="0" w:color="auto"/>
        <w:right w:val="none" w:sz="0" w:space="0" w:color="auto"/>
      </w:divBdr>
    </w:div>
    <w:div w:id="1777870709">
      <w:bodyDiv w:val="1"/>
      <w:marLeft w:val="0"/>
      <w:marRight w:val="0"/>
      <w:marTop w:val="0"/>
      <w:marBottom w:val="0"/>
      <w:divBdr>
        <w:top w:val="none" w:sz="0" w:space="0" w:color="auto"/>
        <w:left w:val="none" w:sz="0" w:space="0" w:color="auto"/>
        <w:bottom w:val="none" w:sz="0" w:space="0" w:color="auto"/>
        <w:right w:val="none" w:sz="0" w:space="0" w:color="auto"/>
      </w:divBdr>
    </w:div>
    <w:div w:id="1811284745">
      <w:bodyDiv w:val="1"/>
      <w:marLeft w:val="0"/>
      <w:marRight w:val="0"/>
      <w:marTop w:val="0"/>
      <w:marBottom w:val="0"/>
      <w:divBdr>
        <w:top w:val="none" w:sz="0" w:space="0" w:color="auto"/>
        <w:left w:val="none" w:sz="0" w:space="0" w:color="auto"/>
        <w:bottom w:val="none" w:sz="0" w:space="0" w:color="auto"/>
        <w:right w:val="none" w:sz="0" w:space="0" w:color="auto"/>
      </w:divBdr>
    </w:div>
    <w:div w:id="1818719531">
      <w:bodyDiv w:val="1"/>
      <w:marLeft w:val="0"/>
      <w:marRight w:val="0"/>
      <w:marTop w:val="0"/>
      <w:marBottom w:val="0"/>
      <w:divBdr>
        <w:top w:val="none" w:sz="0" w:space="0" w:color="auto"/>
        <w:left w:val="none" w:sz="0" w:space="0" w:color="auto"/>
        <w:bottom w:val="none" w:sz="0" w:space="0" w:color="auto"/>
        <w:right w:val="none" w:sz="0" w:space="0" w:color="auto"/>
      </w:divBdr>
    </w:div>
    <w:div w:id="1837844755">
      <w:bodyDiv w:val="1"/>
      <w:marLeft w:val="0"/>
      <w:marRight w:val="0"/>
      <w:marTop w:val="0"/>
      <w:marBottom w:val="0"/>
      <w:divBdr>
        <w:top w:val="none" w:sz="0" w:space="0" w:color="auto"/>
        <w:left w:val="none" w:sz="0" w:space="0" w:color="auto"/>
        <w:bottom w:val="none" w:sz="0" w:space="0" w:color="auto"/>
        <w:right w:val="none" w:sz="0" w:space="0" w:color="auto"/>
      </w:divBdr>
    </w:div>
    <w:div w:id="1850606701">
      <w:bodyDiv w:val="1"/>
      <w:marLeft w:val="0"/>
      <w:marRight w:val="0"/>
      <w:marTop w:val="0"/>
      <w:marBottom w:val="0"/>
      <w:divBdr>
        <w:top w:val="none" w:sz="0" w:space="0" w:color="auto"/>
        <w:left w:val="none" w:sz="0" w:space="0" w:color="auto"/>
        <w:bottom w:val="none" w:sz="0" w:space="0" w:color="auto"/>
        <w:right w:val="none" w:sz="0" w:space="0" w:color="auto"/>
      </w:divBdr>
    </w:div>
    <w:div w:id="1912232271">
      <w:bodyDiv w:val="1"/>
      <w:marLeft w:val="0"/>
      <w:marRight w:val="0"/>
      <w:marTop w:val="0"/>
      <w:marBottom w:val="0"/>
      <w:divBdr>
        <w:top w:val="none" w:sz="0" w:space="0" w:color="auto"/>
        <w:left w:val="none" w:sz="0" w:space="0" w:color="auto"/>
        <w:bottom w:val="none" w:sz="0" w:space="0" w:color="auto"/>
        <w:right w:val="none" w:sz="0" w:space="0" w:color="auto"/>
      </w:divBdr>
    </w:div>
    <w:div w:id="1994096390">
      <w:bodyDiv w:val="1"/>
      <w:marLeft w:val="0"/>
      <w:marRight w:val="0"/>
      <w:marTop w:val="0"/>
      <w:marBottom w:val="0"/>
      <w:divBdr>
        <w:top w:val="none" w:sz="0" w:space="0" w:color="auto"/>
        <w:left w:val="none" w:sz="0" w:space="0" w:color="auto"/>
        <w:bottom w:val="none" w:sz="0" w:space="0" w:color="auto"/>
        <w:right w:val="none" w:sz="0" w:space="0" w:color="auto"/>
      </w:divBdr>
    </w:div>
    <w:div w:id="2060588091">
      <w:bodyDiv w:val="1"/>
      <w:marLeft w:val="0"/>
      <w:marRight w:val="0"/>
      <w:marTop w:val="0"/>
      <w:marBottom w:val="0"/>
      <w:divBdr>
        <w:top w:val="none" w:sz="0" w:space="0" w:color="auto"/>
        <w:left w:val="none" w:sz="0" w:space="0" w:color="auto"/>
        <w:bottom w:val="none" w:sz="0" w:space="0" w:color="auto"/>
        <w:right w:val="none" w:sz="0" w:space="0" w:color="auto"/>
      </w:divBdr>
    </w:div>
    <w:div w:id="211805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mailto:ves@ves.irkutskenergo.r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rk-esk.ru/&#1087;&#1086;&#1089;&#1090;&#1072;&#1074;&#1097;&#1080;&#1082;&#1072;&#1084;-&#1088;&#1072;&#1073;&#1086;&#1090;-&#1091;&#1089;&#1083;&#1091;&#1075;" TargetMode="External"/><Relationship Id="rId25"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mailto:plotnikova@ves.irkutskenergo.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normativ.kontur.ru/document?moduleId=1&amp;documentId=364515&amp;p=1210&amp;utm_source=b-kontur.ru&amp;utm_medium=referral&amp;utm_orderpage=www.b-kontur.ru%2Fenquiry%2F785-kak-poschitat-i-uchest-kompensaciyu-nds-v-smete-pr" TargetMode="External"/><Relationship Id="rId5" Type="http://schemas.openxmlformats.org/officeDocument/2006/relationships/numbering" Target="numbering.xml"/><Relationship Id="rId15" Type="http://schemas.openxmlformats.org/officeDocument/2006/relationships/hyperlink" Target="consultantplus://offline/ref=C3CC37A56672B21B527E4B0CE25EB6B77BA58E56F3454F89A37A6020AD90D8FB1B76260BB18454nBTAI" TargetMode="External"/><Relationship Id="rId23" Type="http://schemas.openxmlformats.org/officeDocument/2006/relationships/package" Target="embeddings/Microsoft_Visio_Drawing.vsdx"/><Relationship Id="rId28" Type="http://schemas.openxmlformats.org/officeDocument/2006/relationships/hyperlink" Target="https://irk-esk.ru/&#1087;&#1086;&#1089;&#1090;&#1072;&#1074;&#1097;&#1080;&#1082;&#1072;&#1084;-&#1088;&#1072;&#1073;&#1086;&#1090;-&#1091;&#1089;&#1083;&#1091;&#1075;" TargetMode="External"/><Relationship Id="rId10" Type="http://schemas.openxmlformats.org/officeDocument/2006/relationships/endnotes" Target="endnotes.xml"/><Relationship Id="rId19" Type="http://schemas.openxmlformats.org/officeDocument/2006/relationships/hyperlink" Target="mailto:plotnikova@v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1.emf"/><Relationship Id="rId27" Type="http://schemas.openxmlformats.org/officeDocument/2006/relationships/hyperlink" Target="http://irk-esk.ru/&#1087;&#1086;&#1089;&#1090;&#1072;&#1074;&#1097;&#1080;&#1082;&#1072;&#1084;-&#1088;&#1072;&#1073;&#1086;&#1090;-&#1091;&#1089;&#1083;&#1091;&#1075;"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9078E776-E5B8-4BAA-A899-6A944A592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53554</Words>
  <Characters>305260</Characters>
  <Application>Microsoft Office Word</Application>
  <DocSecurity>0</DocSecurity>
  <Lines>2543</Lines>
  <Paragraphs>716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2024-02-22T03:04:00Z</dcterms:created>
  <dcterms:modified xsi:type="dcterms:W3CDTF">2024-04-11T07:03:00Z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